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61" w:rsidRPr="00F05F61" w:rsidRDefault="00F05F61" w:rsidP="00F05F61">
      <w:pPr>
        <w:spacing w:after="0" w:line="240" w:lineRule="auto"/>
        <w:jc w:val="center"/>
        <w:rPr>
          <w:b/>
        </w:rPr>
      </w:pPr>
      <w:r w:rsidRPr="00F05F61">
        <w:rPr>
          <w:b/>
        </w:rPr>
        <w:t>UNC-Chapel Hill Occupational Therapy Program</w:t>
      </w:r>
    </w:p>
    <w:p w:rsidR="004F3E72" w:rsidRDefault="00F05F61" w:rsidP="00F05F61">
      <w:pPr>
        <w:spacing w:after="0" w:line="240" w:lineRule="auto"/>
        <w:jc w:val="center"/>
        <w:rPr>
          <w:b/>
        </w:rPr>
      </w:pPr>
      <w:r w:rsidRPr="00F05F61">
        <w:rPr>
          <w:b/>
        </w:rPr>
        <w:t>Prerequisite Course Waiver Request</w:t>
      </w:r>
    </w:p>
    <w:p w:rsidR="00F05F61" w:rsidRDefault="00F05F61" w:rsidP="00F05F61">
      <w:pPr>
        <w:spacing w:after="0" w:line="240" w:lineRule="auto"/>
        <w:rPr>
          <w:b/>
        </w:rPr>
      </w:pPr>
    </w:p>
    <w:p w:rsidR="00F05F61" w:rsidRDefault="00F05F61" w:rsidP="00F05F61">
      <w:pPr>
        <w:spacing w:after="0" w:line="240" w:lineRule="auto"/>
      </w:pPr>
      <w:r>
        <w:t xml:space="preserve">If you wish to request a waiver of the 5-year rule for one or more prerequisite courses for the MSOT Program at UNC-Chapel Hill, please complete the following and email it to </w:t>
      </w:r>
      <w:hyperlink r:id="rId5" w:history="1">
        <w:r w:rsidRPr="00415337">
          <w:rPr>
            <w:rStyle w:val="Hyperlink"/>
          </w:rPr>
          <w:t>osinfo@med.unc.edu</w:t>
        </w:r>
      </w:hyperlink>
      <w:r>
        <w:t xml:space="preserve"> with the email subject line “Waiver Request.” </w:t>
      </w:r>
      <w:r w:rsidR="002E7715">
        <w:t xml:space="preserve">Please note, you </w:t>
      </w:r>
      <w:r w:rsidR="002E7715" w:rsidRPr="002E7715">
        <w:rPr>
          <w:i/>
        </w:rPr>
        <w:t>cannot</w:t>
      </w:r>
      <w:r w:rsidR="002E7715">
        <w:t xml:space="preserve"> request a waiver of the occupation prerequisite or the 3-year rule on that prerequisite. </w:t>
      </w:r>
      <w:r>
        <w:t>The Admissions Committee will review waiver requests at the end of March, May, August, and October of each year.</w:t>
      </w:r>
      <w:r w:rsidR="00EE7372">
        <w:t xml:space="preserve"> Each course will be considered individually, so you may receive a waiver f</w:t>
      </w:r>
      <w:r w:rsidR="00CE37EB">
        <w:t xml:space="preserve">or one course, but not another. Any course that does not receive a waiver approval must be re-taken. </w:t>
      </w:r>
      <w:r w:rsidR="00EE7372">
        <w:t>The table below will expand as you write, so there is no word limit on your justification statements.</w:t>
      </w:r>
    </w:p>
    <w:p w:rsidR="00F05F61" w:rsidRDefault="00F05F61" w:rsidP="00F05F61">
      <w:pPr>
        <w:spacing w:after="0" w:line="240" w:lineRule="auto"/>
      </w:pPr>
    </w:p>
    <w:p w:rsidR="00F05F61" w:rsidRPr="00EE7372" w:rsidRDefault="00F05F61" w:rsidP="00EE7372">
      <w:pPr>
        <w:spacing w:after="0" w:line="360" w:lineRule="auto"/>
        <w:rPr>
          <w:b/>
        </w:rPr>
      </w:pPr>
      <w:r w:rsidRPr="00EE7372">
        <w:rPr>
          <w:b/>
        </w:rPr>
        <w:t xml:space="preserve">Name:                                                                                                         </w:t>
      </w:r>
    </w:p>
    <w:p w:rsidR="00F05F61" w:rsidRPr="00EE7372" w:rsidRDefault="00F05F61" w:rsidP="00EE7372">
      <w:pPr>
        <w:spacing w:after="0" w:line="360" w:lineRule="auto"/>
        <w:rPr>
          <w:b/>
        </w:rPr>
      </w:pPr>
      <w:r w:rsidRPr="00EE7372">
        <w:rPr>
          <w:b/>
        </w:rPr>
        <w:t xml:space="preserve">Email: </w:t>
      </w:r>
    </w:p>
    <w:p w:rsidR="00F05F61" w:rsidRPr="00EE7372" w:rsidRDefault="00F05F61" w:rsidP="00EE7372">
      <w:pPr>
        <w:spacing w:after="0" w:line="360" w:lineRule="auto"/>
        <w:rPr>
          <w:b/>
        </w:rPr>
      </w:pPr>
      <w:r w:rsidRPr="00EE7372">
        <w:rPr>
          <w:b/>
        </w:rPr>
        <w:t xml:space="preserve">Year in which you will </w:t>
      </w:r>
      <w:r w:rsidRPr="002E7715">
        <w:rPr>
          <w:b/>
          <w:i/>
        </w:rPr>
        <w:t>apply</w:t>
      </w:r>
      <w:r w:rsidRPr="00EE7372">
        <w:rPr>
          <w:b/>
        </w:rPr>
        <w:t xml:space="preserve"> to the MSOT program: </w:t>
      </w:r>
    </w:p>
    <w:p w:rsidR="00F05F61" w:rsidRDefault="00F05F61" w:rsidP="00F05F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F05F61" w:rsidTr="002E7715">
        <w:trPr>
          <w:trHeight w:val="278"/>
        </w:trPr>
        <w:tc>
          <w:tcPr>
            <w:tcW w:w="10278" w:type="dxa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</w:tcPr>
          <w:p w:rsidR="00F05F61" w:rsidRDefault="00F05F61" w:rsidP="00F05F61">
            <w:pPr>
              <w:rPr>
                <w:b/>
              </w:rPr>
            </w:pPr>
            <w:r w:rsidRPr="00EE7372">
              <w:rPr>
                <w:b/>
              </w:rPr>
              <w:t>Waiver Request #1 (list course you want waived):</w:t>
            </w:r>
          </w:p>
          <w:p w:rsidR="00EE7372" w:rsidRPr="00EE7372" w:rsidRDefault="00EE7372" w:rsidP="00F05F61">
            <w:pPr>
              <w:rPr>
                <w:b/>
              </w:rPr>
            </w:pPr>
          </w:p>
        </w:tc>
      </w:tr>
      <w:tr w:rsidR="00EE7372" w:rsidTr="002E7715">
        <w:trPr>
          <w:trHeight w:val="260"/>
        </w:trPr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EE7372" w:rsidRDefault="00EE7372" w:rsidP="00EE7372">
            <w:pPr>
              <w:rPr>
                <w:b/>
              </w:rPr>
            </w:pPr>
            <w:r w:rsidRPr="00EE7372">
              <w:rPr>
                <w:b/>
              </w:rPr>
              <w:t>Course taken that fits this prerequisite:</w:t>
            </w:r>
          </w:p>
          <w:p w:rsidR="00EE7372" w:rsidRPr="00EE7372" w:rsidRDefault="00EE7372" w:rsidP="00EE7372">
            <w:pPr>
              <w:rPr>
                <w:b/>
              </w:rPr>
            </w:pPr>
          </w:p>
        </w:tc>
      </w:tr>
      <w:tr w:rsidR="00EE7372" w:rsidTr="002E7715">
        <w:trPr>
          <w:trHeight w:val="341"/>
        </w:trPr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EE7372" w:rsidRDefault="00EE7372" w:rsidP="00F05F61">
            <w:pPr>
              <w:rPr>
                <w:b/>
              </w:rPr>
            </w:pPr>
            <w:r w:rsidRPr="00EE7372">
              <w:rPr>
                <w:b/>
              </w:rPr>
              <w:t>Taken at:</w:t>
            </w:r>
          </w:p>
          <w:p w:rsidR="00EE7372" w:rsidRPr="00EE7372" w:rsidRDefault="00EE7372" w:rsidP="00F05F61">
            <w:pPr>
              <w:rPr>
                <w:b/>
              </w:rPr>
            </w:pPr>
          </w:p>
        </w:tc>
      </w:tr>
      <w:tr w:rsidR="00EE7372" w:rsidTr="002E7715">
        <w:trPr>
          <w:trHeight w:val="260"/>
        </w:trPr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EE7372" w:rsidRDefault="00EE7372" w:rsidP="00F05F61">
            <w:pPr>
              <w:rPr>
                <w:b/>
              </w:rPr>
            </w:pPr>
            <w:r w:rsidRPr="00EE7372">
              <w:rPr>
                <w:b/>
              </w:rPr>
              <w:t>Semester/Year taken:</w:t>
            </w:r>
          </w:p>
          <w:p w:rsidR="00EE7372" w:rsidRPr="00EE7372" w:rsidRDefault="00EE7372" w:rsidP="00F05F61">
            <w:pPr>
              <w:rPr>
                <w:b/>
              </w:rPr>
            </w:pPr>
          </w:p>
        </w:tc>
      </w:tr>
      <w:tr w:rsidR="00EE7372" w:rsidTr="002E7715">
        <w:trPr>
          <w:trHeight w:val="341"/>
        </w:trPr>
        <w:tc>
          <w:tcPr>
            <w:tcW w:w="10278" w:type="dxa"/>
            <w:tcBorders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EE7372" w:rsidRDefault="00EE7372" w:rsidP="00F05F61">
            <w:pPr>
              <w:rPr>
                <w:b/>
              </w:rPr>
            </w:pPr>
            <w:r w:rsidRPr="00EE7372">
              <w:rPr>
                <w:b/>
              </w:rPr>
              <w:t>Work or other experience since that time that in which you have used this content/knowledge:</w:t>
            </w:r>
          </w:p>
          <w:p w:rsidR="00EE7372" w:rsidRDefault="00EE7372" w:rsidP="00F05F61">
            <w:pPr>
              <w:rPr>
                <w:b/>
              </w:rPr>
            </w:pPr>
          </w:p>
          <w:p w:rsidR="00EE7372" w:rsidRDefault="00EE7372" w:rsidP="00F05F61">
            <w:pPr>
              <w:rPr>
                <w:b/>
              </w:rPr>
            </w:pPr>
          </w:p>
          <w:p w:rsidR="00EE7372" w:rsidRDefault="00EE7372" w:rsidP="00F05F61">
            <w:pPr>
              <w:rPr>
                <w:b/>
              </w:rPr>
            </w:pPr>
          </w:p>
          <w:p w:rsidR="00EE7372" w:rsidRDefault="00EE7372" w:rsidP="00F05F61">
            <w:pPr>
              <w:rPr>
                <w:b/>
              </w:rPr>
            </w:pPr>
          </w:p>
          <w:p w:rsidR="002E7715" w:rsidRDefault="002E7715" w:rsidP="00F05F61">
            <w:pPr>
              <w:rPr>
                <w:b/>
              </w:rPr>
            </w:pPr>
          </w:p>
          <w:p w:rsidR="00EE7372" w:rsidRDefault="00EE7372" w:rsidP="00F05F61">
            <w:pPr>
              <w:rPr>
                <w:b/>
              </w:rPr>
            </w:pPr>
          </w:p>
          <w:p w:rsidR="00EE7372" w:rsidRPr="00EE7372" w:rsidRDefault="00EE7372" w:rsidP="00F05F61">
            <w:pPr>
              <w:rPr>
                <w:b/>
              </w:rPr>
            </w:pPr>
          </w:p>
        </w:tc>
      </w:tr>
      <w:tr w:rsidR="00EE7372" w:rsidTr="002E7715">
        <w:trPr>
          <w:trHeight w:val="251"/>
        </w:trPr>
        <w:tc>
          <w:tcPr>
            <w:tcW w:w="10278" w:type="dxa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</w:tcPr>
          <w:p w:rsidR="00EE7372" w:rsidRDefault="00EE7372" w:rsidP="00480C30">
            <w:pPr>
              <w:rPr>
                <w:b/>
              </w:rPr>
            </w:pPr>
            <w:r>
              <w:rPr>
                <w:b/>
              </w:rPr>
              <w:t>Waiver Request #2</w:t>
            </w:r>
            <w:r w:rsidRPr="00EE7372">
              <w:rPr>
                <w:b/>
              </w:rPr>
              <w:t xml:space="preserve"> (list course you want waived):</w:t>
            </w:r>
          </w:p>
          <w:p w:rsidR="00EE7372" w:rsidRPr="00EE7372" w:rsidRDefault="00EE7372" w:rsidP="00480C30">
            <w:pPr>
              <w:rPr>
                <w:b/>
              </w:rPr>
            </w:pPr>
          </w:p>
        </w:tc>
      </w:tr>
      <w:tr w:rsidR="00EE7372" w:rsidTr="002E7715"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EE7372" w:rsidRDefault="00EE7372" w:rsidP="00480C30">
            <w:pPr>
              <w:rPr>
                <w:b/>
              </w:rPr>
            </w:pPr>
            <w:r w:rsidRPr="00EE7372">
              <w:rPr>
                <w:b/>
              </w:rPr>
              <w:t>Course taken that fits this prerequisite:</w:t>
            </w:r>
          </w:p>
          <w:p w:rsidR="00EE7372" w:rsidRPr="00EE7372" w:rsidRDefault="00EE7372" w:rsidP="00480C30">
            <w:pPr>
              <w:rPr>
                <w:b/>
              </w:rPr>
            </w:pPr>
          </w:p>
        </w:tc>
      </w:tr>
      <w:tr w:rsidR="00EE7372" w:rsidTr="002E7715"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EE7372" w:rsidRDefault="00EE7372" w:rsidP="00480C30">
            <w:pPr>
              <w:rPr>
                <w:b/>
              </w:rPr>
            </w:pPr>
            <w:r w:rsidRPr="00EE7372">
              <w:rPr>
                <w:b/>
              </w:rPr>
              <w:t>Taken at:</w:t>
            </w:r>
          </w:p>
          <w:p w:rsidR="00EE7372" w:rsidRPr="00EE7372" w:rsidRDefault="00EE7372" w:rsidP="00480C30">
            <w:pPr>
              <w:rPr>
                <w:b/>
              </w:rPr>
            </w:pPr>
          </w:p>
        </w:tc>
      </w:tr>
      <w:tr w:rsidR="00EE7372" w:rsidTr="002E7715"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EE7372" w:rsidRDefault="00EE7372" w:rsidP="00480C30">
            <w:pPr>
              <w:rPr>
                <w:b/>
              </w:rPr>
            </w:pPr>
            <w:r w:rsidRPr="00EE7372">
              <w:rPr>
                <w:b/>
              </w:rPr>
              <w:t>Semester/Year taken:</w:t>
            </w:r>
          </w:p>
          <w:p w:rsidR="00EE7372" w:rsidRPr="00EE7372" w:rsidRDefault="00EE7372" w:rsidP="00480C30">
            <w:pPr>
              <w:rPr>
                <w:b/>
              </w:rPr>
            </w:pPr>
          </w:p>
        </w:tc>
      </w:tr>
      <w:tr w:rsidR="00EE7372" w:rsidTr="002E7715">
        <w:tc>
          <w:tcPr>
            <w:tcW w:w="10278" w:type="dxa"/>
            <w:tcBorders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EE7372" w:rsidRDefault="00EE7372" w:rsidP="00480C30">
            <w:pPr>
              <w:rPr>
                <w:b/>
              </w:rPr>
            </w:pPr>
            <w:r w:rsidRPr="00EE7372">
              <w:rPr>
                <w:b/>
              </w:rPr>
              <w:t>Work or other experience since that time that in which you have used this content/knowledge:</w:t>
            </w:r>
          </w:p>
          <w:p w:rsidR="00EE7372" w:rsidRDefault="00EE7372" w:rsidP="00480C30">
            <w:pPr>
              <w:rPr>
                <w:b/>
              </w:rPr>
            </w:pPr>
          </w:p>
          <w:p w:rsidR="00EE7372" w:rsidRDefault="00EE7372" w:rsidP="00480C30">
            <w:pPr>
              <w:rPr>
                <w:b/>
              </w:rPr>
            </w:pPr>
          </w:p>
          <w:p w:rsidR="00EE7372" w:rsidRDefault="00EE7372" w:rsidP="00480C30">
            <w:pPr>
              <w:rPr>
                <w:b/>
              </w:rPr>
            </w:pPr>
          </w:p>
          <w:p w:rsidR="00EE7372" w:rsidRDefault="00EE7372" w:rsidP="00480C30">
            <w:pPr>
              <w:rPr>
                <w:b/>
              </w:rPr>
            </w:pPr>
          </w:p>
          <w:p w:rsidR="00EE7372" w:rsidRDefault="00EE7372" w:rsidP="00480C30">
            <w:pPr>
              <w:rPr>
                <w:b/>
              </w:rPr>
            </w:pPr>
          </w:p>
          <w:p w:rsidR="00EE7372" w:rsidRDefault="00EE7372" w:rsidP="00480C30">
            <w:pPr>
              <w:rPr>
                <w:b/>
              </w:rPr>
            </w:pPr>
          </w:p>
          <w:p w:rsidR="002E7715" w:rsidRDefault="002E7715" w:rsidP="00480C30">
            <w:pPr>
              <w:rPr>
                <w:b/>
              </w:rPr>
            </w:pPr>
          </w:p>
          <w:p w:rsidR="00EE7372" w:rsidRPr="00EE7372" w:rsidRDefault="00EE7372" w:rsidP="00480C30">
            <w:pPr>
              <w:rPr>
                <w:b/>
              </w:rPr>
            </w:pPr>
          </w:p>
        </w:tc>
      </w:tr>
    </w:tbl>
    <w:p w:rsidR="00F05F61" w:rsidRDefault="00F05F61" w:rsidP="00F05F61">
      <w:pPr>
        <w:spacing w:after="0" w:line="240" w:lineRule="auto"/>
      </w:pPr>
    </w:p>
    <w:p w:rsidR="002E7715" w:rsidRDefault="002E7715" w:rsidP="00F05F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E7715" w:rsidTr="002E7715">
        <w:trPr>
          <w:trHeight w:val="278"/>
        </w:trPr>
        <w:tc>
          <w:tcPr>
            <w:tcW w:w="10278" w:type="dxa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</w:tcPr>
          <w:p w:rsidR="002E7715" w:rsidRDefault="002E7715" w:rsidP="00480C30">
            <w:pPr>
              <w:rPr>
                <w:b/>
              </w:rPr>
            </w:pPr>
            <w:r>
              <w:rPr>
                <w:b/>
              </w:rPr>
              <w:t>Waiver Request #3</w:t>
            </w:r>
            <w:r w:rsidRPr="00EE7372">
              <w:rPr>
                <w:b/>
              </w:rPr>
              <w:t xml:space="preserve"> (list course you want waived):</w:t>
            </w:r>
          </w:p>
          <w:p w:rsidR="002E7715" w:rsidRPr="00EE7372" w:rsidRDefault="002E7715" w:rsidP="00480C30">
            <w:pPr>
              <w:rPr>
                <w:b/>
              </w:rPr>
            </w:pPr>
          </w:p>
        </w:tc>
      </w:tr>
      <w:tr w:rsidR="002E7715" w:rsidTr="002E7715">
        <w:trPr>
          <w:trHeight w:val="260"/>
        </w:trPr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2E7715" w:rsidRDefault="002E7715" w:rsidP="00480C30">
            <w:pPr>
              <w:rPr>
                <w:b/>
              </w:rPr>
            </w:pPr>
            <w:r w:rsidRPr="00EE7372">
              <w:rPr>
                <w:b/>
              </w:rPr>
              <w:t>Course taken that fits this prerequisite:</w:t>
            </w:r>
          </w:p>
          <w:p w:rsidR="002E7715" w:rsidRPr="00EE7372" w:rsidRDefault="002E7715" w:rsidP="00480C30">
            <w:pPr>
              <w:rPr>
                <w:b/>
              </w:rPr>
            </w:pPr>
          </w:p>
        </w:tc>
      </w:tr>
      <w:tr w:rsidR="002E7715" w:rsidTr="002E7715">
        <w:trPr>
          <w:trHeight w:val="341"/>
        </w:trPr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2E7715" w:rsidRDefault="002E7715" w:rsidP="00480C30">
            <w:pPr>
              <w:rPr>
                <w:b/>
              </w:rPr>
            </w:pPr>
            <w:r w:rsidRPr="00EE7372">
              <w:rPr>
                <w:b/>
              </w:rPr>
              <w:t>Taken at:</w:t>
            </w:r>
          </w:p>
          <w:p w:rsidR="002E7715" w:rsidRPr="00EE7372" w:rsidRDefault="002E7715" w:rsidP="00480C30">
            <w:pPr>
              <w:rPr>
                <w:b/>
              </w:rPr>
            </w:pPr>
          </w:p>
        </w:tc>
      </w:tr>
      <w:tr w:rsidR="002E7715" w:rsidTr="002E7715">
        <w:trPr>
          <w:trHeight w:val="260"/>
        </w:trPr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2E7715" w:rsidRDefault="002E7715" w:rsidP="00480C30">
            <w:pPr>
              <w:rPr>
                <w:b/>
              </w:rPr>
            </w:pPr>
            <w:r w:rsidRPr="00EE7372">
              <w:rPr>
                <w:b/>
              </w:rPr>
              <w:t>Semester/Year taken:</w:t>
            </w:r>
          </w:p>
          <w:p w:rsidR="002E7715" w:rsidRPr="00EE7372" w:rsidRDefault="002E7715" w:rsidP="00480C30">
            <w:pPr>
              <w:rPr>
                <w:b/>
              </w:rPr>
            </w:pPr>
          </w:p>
        </w:tc>
      </w:tr>
      <w:tr w:rsidR="002E7715" w:rsidTr="002E7715">
        <w:trPr>
          <w:trHeight w:val="341"/>
        </w:trPr>
        <w:tc>
          <w:tcPr>
            <w:tcW w:w="10278" w:type="dxa"/>
            <w:tcBorders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2E7715" w:rsidRDefault="002E7715" w:rsidP="00480C30">
            <w:pPr>
              <w:rPr>
                <w:b/>
              </w:rPr>
            </w:pPr>
            <w:r w:rsidRPr="00EE7372">
              <w:rPr>
                <w:b/>
              </w:rPr>
              <w:t>Work or other experience since that time that in which you have used this content/knowledge:</w:t>
            </w:r>
          </w:p>
          <w:p w:rsidR="002E7715" w:rsidRDefault="002E7715" w:rsidP="00480C30">
            <w:pPr>
              <w:rPr>
                <w:b/>
              </w:rPr>
            </w:pPr>
          </w:p>
          <w:p w:rsidR="002E7715" w:rsidRDefault="002E7715" w:rsidP="00480C30">
            <w:pPr>
              <w:rPr>
                <w:b/>
              </w:rPr>
            </w:pPr>
          </w:p>
          <w:p w:rsidR="002E7715" w:rsidRDefault="002E7715" w:rsidP="00480C30">
            <w:pPr>
              <w:rPr>
                <w:b/>
              </w:rPr>
            </w:pPr>
          </w:p>
          <w:p w:rsidR="002E7715" w:rsidRDefault="002E7715" w:rsidP="00480C30">
            <w:pPr>
              <w:rPr>
                <w:b/>
              </w:rPr>
            </w:pPr>
          </w:p>
          <w:p w:rsidR="002E7715" w:rsidRDefault="002E7715" w:rsidP="00480C30">
            <w:pPr>
              <w:rPr>
                <w:b/>
              </w:rPr>
            </w:pPr>
          </w:p>
          <w:p w:rsidR="002E7715" w:rsidRDefault="002E7715" w:rsidP="00480C30">
            <w:pPr>
              <w:rPr>
                <w:b/>
              </w:rPr>
            </w:pPr>
          </w:p>
          <w:p w:rsidR="002E7715" w:rsidRPr="00EE7372" w:rsidRDefault="002E7715" w:rsidP="00480C30">
            <w:pPr>
              <w:rPr>
                <w:b/>
              </w:rPr>
            </w:pPr>
          </w:p>
        </w:tc>
      </w:tr>
      <w:tr w:rsidR="002E7715" w:rsidTr="002E7715">
        <w:trPr>
          <w:trHeight w:val="251"/>
        </w:trPr>
        <w:tc>
          <w:tcPr>
            <w:tcW w:w="10278" w:type="dxa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</w:tcPr>
          <w:p w:rsidR="002E7715" w:rsidRDefault="002E7715" w:rsidP="00480C30">
            <w:pPr>
              <w:rPr>
                <w:b/>
              </w:rPr>
            </w:pPr>
            <w:r>
              <w:rPr>
                <w:b/>
              </w:rPr>
              <w:t>Waiver Request #4</w:t>
            </w:r>
            <w:r w:rsidRPr="00EE7372">
              <w:rPr>
                <w:b/>
              </w:rPr>
              <w:t xml:space="preserve"> (list course you want waived):</w:t>
            </w:r>
          </w:p>
          <w:p w:rsidR="002E7715" w:rsidRPr="00EE7372" w:rsidRDefault="002E7715" w:rsidP="00480C30">
            <w:pPr>
              <w:rPr>
                <w:b/>
              </w:rPr>
            </w:pPr>
          </w:p>
        </w:tc>
      </w:tr>
      <w:tr w:rsidR="002E7715" w:rsidTr="002E7715"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2E7715" w:rsidRDefault="002E7715" w:rsidP="00480C30">
            <w:pPr>
              <w:rPr>
                <w:b/>
              </w:rPr>
            </w:pPr>
            <w:r w:rsidRPr="00EE7372">
              <w:rPr>
                <w:b/>
              </w:rPr>
              <w:t>Course taken that fits this prerequisite:</w:t>
            </w:r>
          </w:p>
          <w:p w:rsidR="002E7715" w:rsidRPr="00EE7372" w:rsidRDefault="002E7715" w:rsidP="00480C30">
            <w:pPr>
              <w:rPr>
                <w:b/>
              </w:rPr>
            </w:pPr>
          </w:p>
        </w:tc>
      </w:tr>
      <w:tr w:rsidR="002E7715" w:rsidTr="002E7715"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2E7715" w:rsidRDefault="002E7715" w:rsidP="00480C30">
            <w:pPr>
              <w:rPr>
                <w:b/>
              </w:rPr>
            </w:pPr>
            <w:r w:rsidRPr="00EE7372">
              <w:rPr>
                <w:b/>
              </w:rPr>
              <w:t>Taken at:</w:t>
            </w:r>
          </w:p>
          <w:p w:rsidR="002E7715" w:rsidRPr="00EE7372" w:rsidRDefault="002E7715" w:rsidP="00480C30">
            <w:pPr>
              <w:rPr>
                <w:b/>
              </w:rPr>
            </w:pPr>
          </w:p>
        </w:tc>
      </w:tr>
      <w:tr w:rsidR="002E7715" w:rsidTr="002E7715">
        <w:tc>
          <w:tcPr>
            <w:tcW w:w="10278" w:type="dxa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2E7715" w:rsidRDefault="002E7715" w:rsidP="00480C30">
            <w:pPr>
              <w:rPr>
                <w:b/>
              </w:rPr>
            </w:pPr>
            <w:r w:rsidRPr="00EE7372">
              <w:rPr>
                <w:b/>
              </w:rPr>
              <w:t>Semester/Year taken:</w:t>
            </w:r>
          </w:p>
          <w:p w:rsidR="002E7715" w:rsidRPr="00EE7372" w:rsidRDefault="002E7715" w:rsidP="00480C30">
            <w:pPr>
              <w:rPr>
                <w:b/>
              </w:rPr>
            </w:pPr>
          </w:p>
        </w:tc>
      </w:tr>
      <w:tr w:rsidR="002E7715" w:rsidTr="002E7715">
        <w:tc>
          <w:tcPr>
            <w:tcW w:w="10278" w:type="dxa"/>
            <w:tcBorders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2E7715" w:rsidRDefault="002E7715" w:rsidP="00480C30">
            <w:pPr>
              <w:rPr>
                <w:b/>
              </w:rPr>
            </w:pPr>
            <w:r w:rsidRPr="00EE7372">
              <w:rPr>
                <w:b/>
              </w:rPr>
              <w:t>Work or other experience since that time that in which you have used this content/knowledge:</w:t>
            </w:r>
          </w:p>
          <w:p w:rsidR="002E7715" w:rsidRDefault="002E7715" w:rsidP="00480C30">
            <w:pPr>
              <w:rPr>
                <w:b/>
              </w:rPr>
            </w:pPr>
          </w:p>
          <w:p w:rsidR="002E7715" w:rsidRDefault="002E7715" w:rsidP="00480C30">
            <w:pPr>
              <w:rPr>
                <w:b/>
              </w:rPr>
            </w:pPr>
          </w:p>
          <w:p w:rsidR="002E7715" w:rsidRDefault="002E7715" w:rsidP="00480C30">
            <w:pPr>
              <w:rPr>
                <w:b/>
              </w:rPr>
            </w:pPr>
          </w:p>
          <w:p w:rsidR="002E7715" w:rsidRDefault="002E7715" w:rsidP="00480C30">
            <w:pPr>
              <w:rPr>
                <w:b/>
              </w:rPr>
            </w:pPr>
          </w:p>
          <w:p w:rsidR="002E7715" w:rsidRDefault="002E7715" w:rsidP="00480C30">
            <w:pPr>
              <w:rPr>
                <w:b/>
              </w:rPr>
            </w:pPr>
          </w:p>
          <w:p w:rsidR="002E7715" w:rsidRDefault="002E7715" w:rsidP="00480C30">
            <w:pPr>
              <w:rPr>
                <w:b/>
              </w:rPr>
            </w:pPr>
          </w:p>
          <w:p w:rsidR="002E7715" w:rsidRPr="00EE7372" w:rsidRDefault="002E7715" w:rsidP="00480C30">
            <w:pPr>
              <w:rPr>
                <w:b/>
              </w:rPr>
            </w:pPr>
          </w:p>
        </w:tc>
      </w:tr>
    </w:tbl>
    <w:p w:rsidR="002E7715" w:rsidRDefault="002E7715" w:rsidP="00F05F61">
      <w:pPr>
        <w:spacing w:after="0" w:line="240" w:lineRule="auto"/>
      </w:pPr>
    </w:p>
    <w:p w:rsidR="00CE37EB" w:rsidRDefault="00CE37EB" w:rsidP="00F05F61">
      <w:pPr>
        <w:spacing w:after="0" w:line="240" w:lineRule="auto"/>
      </w:pPr>
    </w:p>
    <w:p w:rsidR="00CE37EB" w:rsidRDefault="00CE37EB" w:rsidP="00F05F61">
      <w:pPr>
        <w:spacing w:after="0" w:line="240" w:lineRule="auto"/>
      </w:pPr>
    </w:p>
    <w:p w:rsidR="00CE37EB" w:rsidRDefault="00CE37EB" w:rsidP="00F05F61">
      <w:pPr>
        <w:spacing w:after="0" w:line="240" w:lineRule="auto"/>
      </w:pPr>
    </w:p>
    <w:p w:rsidR="00CE37EB" w:rsidRDefault="00CE37EB" w:rsidP="00F05F61">
      <w:pPr>
        <w:spacing w:after="0" w:line="240" w:lineRule="auto"/>
      </w:pPr>
    </w:p>
    <w:p w:rsidR="00CE37EB" w:rsidRDefault="00CE37EB" w:rsidP="00F05F61">
      <w:pPr>
        <w:spacing w:after="0" w:line="240" w:lineRule="auto"/>
      </w:pPr>
    </w:p>
    <w:p w:rsidR="00CE37EB" w:rsidRDefault="00CE37EB" w:rsidP="00F05F61">
      <w:pPr>
        <w:spacing w:after="0" w:line="240" w:lineRule="auto"/>
      </w:pPr>
    </w:p>
    <w:p w:rsidR="00CE37EB" w:rsidRDefault="00CE37EB" w:rsidP="00F05F61">
      <w:pPr>
        <w:spacing w:after="0" w:line="240" w:lineRule="auto"/>
      </w:pPr>
    </w:p>
    <w:p w:rsidR="00CE37EB" w:rsidRDefault="00CE37EB" w:rsidP="00F05F61">
      <w:pPr>
        <w:spacing w:after="0" w:line="240" w:lineRule="auto"/>
      </w:pPr>
    </w:p>
    <w:p w:rsidR="00CE37EB" w:rsidRDefault="004E43C5" w:rsidP="00F05F61">
      <w:pPr>
        <w:spacing w:after="0" w:line="240" w:lineRule="auto"/>
        <w:rPr>
          <w:color w:val="808080" w:themeColor="background1" w:themeShade="80"/>
          <w:sz w:val="20"/>
          <w:szCs w:val="20"/>
        </w:rPr>
      </w:pPr>
      <w:r w:rsidRPr="004E43C5">
        <w:rPr>
          <w:color w:val="808080" w:themeColor="background1" w:themeShade="80"/>
          <w:sz w:val="20"/>
          <w:szCs w:val="20"/>
        </w:rPr>
        <w:t>For Admissions Committee use only:</w:t>
      </w:r>
    </w:p>
    <w:p w:rsidR="004E43C5" w:rsidRPr="004E43C5" w:rsidRDefault="004E43C5" w:rsidP="00F05F61">
      <w:pPr>
        <w:spacing w:after="0" w:line="240" w:lineRule="auto"/>
        <w:rPr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E43C5" w:rsidRPr="004E43C5" w:rsidTr="004E43C5">
        <w:trPr>
          <w:trHeight w:val="386"/>
        </w:trPr>
        <w:tc>
          <w:tcPr>
            <w:tcW w:w="10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E43C5" w:rsidRPr="004E43C5" w:rsidRDefault="004E43C5" w:rsidP="004E43C5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Waiver Request received (date) :                                 </w:t>
            </w:r>
            <w:bookmarkStart w:id="0" w:name="_GoBack"/>
            <w:bookmarkEnd w:id="0"/>
            <w:r>
              <w:rPr>
                <w:color w:val="808080" w:themeColor="background1" w:themeShade="80"/>
                <w:sz w:val="20"/>
                <w:szCs w:val="20"/>
              </w:rPr>
              <w:t xml:space="preserve">                                   Waiver Request reviewed: </w:t>
            </w:r>
          </w:p>
        </w:tc>
      </w:tr>
      <w:tr w:rsidR="004E43C5" w:rsidRPr="004E43C5" w:rsidTr="004E43C5">
        <w:trPr>
          <w:trHeight w:val="701"/>
        </w:trPr>
        <w:tc>
          <w:tcPr>
            <w:tcW w:w="10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43C5" w:rsidRPr="004E43C5" w:rsidRDefault="004E43C5" w:rsidP="00F05F61">
            <w:pPr>
              <w:rPr>
                <w:color w:val="808080" w:themeColor="background1" w:themeShade="80"/>
                <w:sz w:val="20"/>
                <w:szCs w:val="20"/>
              </w:rPr>
            </w:pPr>
            <w:r w:rsidRPr="004E43C5">
              <w:rPr>
                <w:color w:val="808080" w:themeColor="background1" w:themeShade="80"/>
                <w:sz w:val="20"/>
                <w:szCs w:val="20"/>
              </w:rPr>
              <w:t>Waiver Approved for :</w:t>
            </w:r>
          </w:p>
        </w:tc>
      </w:tr>
    </w:tbl>
    <w:p w:rsidR="00CE37EB" w:rsidRPr="00F05F61" w:rsidRDefault="00CE37EB" w:rsidP="00F05F61">
      <w:pPr>
        <w:spacing w:after="0" w:line="240" w:lineRule="auto"/>
      </w:pPr>
    </w:p>
    <w:sectPr w:rsidR="00CE37EB" w:rsidRPr="00F05F61" w:rsidSect="002E771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61"/>
    <w:rsid w:val="002E7715"/>
    <w:rsid w:val="004E43C5"/>
    <w:rsid w:val="004F3E72"/>
    <w:rsid w:val="00CE37EB"/>
    <w:rsid w:val="00EE7372"/>
    <w:rsid w:val="00F0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F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F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info@med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2016-11-21T17:58:00Z</dcterms:created>
  <dcterms:modified xsi:type="dcterms:W3CDTF">2016-11-21T18:33:00Z</dcterms:modified>
</cp:coreProperties>
</file>