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8B7A0" w14:textId="16176E7E" w:rsidR="009D12AE" w:rsidRDefault="009D12AE">
      <w:r>
        <w:t>UNC Generative AI Resources</w:t>
      </w:r>
    </w:p>
    <w:p w14:paraId="0FB21327" w14:textId="77777777" w:rsidR="009D12AE" w:rsidRDefault="009D12AE"/>
    <w:p w14:paraId="357AACC8" w14:textId="59423CC7" w:rsidR="00556D2A" w:rsidRDefault="009D12AE">
      <w:hyperlink r:id="rId4" w:history="1">
        <w:r w:rsidRPr="004D47AF">
          <w:rPr>
            <w:rStyle w:val="Hyperlink"/>
          </w:rPr>
          <w:t>https://provost.unc.edu/generative-ai-employee-resources/</w:t>
        </w:r>
      </w:hyperlink>
    </w:p>
    <w:p w14:paraId="741F13FB" w14:textId="76E948FB" w:rsidR="000D168C" w:rsidRDefault="000D168C">
      <w:hyperlink r:id="rId5" w:history="1">
        <w:r w:rsidRPr="004D47AF">
          <w:rPr>
            <w:rStyle w:val="Hyperlink"/>
          </w:rPr>
          <w:t>https://provost.unc.edu/teaching-generative-ai-guidance/</w:t>
        </w:r>
      </w:hyperlink>
    </w:p>
    <w:p w14:paraId="62AA2C99" w14:textId="6D48DCAF" w:rsidR="000D168C" w:rsidRDefault="000D168C">
      <w:hyperlink r:id="rId6" w:history="1">
        <w:r w:rsidRPr="004D47AF">
          <w:rPr>
            <w:rStyle w:val="Hyperlink"/>
          </w:rPr>
          <w:t>https://provost.unc.edu/generative-ai-usage-guidance-for-the-research-community/</w:t>
        </w:r>
      </w:hyperlink>
    </w:p>
    <w:p w14:paraId="6E7BB9D6" w14:textId="77777777" w:rsidR="000D168C" w:rsidRDefault="000D168C"/>
    <w:p w14:paraId="247991BD" w14:textId="77777777" w:rsidR="00FF32E6" w:rsidRDefault="00FF32E6"/>
    <w:sectPr w:rsidR="00FF32E6" w:rsidSect="000D168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68C"/>
    <w:rsid w:val="000D168C"/>
    <w:rsid w:val="003A16FF"/>
    <w:rsid w:val="00556D2A"/>
    <w:rsid w:val="00942DF9"/>
    <w:rsid w:val="009D12AE"/>
    <w:rsid w:val="00FF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DEBD7"/>
  <w15:chartTrackingRefBased/>
  <w15:docId w15:val="{EC18EC52-D41A-4F63-88F7-43E66319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16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16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vost.unc.edu/generative-ai-usage-guidance-for-the-research-community/" TargetMode="External"/><Relationship Id="rId5" Type="http://schemas.openxmlformats.org/officeDocument/2006/relationships/hyperlink" Target="https://provost.unc.edu/teaching-generative-ai-guidance/" TargetMode="External"/><Relationship Id="rId4" Type="http://schemas.openxmlformats.org/officeDocument/2006/relationships/hyperlink" Target="https://provost.unc.edu/generative-ai-employee-resour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Jackman-Hoyle, Carrie Jasmin</dc:creator>
  <cp:keywords/>
  <dc:description/>
  <cp:lastModifiedBy>Jackman-Hoyle, Carrie Jasmin</cp:lastModifiedBy>
  <cp:revision>2</cp:revision>
  <dcterms:created xsi:type="dcterms:W3CDTF">2024-02-07T20:14:00Z</dcterms:created>
  <dcterms:modified xsi:type="dcterms:W3CDTF">2024-02-07T20:14:00Z</dcterms:modified>
</cp:coreProperties>
</file>