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084" w:rsidRPr="0020276D" w:rsidRDefault="00CD1CA7" w:rsidP="00542DB2">
      <w:pPr>
        <w:pStyle w:val="Title"/>
        <w:spacing w:after="0"/>
        <w:rPr>
          <w:i/>
          <w:color w:val="auto"/>
          <w:sz w:val="40"/>
        </w:rPr>
      </w:pPr>
      <w:bookmarkStart w:id="0" w:name="_GoBack"/>
      <w:bookmarkEnd w:id="0"/>
      <w:r w:rsidRPr="00594A5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-579120</wp:posOffset>
            </wp:positionV>
            <wp:extent cx="2876047" cy="507933"/>
            <wp:effectExtent l="0" t="0" r="635" b="6985"/>
            <wp:wrapNone/>
            <wp:docPr id="51814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8146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047" cy="50793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084" w:rsidRPr="0020276D">
        <w:rPr>
          <w:color w:val="auto"/>
        </w:rPr>
        <w:t>SOM Infoporte School Reports</w:t>
      </w:r>
    </w:p>
    <w:p w:rsidR="00542DB2" w:rsidRPr="0020276D" w:rsidRDefault="00542DB2" w:rsidP="00542DB2">
      <w:pPr>
        <w:spacing w:after="0"/>
        <w:rPr>
          <w:rFonts w:asciiTheme="majorHAnsi" w:hAnsiTheme="majorHAnsi"/>
          <w:sz w:val="10"/>
        </w:rPr>
      </w:pPr>
    </w:p>
    <w:p w:rsidR="00961084" w:rsidRPr="0020276D" w:rsidRDefault="00961084" w:rsidP="00542DB2">
      <w:pPr>
        <w:spacing w:after="0"/>
        <w:rPr>
          <w:rFonts w:asciiTheme="majorHAnsi" w:hAnsiTheme="majorHAnsi"/>
          <w:sz w:val="24"/>
        </w:rPr>
      </w:pPr>
      <w:r w:rsidRPr="0020276D">
        <w:rPr>
          <w:rFonts w:asciiTheme="majorHAnsi" w:hAnsiTheme="majorHAnsi"/>
          <w:sz w:val="24"/>
        </w:rPr>
        <w:t xml:space="preserve">Listed </w:t>
      </w:r>
      <w:r w:rsidR="008A7C19" w:rsidRPr="0020276D">
        <w:rPr>
          <w:rFonts w:asciiTheme="majorHAnsi" w:hAnsiTheme="majorHAnsi"/>
          <w:sz w:val="24"/>
        </w:rPr>
        <w:t>is a quick reference guide for</w:t>
      </w:r>
      <w:r w:rsidRPr="0020276D">
        <w:rPr>
          <w:rFonts w:asciiTheme="majorHAnsi" w:hAnsiTheme="majorHAnsi"/>
          <w:sz w:val="24"/>
        </w:rPr>
        <w:t xml:space="preserve"> the SOM-specific reports that were built to help with reconciling, research, and locating balances.</w:t>
      </w:r>
      <w:r w:rsidR="00BA07E5" w:rsidRPr="0020276D">
        <w:rPr>
          <w:rFonts w:asciiTheme="majorHAnsi" w:hAnsiTheme="majorHAnsi"/>
          <w:sz w:val="24"/>
        </w:rPr>
        <w:t xml:space="preserve">  Access can be granted to School Reports by contacting </w:t>
      </w:r>
      <w:r w:rsidR="00706213">
        <w:rPr>
          <w:rFonts w:asciiTheme="majorHAnsi" w:hAnsiTheme="majorHAnsi"/>
          <w:sz w:val="24"/>
        </w:rPr>
        <w:t>Shane Alexander</w:t>
      </w:r>
      <w:r w:rsidR="00BA07E5" w:rsidRPr="0020276D">
        <w:rPr>
          <w:rFonts w:asciiTheme="majorHAnsi" w:hAnsiTheme="majorHAnsi"/>
          <w:sz w:val="24"/>
        </w:rPr>
        <w:t xml:space="preserve"> (</w:t>
      </w:r>
      <w:hyperlink r:id="rId9" w:history="1">
        <w:r w:rsidR="00706213" w:rsidRPr="00685064">
          <w:rPr>
            <w:rStyle w:val="Hyperlink"/>
            <w:rFonts w:asciiTheme="majorHAnsi" w:hAnsiTheme="majorHAnsi"/>
            <w:sz w:val="24"/>
          </w:rPr>
          <w:t>shane_alexander@med.unc.edu</w:t>
        </w:r>
      </w:hyperlink>
      <w:r w:rsidR="00BA07E5" w:rsidRPr="0020276D">
        <w:rPr>
          <w:rFonts w:asciiTheme="majorHAnsi" w:hAnsiTheme="majorHAnsi"/>
          <w:sz w:val="24"/>
        </w:rPr>
        <w:t xml:space="preserve">). </w:t>
      </w:r>
    </w:p>
    <w:p w:rsidR="00542DB2" w:rsidRPr="0020276D" w:rsidRDefault="00542DB2" w:rsidP="00542DB2">
      <w:pPr>
        <w:spacing w:after="0"/>
        <w:rPr>
          <w:rFonts w:asciiTheme="majorHAnsi" w:hAnsiTheme="majorHAnsi"/>
          <w:sz w:val="10"/>
        </w:rPr>
      </w:pPr>
    </w:p>
    <w:tbl>
      <w:tblPr>
        <w:tblStyle w:val="ListTable6Colorful-Accent1"/>
        <w:tblW w:w="0" w:type="auto"/>
        <w:tblLook w:val="04A0" w:firstRow="1" w:lastRow="0" w:firstColumn="1" w:lastColumn="0" w:noHBand="0" w:noVBand="1"/>
      </w:tblPr>
      <w:tblGrid>
        <w:gridCol w:w="3101"/>
        <w:gridCol w:w="7412"/>
        <w:gridCol w:w="4463"/>
      </w:tblGrid>
      <w:tr w:rsidR="00A42D3D" w:rsidRPr="0020276D" w:rsidTr="00476B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</w:tcPr>
          <w:p w:rsidR="00961084" w:rsidRPr="0020276D" w:rsidRDefault="00961084" w:rsidP="00961084">
            <w:pPr>
              <w:rPr>
                <w:rFonts w:asciiTheme="majorHAnsi" w:hAnsiTheme="majorHAnsi"/>
                <w:sz w:val="32"/>
              </w:rPr>
            </w:pPr>
            <w:r w:rsidRPr="0020276D">
              <w:rPr>
                <w:rFonts w:asciiTheme="majorHAnsi" w:hAnsiTheme="majorHAnsi"/>
                <w:sz w:val="32"/>
              </w:rPr>
              <w:t>Report</w:t>
            </w:r>
          </w:p>
        </w:tc>
        <w:tc>
          <w:tcPr>
            <w:tcW w:w="7412" w:type="dxa"/>
          </w:tcPr>
          <w:p w:rsidR="00961084" w:rsidRPr="0020276D" w:rsidRDefault="00961084" w:rsidP="009610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32"/>
              </w:rPr>
            </w:pPr>
            <w:r w:rsidRPr="0020276D">
              <w:rPr>
                <w:rFonts w:asciiTheme="majorHAnsi" w:hAnsiTheme="majorHAnsi"/>
                <w:sz w:val="32"/>
              </w:rPr>
              <w:t>Description</w:t>
            </w:r>
          </w:p>
        </w:tc>
        <w:tc>
          <w:tcPr>
            <w:tcW w:w="4463" w:type="dxa"/>
          </w:tcPr>
          <w:p w:rsidR="00961084" w:rsidRPr="0020276D" w:rsidRDefault="00961084" w:rsidP="009610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32"/>
              </w:rPr>
            </w:pPr>
            <w:r w:rsidRPr="0020276D">
              <w:rPr>
                <w:rFonts w:asciiTheme="majorHAnsi" w:hAnsiTheme="majorHAnsi"/>
                <w:sz w:val="32"/>
              </w:rPr>
              <w:t>What does it help me do?</w:t>
            </w:r>
          </w:p>
        </w:tc>
      </w:tr>
      <w:tr w:rsidR="00476B2A" w:rsidRPr="0020276D" w:rsidTr="006E76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76" w:type="dxa"/>
            <w:gridSpan w:val="3"/>
          </w:tcPr>
          <w:p w:rsidR="00476B2A" w:rsidRPr="00476B2A" w:rsidRDefault="00476B2A" w:rsidP="00476B2A">
            <w:pPr>
              <w:jc w:val="center"/>
              <w:rPr>
                <w:rFonts w:asciiTheme="majorHAnsi" w:hAnsiTheme="majorHAnsi"/>
                <w:color w:val="E36C0A" w:themeColor="accent6" w:themeShade="BF"/>
                <w:sz w:val="32"/>
              </w:rPr>
            </w:pPr>
            <w:r w:rsidRPr="00476B2A">
              <w:rPr>
                <w:rFonts w:asciiTheme="majorHAnsi" w:hAnsiTheme="majorHAnsi"/>
                <w:color w:val="E36C0A" w:themeColor="accent6" w:themeShade="BF"/>
                <w:sz w:val="32"/>
              </w:rPr>
              <w:t>SOM Reports Tab 1</w:t>
            </w:r>
          </w:p>
        </w:tc>
      </w:tr>
      <w:tr w:rsidR="00A42D3D" w:rsidRPr="0020276D" w:rsidTr="00476B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</w:tcPr>
          <w:p w:rsidR="00961084" w:rsidRDefault="00961084" w:rsidP="00961084">
            <w:pPr>
              <w:rPr>
                <w:rFonts w:asciiTheme="majorHAnsi" w:hAnsiTheme="majorHAnsi"/>
              </w:rPr>
            </w:pPr>
            <w:r w:rsidRPr="0020276D">
              <w:rPr>
                <w:rFonts w:asciiTheme="majorHAnsi" w:hAnsiTheme="majorHAnsi"/>
                <w:color w:val="E36C0A" w:themeColor="accent6" w:themeShade="BF"/>
              </w:rPr>
              <w:t>Income Statement Summary</w:t>
            </w:r>
            <w:r w:rsidRPr="0020276D">
              <w:rPr>
                <w:rFonts w:asciiTheme="majorHAnsi" w:hAnsiTheme="majorHAnsi"/>
              </w:rPr>
              <w:tab/>
            </w:r>
          </w:p>
          <w:p w:rsidR="0020276D" w:rsidRDefault="0020276D" w:rsidP="00961084">
            <w:pPr>
              <w:rPr>
                <w:rFonts w:asciiTheme="majorHAnsi" w:hAnsiTheme="majorHAnsi"/>
              </w:rPr>
            </w:pPr>
          </w:p>
          <w:p w:rsidR="0020276D" w:rsidRPr="0020276D" w:rsidRDefault="0020276D" w:rsidP="00961084">
            <w:pPr>
              <w:rPr>
                <w:rFonts w:asciiTheme="majorHAnsi" w:hAnsiTheme="majorHAnsi"/>
                <w:sz w:val="20"/>
              </w:rPr>
            </w:pPr>
            <w:r w:rsidRPr="0020276D">
              <w:rPr>
                <w:rFonts w:asciiTheme="majorHAnsi" w:hAnsiTheme="majorHAnsi"/>
                <w:sz w:val="20"/>
              </w:rPr>
              <w:t xml:space="preserve">Data Source: </w:t>
            </w:r>
            <w:r w:rsidRPr="0020276D">
              <w:rPr>
                <w:rFonts w:asciiTheme="majorHAnsi" w:hAnsiTheme="majorHAnsi" w:cs="Calibri"/>
                <w:b w:val="0"/>
                <w:i/>
                <w:sz w:val="20"/>
              </w:rPr>
              <w:t>GL Actuals ledger</w:t>
            </w:r>
          </w:p>
          <w:p w:rsidR="0020276D" w:rsidRPr="0020276D" w:rsidRDefault="0020276D" w:rsidP="00961084">
            <w:pPr>
              <w:rPr>
                <w:rFonts w:asciiTheme="majorHAnsi" w:hAnsiTheme="majorHAnsi"/>
              </w:rPr>
            </w:pPr>
            <w:r w:rsidRPr="0020276D">
              <w:rPr>
                <w:rFonts w:asciiTheme="majorHAnsi" w:hAnsiTheme="majorHAnsi"/>
                <w:sz w:val="20"/>
              </w:rPr>
              <w:t>Updated: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 w:rsidRPr="0020276D">
              <w:rPr>
                <w:rFonts w:asciiTheme="majorHAnsi" w:hAnsiTheme="majorHAnsi"/>
                <w:b w:val="0"/>
                <w:i/>
                <w:sz w:val="20"/>
              </w:rPr>
              <w:t>every day</w:t>
            </w:r>
          </w:p>
        </w:tc>
        <w:tc>
          <w:tcPr>
            <w:tcW w:w="7412" w:type="dxa"/>
          </w:tcPr>
          <w:p w:rsidR="00D57D06" w:rsidRPr="0020276D" w:rsidRDefault="00D57D06" w:rsidP="00D57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u w:val="single"/>
              </w:rPr>
            </w:pPr>
            <w:r w:rsidRPr="0020276D">
              <w:rPr>
                <w:rFonts w:asciiTheme="majorHAnsi" w:hAnsiTheme="majorHAnsi"/>
                <w:u w:val="single"/>
              </w:rPr>
              <w:t>Income Statement Summary by Account</w:t>
            </w:r>
          </w:p>
          <w:p w:rsidR="00D57D06" w:rsidRPr="0020276D" w:rsidRDefault="00D57D06" w:rsidP="00D57D06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0276D">
              <w:rPr>
                <w:rFonts w:asciiTheme="majorHAnsi" w:hAnsiTheme="majorHAnsi"/>
              </w:rPr>
              <w:t>Categorizes actual revenues and expenses i</w:t>
            </w:r>
            <w:r w:rsidR="005302A8" w:rsidRPr="0020276D">
              <w:rPr>
                <w:rFonts w:asciiTheme="majorHAnsi" w:hAnsiTheme="majorHAnsi"/>
              </w:rPr>
              <w:t>nto operating and non-operating detailed by account</w:t>
            </w:r>
          </w:p>
          <w:p w:rsidR="00D57D06" w:rsidRPr="0020276D" w:rsidRDefault="00D57D06" w:rsidP="00D57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u w:val="single"/>
              </w:rPr>
            </w:pPr>
            <w:r w:rsidRPr="0020276D">
              <w:rPr>
                <w:rFonts w:asciiTheme="majorHAnsi" w:hAnsiTheme="majorHAnsi"/>
                <w:u w:val="single"/>
              </w:rPr>
              <w:t>Income Statement for Export to Excel</w:t>
            </w:r>
            <w:r w:rsidR="00706213">
              <w:rPr>
                <w:rFonts w:asciiTheme="majorHAnsi" w:hAnsiTheme="majorHAnsi"/>
                <w:u w:val="single"/>
              </w:rPr>
              <w:t xml:space="preserve"> with Department</w:t>
            </w:r>
          </w:p>
          <w:p w:rsidR="00961084" w:rsidRPr="0020276D" w:rsidRDefault="00D57D06" w:rsidP="00706213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0276D">
              <w:rPr>
                <w:rFonts w:asciiTheme="majorHAnsi" w:hAnsiTheme="majorHAnsi"/>
              </w:rPr>
              <w:t>The data is formatted to export to Excel</w:t>
            </w:r>
            <w:r w:rsidR="00706213">
              <w:rPr>
                <w:rFonts w:asciiTheme="majorHAnsi" w:hAnsiTheme="majorHAnsi" w:cs="Calibri"/>
              </w:rPr>
              <w:t>, and has the department and division level data</w:t>
            </w:r>
          </w:p>
        </w:tc>
        <w:tc>
          <w:tcPr>
            <w:tcW w:w="4463" w:type="dxa"/>
          </w:tcPr>
          <w:p w:rsidR="00961084" w:rsidRPr="0020276D" w:rsidRDefault="002F40F6" w:rsidP="00961084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0276D">
              <w:rPr>
                <w:rFonts w:asciiTheme="majorHAnsi" w:hAnsiTheme="majorHAnsi"/>
              </w:rPr>
              <w:t xml:space="preserve">Produce an income statement for a fund or department. </w:t>
            </w:r>
          </w:p>
          <w:p w:rsidR="00A5563B" w:rsidRPr="0020276D" w:rsidRDefault="00A5563B" w:rsidP="00961084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0276D">
              <w:rPr>
                <w:rFonts w:asciiTheme="majorHAnsi" w:hAnsiTheme="majorHAnsi"/>
              </w:rPr>
              <w:t>Compare month-to-month trends for your department</w:t>
            </w:r>
          </w:p>
        </w:tc>
      </w:tr>
      <w:tr w:rsidR="00A42D3D" w:rsidRPr="0020276D" w:rsidTr="00476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</w:tcPr>
          <w:p w:rsidR="000F18D1" w:rsidRPr="00A42D3D" w:rsidRDefault="000F18D1" w:rsidP="00961084">
            <w:pPr>
              <w:rPr>
                <w:rFonts w:asciiTheme="majorHAnsi" w:hAnsiTheme="majorHAnsi"/>
                <w:color w:val="E36C0A" w:themeColor="accent6" w:themeShade="BF"/>
              </w:rPr>
            </w:pPr>
            <w:r w:rsidRPr="00A42D3D">
              <w:rPr>
                <w:rFonts w:asciiTheme="majorHAnsi" w:hAnsiTheme="majorHAnsi"/>
                <w:color w:val="E36C0A" w:themeColor="accent6" w:themeShade="BF"/>
              </w:rPr>
              <w:t>Financial Breakdown – State</w:t>
            </w:r>
          </w:p>
          <w:p w:rsidR="00A42D3D" w:rsidRDefault="00A42D3D" w:rsidP="00961084">
            <w:pPr>
              <w:rPr>
                <w:rFonts w:asciiTheme="majorHAnsi" w:hAnsiTheme="majorHAnsi"/>
              </w:rPr>
            </w:pPr>
          </w:p>
          <w:p w:rsidR="00A42D3D" w:rsidRPr="0020276D" w:rsidRDefault="00A42D3D" w:rsidP="00A42D3D">
            <w:pPr>
              <w:rPr>
                <w:rFonts w:asciiTheme="majorHAnsi" w:hAnsiTheme="majorHAnsi"/>
                <w:sz w:val="20"/>
              </w:rPr>
            </w:pPr>
            <w:r w:rsidRPr="0020276D">
              <w:rPr>
                <w:rFonts w:asciiTheme="majorHAnsi" w:hAnsiTheme="majorHAnsi"/>
                <w:sz w:val="20"/>
              </w:rPr>
              <w:t xml:space="preserve">Data Source: </w:t>
            </w:r>
            <w:r>
              <w:rPr>
                <w:rFonts w:asciiTheme="majorHAnsi" w:hAnsiTheme="majorHAnsi" w:cs="Calibri"/>
                <w:b w:val="0"/>
                <w:i/>
                <w:sz w:val="20"/>
              </w:rPr>
              <w:t xml:space="preserve">KK </w:t>
            </w:r>
            <w:r w:rsidRPr="0020276D">
              <w:rPr>
                <w:rFonts w:asciiTheme="majorHAnsi" w:hAnsiTheme="majorHAnsi" w:cs="Calibri"/>
                <w:b w:val="0"/>
                <w:i/>
                <w:sz w:val="20"/>
              </w:rPr>
              <w:t xml:space="preserve"> ledger</w:t>
            </w:r>
          </w:p>
          <w:p w:rsidR="00A42D3D" w:rsidRPr="0020276D" w:rsidRDefault="00A42D3D" w:rsidP="00A42D3D">
            <w:pPr>
              <w:rPr>
                <w:rFonts w:asciiTheme="majorHAnsi" w:hAnsiTheme="majorHAnsi"/>
              </w:rPr>
            </w:pPr>
            <w:r w:rsidRPr="0020276D">
              <w:rPr>
                <w:rFonts w:asciiTheme="majorHAnsi" w:hAnsiTheme="majorHAnsi"/>
                <w:sz w:val="20"/>
              </w:rPr>
              <w:t>Updated: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 w:rsidRPr="0020276D">
              <w:rPr>
                <w:rFonts w:asciiTheme="majorHAnsi" w:hAnsiTheme="majorHAnsi"/>
                <w:b w:val="0"/>
                <w:i/>
                <w:sz w:val="20"/>
              </w:rPr>
              <w:t>every day</w:t>
            </w:r>
          </w:p>
        </w:tc>
        <w:tc>
          <w:tcPr>
            <w:tcW w:w="7412" w:type="dxa"/>
          </w:tcPr>
          <w:p w:rsidR="00542DB2" w:rsidRPr="0020276D" w:rsidRDefault="00542DB2" w:rsidP="00542D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u w:val="single"/>
              </w:rPr>
            </w:pPr>
            <w:r w:rsidRPr="0020276D">
              <w:rPr>
                <w:rFonts w:asciiTheme="majorHAnsi" w:hAnsiTheme="majorHAnsi"/>
                <w:u w:val="single"/>
              </w:rPr>
              <w:t>SOM State Financial Expense Breakdown</w:t>
            </w:r>
          </w:p>
          <w:p w:rsidR="00542DB2" w:rsidRPr="0020276D" w:rsidRDefault="005D7ABD" w:rsidP="000F18D1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0276D">
              <w:rPr>
                <w:rFonts w:asciiTheme="majorHAnsi" w:hAnsiTheme="majorHAnsi"/>
              </w:rPr>
              <w:t>Shows the budget, actuals, encumbrances, and balance (similar to ledger rollup)</w:t>
            </w:r>
          </w:p>
          <w:p w:rsidR="00542DB2" w:rsidRPr="0020276D" w:rsidRDefault="00542DB2" w:rsidP="00542D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u w:val="single"/>
              </w:rPr>
            </w:pPr>
            <w:r w:rsidRPr="0020276D">
              <w:rPr>
                <w:rFonts w:asciiTheme="majorHAnsi" w:hAnsiTheme="majorHAnsi"/>
                <w:u w:val="single"/>
              </w:rPr>
              <w:t>SOM State – Personnel Accounts – 511, 512, 513</w:t>
            </w:r>
          </w:p>
          <w:p w:rsidR="00AD3DAD" w:rsidRPr="00A42D3D" w:rsidRDefault="00542DB2" w:rsidP="00A42D3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0276D">
              <w:rPr>
                <w:rFonts w:asciiTheme="majorHAnsi" w:hAnsiTheme="majorHAnsi"/>
              </w:rPr>
              <w:t>S</w:t>
            </w:r>
            <w:r w:rsidR="00AD3DAD" w:rsidRPr="0020276D">
              <w:rPr>
                <w:rFonts w:asciiTheme="majorHAnsi" w:hAnsiTheme="majorHAnsi"/>
              </w:rPr>
              <w:t>hows</w:t>
            </w:r>
            <w:r w:rsidR="00A42D3D">
              <w:rPr>
                <w:rFonts w:asciiTheme="majorHAnsi" w:hAnsiTheme="majorHAnsi"/>
              </w:rPr>
              <w:t xml:space="preserve"> budget, actuals, and</w:t>
            </w:r>
            <w:r w:rsidR="00AD3DAD" w:rsidRPr="0020276D">
              <w:rPr>
                <w:rFonts w:asciiTheme="majorHAnsi" w:hAnsiTheme="majorHAnsi"/>
              </w:rPr>
              <w:t xml:space="preserve"> balances for personnel accounts</w:t>
            </w:r>
          </w:p>
        </w:tc>
        <w:tc>
          <w:tcPr>
            <w:tcW w:w="4463" w:type="dxa"/>
          </w:tcPr>
          <w:p w:rsidR="000F18D1" w:rsidRPr="0020276D" w:rsidRDefault="005D7ABD" w:rsidP="005D7AB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0276D">
              <w:rPr>
                <w:rFonts w:asciiTheme="majorHAnsi" w:hAnsiTheme="majorHAnsi"/>
              </w:rPr>
              <w:t xml:space="preserve">View your state balance.  </w:t>
            </w:r>
          </w:p>
        </w:tc>
      </w:tr>
      <w:tr w:rsidR="00A42D3D" w:rsidRPr="0020276D" w:rsidTr="00476B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</w:tcPr>
          <w:p w:rsidR="000F18D1" w:rsidRDefault="000F18D1" w:rsidP="00961084">
            <w:pPr>
              <w:rPr>
                <w:rFonts w:asciiTheme="majorHAnsi" w:hAnsiTheme="majorHAnsi"/>
                <w:color w:val="E36C0A" w:themeColor="accent6" w:themeShade="BF"/>
              </w:rPr>
            </w:pPr>
            <w:r w:rsidRPr="00A42D3D">
              <w:rPr>
                <w:rFonts w:asciiTheme="majorHAnsi" w:hAnsiTheme="majorHAnsi"/>
                <w:color w:val="E36C0A" w:themeColor="accent6" w:themeShade="BF"/>
              </w:rPr>
              <w:t>Financial Breakdown – F&amp;A</w:t>
            </w:r>
          </w:p>
          <w:p w:rsidR="00A42D3D" w:rsidRDefault="00A42D3D" w:rsidP="00961084">
            <w:pPr>
              <w:rPr>
                <w:rFonts w:asciiTheme="majorHAnsi" w:hAnsiTheme="majorHAnsi"/>
                <w:color w:val="E36C0A" w:themeColor="accent6" w:themeShade="BF"/>
              </w:rPr>
            </w:pPr>
          </w:p>
          <w:p w:rsidR="00A42D3D" w:rsidRPr="0020276D" w:rsidRDefault="00A42D3D" w:rsidP="00A42D3D">
            <w:pPr>
              <w:rPr>
                <w:rFonts w:asciiTheme="majorHAnsi" w:hAnsiTheme="majorHAnsi"/>
                <w:sz w:val="20"/>
              </w:rPr>
            </w:pPr>
            <w:r w:rsidRPr="0020276D">
              <w:rPr>
                <w:rFonts w:asciiTheme="majorHAnsi" w:hAnsiTheme="majorHAnsi"/>
                <w:sz w:val="20"/>
              </w:rPr>
              <w:t xml:space="preserve">Data Source: </w:t>
            </w:r>
            <w:r>
              <w:rPr>
                <w:rFonts w:asciiTheme="majorHAnsi" w:hAnsiTheme="majorHAnsi" w:cs="Calibri"/>
                <w:b w:val="0"/>
                <w:i/>
                <w:sz w:val="20"/>
              </w:rPr>
              <w:t xml:space="preserve">KK </w:t>
            </w:r>
            <w:r w:rsidRPr="0020276D">
              <w:rPr>
                <w:rFonts w:asciiTheme="majorHAnsi" w:hAnsiTheme="majorHAnsi" w:cs="Calibri"/>
                <w:b w:val="0"/>
                <w:i/>
                <w:sz w:val="20"/>
              </w:rPr>
              <w:t xml:space="preserve"> ledger</w:t>
            </w:r>
          </w:p>
          <w:p w:rsidR="00A42D3D" w:rsidRDefault="00A42D3D" w:rsidP="00A42D3D">
            <w:pPr>
              <w:rPr>
                <w:rFonts w:asciiTheme="majorHAnsi" w:hAnsiTheme="majorHAnsi"/>
                <w:b w:val="0"/>
                <w:i/>
                <w:sz w:val="20"/>
              </w:rPr>
            </w:pPr>
            <w:r w:rsidRPr="0020276D">
              <w:rPr>
                <w:rFonts w:asciiTheme="majorHAnsi" w:hAnsiTheme="majorHAnsi"/>
                <w:sz w:val="20"/>
              </w:rPr>
              <w:t>Updated: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 w:rsidRPr="0020276D">
              <w:rPr>
                <w:rFonts w:asciiTheme="majorHAnsi" w:hAnsiTheme="majorHAnsi"/>
                <w:b w:val="0"/>
                <w:i/>
                <w:sz w:val="20"/>
              </w:rPr>
              <w:t>every day</w:t>
            </w:r>
          </w:p>
          <w:p w:rsidR="00A42D3D" w:rsidRDefault="00A42D3D" w:rsidP="00A42D3D">
            <w:pPr>
              <w:rPr>
                <w:rFonts w:asciiTheme="majorHAnsi" w:hAnsiTheme="majorHAnsi"/>
              </w:rPr>
            </w:pPr>
          </w:p>
          <w:p w:rsidR="00A42D3D" w:rsidRPr="0020276D" w:rsidRDefault="00A42D3D" w:rsidP="00A42D3D">
            <w:pPr>
              <w:rPr>
                <w:rFonts w:asciiTheme="majorHAnsi" w:hAnsiTheme="majorHAnsi"/>
              </w:rPr>
            </w:pPr>
          </w:p>
        </w:tc>
        <w:tc>
          <w:tcPr>
            <w:tcW w:w="7412" w:type="dxa"/>
          </w:tcPr>
          <w:p w:rsidR="00AD3DAD" w:rsidRPr="00A42D3D" w:rsidRDefault="005D7ABD" w:rsidP="00A42D3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0276D">
              <w:rPr>
                <w:rFonts w:asciiTheme="majorHAnsi" w:hAnsiTheme="majorHAnsi"/>
              </w:rPr>
              <w:t>Shows the budget, actuals, encumbrances, and bal</w:t>
            </w:r>
            <w:r w:rsidR="00A42D3D">
              <w:rPr>
                <w:rFonts w:asciiTheme="majorHAnsi" w:hAnsiTheme="majorHAnsi"/>
              </w:rPr>
              <w:t>ance (similar to ledger rollup) for your F&amp;A funds.</w:t>
            </w:r>
          </w:p>
        </w:tc>
        <w:tc>
          <w:tcPr>
            <w:tcW w:w="4463" w:type="dxa"/>
          </w:tcPr>
          <w:p w:rsidR="000F18D1" w:rsidRPr="0020276D" w:rsidRDefault="005D7ABD" w:rsidP="007D3FA2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0276D">
              <w:rPr>
                <w:rFonts w:asciiTheme="majorHAnsi" w:hAnsiTheme="majorHAnsi"/>
              </w:rPr>
              <w:t>View your F&amp;A balance.</w:t>
            </w:r>
          </w:p>
        </w:tc>
      </w:tr>
      <w:tr w:rsidR="00A42D3D" w:rsidRPr="0020276D" w:rsidTr="00476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</w:tcPr>
          <w:p w:rsidR="000F18D1" w:rsidRPr="00A42D3D" w:rsidRDefault="000F18D1" w:rsidP="00961084">
            <w:pPr>
              <w:rPr>
                <w:rFonts w:asciiTheme="majorHAnsi" w:hAnsiTheme="majorHAnsi"/>
                <w:color w:val="E36C0A" w:themeColor="accent6" w:themeShade="BF"/>
              </w:rPr>
            </w:pPr>
            <w:r w:rsidRPr="00A42D3D">
              <w:rPr>
                <w:rFonts w:asciiTheme="majorHAnsi" w:hAnsiTheme="majorHAnsi"/>
                <w:color w:val="E36C0A" w:themeColor="accent6" w:themeShade="BF"/>
              </w:rPr>
              <w:t>SOM Actuals/Ledger Report – Comprehensive Financial Summary</w:t>
            </w:r>
          </w:p>
          <w:p w:rsidR="00A42D3D" w:rsidRDefault="00A42D3D" w:rsidP="00961084">
            <w:pPr>
              <w:rPr>
                <w:rFonts w:asciiTheme="majorHAnsi" w:hAnsiTheme="majorHAnsi"/>
              </w:rPr>
            </w:pPr>
          </w:p>
          <w:p w:rsidR="00A42D3D" w:rsidRPr="0020276D" w:rsidRDefault="00A42D3D" w:rsidP="00A42D3D">
            <w:pPr>
              <w:rPr>
                <w:rFonts w:asciiTheme="majorHAnsi" w:hAnsiTheme="majorHAnsi"/>
                <w:sz w:val="20"/>
              </w:rPr>
            </w:pPr>
            <w:r w:rsidRPr="0020276D">
              <w:rPr>
                <w:rFonts w:asciiTheme="majorHAnsi" w:hAnsiTheme="majorHAnsi"/>
                <w:sz w:val="20"/>
              </w:rPr>
              <w:t xml:space="preserve">Data Source: </w:t>
            </w:r>
            <w:r w:rsidRPr="0020276D">
              <w:rPr>
                <w:rFonts w:asciiTheme="majorHAnsi" w:hAnsiTheme="majorHAnsi" w:cs="Calibri"/>
                <w:b w:val="0"/>
                <w:i/>
                <w:sz w:val="20"/>
              </w:rPr>
              <w:t>GL Actuals ledger</w:t>
            </w:r>
          </w:p>
          <w:p w:rsidR="00A42D3D" w:rsidRPr="0020276D" w:rsidRDefault="00A42D3D" w:rsidP="00A42D3D">
            <w:pPr>
              <w:rPr>
                <w:rFonts w:asciiTheme="majorHAnsi" w:hAnsiTheme="majorHAnsi"/>
              </w:rPr>
            </w:pPr>
            <w:r w:rsidRPr="0020276D">
              <w:rPr>
                <w:rFonts w:asciiTheme="majorHAnsi" w:hAnsiTheme="majorHAnsi"/>
                <w:sz w:val="20"/>
              </w:rPr>
              <w:t>Updated: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 w:rsidRPr="0020276D">
              <w:rPr>
                <w:rFonts w:asciiTheme="majorHAnsi" w:hAnsiTheme="majorHAnsi"/>
                <w:b w:val="0"/>
                <w:i/>
                <w:sz w:val="20"/>
              </w:rPr>
              <w:t>every day</w:t>
            </w:r>
          </w:p>
        </w:tc>
        <w:tc>
          <w:tcPr>
            <w:tcW w:w="7412" w:type="dxa"/>
          </w:tcPr>
          <w:p w:rsidR="00A56D8D" w:rsidRPr="00A42D3D" w:rsidRDefault="00A56D8D" w:rsidP="00A56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0276D">
              <w:rPr>
                <w:rFonts w:asciiTheme="majorHAnsi" w:hAnsiTheme="majorHAnsi"/>
                <w:u w:val="single"/>
              </w:rPr>
              <w:t>Department Rev Exp Summary View</w:t>
            </w:r>
            <w:r w:rsidR="00A42D3D" w:rsidRPr="00A42D3D">
              <w:rPr>
                <w:rFonts w:asciiTheme="majorHAnsi" w:hAnsiTheme="majorHAnsi"/>
              </w:rPr>
              <w:t xml:space="preserve"> </w:t>
            </w:r>
            <w:r w:rsidR="00A42D3D" w:rsidRPr="00A42D3D">
              <w:rPr>
                <w:rFonts w:asciiTheme="majorHAnsi" w:hAnsiTheme="majorHAnsi"/>
                <w:color w:val="E36C0A" w:themeColor="accent6" w:themeShade="BF"/>
              </w:rPr>
              <w:t>BEST TAB TO USE!</w:t>
            </w:r>
          </w:p>
          <w:p w:rsidR="00706213" w:rsidRDefault="00706213" w:rsidP="00A56D8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Organized</w:t>
            </w:r>
            <w:r w:rsidRPr="0020276D">
              <w:rPr>
                <w:rFonts w:asciiTheme="majorHAnsi" w:hAnsiTheme="majorHAnsi"/>
              </w:rPr>
              <w:t xml:space="preserve"> by source,</w:t>
            </w:r>
            <w:r>
              <w:rPr>
                <w:rFonts w:asciiTheme="majorHAnsi" w:hAnsiTheme="majorHAnsi"/>
              </w:rPr>
              <w:t xml:space="preserve"> and shows the revenue and expense totals</w:t>
            </w:r>
            <w:r w:rsidRPr="0020276D">
              <w:rPr>
                <w:rFonts w:asciiTheme="majorHAnsi" w:hAnsiTheme="majorHAnsi"/>
              </w:rPr>
              <w:t xml:space="preserve"> </w:t>
            </w:r>
          </w:p>
          <w:p w:rsidR="00A56D8D" w:rsidRPr="0020276D" w:rsidRDefault="00706213" w:rsidP="00A56D8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</w:t>
            </w:r>
            <w:r w:rsidR="00A56D8D" w:rsidRPr="0020276D">
              <w:rPr>
                <w:rFonts w:asciiTheme="majorHAnsi" w:hAnsiTheme="majorHAnsi"/>
              </w:rPr>
              <w:t>ists source owning department and the departments who have spent on a particular source</w:t>
            </w:r>
          </w:p>
          <w:p w:rsidR="00706213" w:rsidRDefault="00706213" w:rsidP="00504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  <w:u w:val="single"/>
              </w:rPr>
              <w:t>Cash and Investments, Balance Sheet Accounts</w:t>
            </w:r>
          </w:p>
          <w:p w:rsidR="00706213" w:rsidRPr="00706213" w:rsidRDefault="00706213" w:rsidP="005040F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Shows the cash and balance sheet accounts for the given sources</w:t>
            </w:r>
          </w:p>
          <w:p w:rsidR="005040F7" w:rsidRPr="0020276D" w:rsidRDefault="005040F7" w:rsidP="00504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u w:val="single"/>
              </w:rPr>
            </w:pPr>
            <w:r w:rsidRPr="0020276D">
              <w:rPr>
                <w:rFonts w:asciiTheme="majorHAnsi" w:hAnsiTheme="majorHAnsi"/>
                <w:u w:val="single"/>
              </w:rPr>
              <w:t>CHMED Rev &amp; Exp Summary View</w:t>
            </w:r>
          </w:p>
          <w:p w:rsidR="00CC2ADA" w:rsidRPr="00706213" w:rsidRDefault="00A5563B" w:rsidP="00762F01">
            <w:pPr>
              <w:pStyle w:val="Default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365F91" w:themeColor="accent1" w:themeShade="BF"/>
                <w:sz w:val="20"/>
                <w:szCs w:val="22"/>
              </w:rPr>
            </w:pPr>
            <w:r w:rsidRPr="00706213">
              <w:rPr>
                <w:rFonts w:asciiTheme="majorHAnsi" w:hAnsiTheme="majorHAnsi"/>
                <w:color w:val="365F91" w:themeColor="accent1" w:themeShade="BF"/>
                <w:sz w:val="22"/>
              </w:rPr>
              <w:t>For Med Foundation - summary level organized by source, and a detail level that shows revenue and expenses by account and totals.</w:t>
            </w:r>
            <w:r w:rsidR="00706213" w:rsidRPr="00706213">
              <w:rPr>
                <w:rFonts w:asciiTheme="majorHAnsi" w:hAnsiTheme="majorHAnsi"/>
                <w:color w:val="365F91" w:themeColor="accent1" w:themeShade="BF"/>
                <w:sz w:val="22"/>
              </w:rPr>
              <w:t xml:space="preserve">  Currently, the Med Foundation is the most reliable source to review balances in M-sources</w:t>
            </w:r>
          </w:p>
          <w:p w:rsidR="00A5563B" w:rsidRPr="0020276D" w:rsidRDefault="00A5563B" w:rsidP="005330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463" w:type="dxa"/>
          </w:tcPr>
          <w:p w:rsidR="005330E0" w:rsidRPr="00A42D3D" w:rsidRDefault="000F18D1" w:rsidP="00E0638F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A42D3D">
              <w:rPr>
                <w:rFonts w:asciiTheme="majorHAnsi" w:hAnsiTheme="majorHAnsi"/>
              </w:rPr>
              <w:t>Track your monthly</w:t>
            </w:r>
            <w:r w:rsidR="00A42D3D" w:rsidRPr="00A42D3D">
              <w:rPr>
                <w:rFonts w:asciiTheme="majorHAnsi" w:hAnsiTheme="majorHAnsi"/>
              </w:rPr>
              <w:t xml:space="preserve"> fund balance for t</w:t>
            </w:r>
            <w:r w:rsidRPr="00A42D3D">
              <w:rPr>
                <w:rFonts w:asciiTheme="majorHAnsi" w:hAnsiTheme="majorHAnsi"/>
              </w:rPr>
              <w:t>rust funds (</w:t>
            </w:r>
            <w:r w:rsidR="00A42D3D" w:rsidRPr="00A42D3D">
              <w:rPr>
                <w:rFonts w:asciiTheme="majorHAnsi" w:hAnsiTheme="majorHAnsi"/>
              </w:rPr>
              <w:t>auxiliary, recharge, gifts, contract trust, etc.)</w:t>
            </w:r>
            <w:r w:rsidR="00706213">
              <w:rPr>
                <w:rFonts w:asciiTheme="majorHAnsi" w:hAnsiTheme="majorHAnsi"/>
              </w:rPr>
              <w:t xml:space="preserve"> where you are the owning department</w:t>
            </w:r>
          </w:p>
          <w:p w:rsidR="005330E0" w:rsidRPr="0020276D" w:rsidRDefault="005330E0" w:rsidP="00CB20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  <w:p w:rsidR="000F18D1" w:rsidRPr="0020276D" w:rsidRDefault="000F18D1" w:rsidP="00CB20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20276D">
              <w:rPr>
                <w:rFonts w:asciiTheme="majorHAnsi" w:hAnsiTheme="majorHAnsi"/>
                <w:b/>
              </w:rPr>
              <w:t xml:space="preserve">Notes: </w:t>
            </w:r>
          </w:p>
          <w:p w:rsidR="000F18D1" w:rsidRPr="0020276D" w:rsidRDefault="00706213" w:rsidP="00CB2014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Filters have been pre-selected to view trust fund types, as this is the best use for this report.</w:t>
            </w:r>
          </w:p>
          <w:p w:rsidR="000F18D1" w:rsidRPr="00706213" w:rsidRDefault="00A42D3D" w:rsidP="002E7273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7273">
              <w:rPr>
                <w:rFonts w:asciiTheme="majorHAnsi" w:hAnsiTheme="majorHAnsi"/>
              </w:rPr>
              <w:t>Not as helpful for State,</w:t>
            </w:r>
            <w:r w:rsidR="000F18D1" w:rsidRPr="002E7273">
              <w:rPr>
                <w:rFonts w:asciiTheme="majorHAnsi" w:hAnsiTheme="majorHAnsi"/>
              </w:rPr>
              <w:t xml:space="preserve"> F&amp;A</w:t>
            </w:r>
            <w:r w:rsidRPr="002E7273">
              <w:rPr>
                <w:rFonts w:asciiTheme="majorHAnsi" w:hAnsiTheme="majorHAnsi"/>
              </w:rPr>
              <w:t xml:space="preserve">, and C&amp;G </w:t>
            </w:r>
            <w:r w:rsidR="000F18D1" w:rsidRPr="002E7273">
              <w:rPr>
                <w:rFonts w:asciiTheme="majorHAnsi" w:hAnsiTheme="majorHAnsi"/>
              </w:rPr>
              <w:t xml:space="preserve">ledger groups </w:t>
            </w:r>
            <w:r w:rsidRPr="002E7273">
              <w:rPr>
                <w:rFonts w:asciiTheme="majorHAnsi" w:hAnsiTheme="majorHAnsi"/>
              </w:rPr>
              <w:t>as</w:t>
            </w:r>
            <w:r w:rsidR="000F18D1" w:rsidRPr="002E7273">
              <w:rPr>
                <w:rFonts w:asciiTheme="majorHAnsi" w:hAnsiTheme="majorHAnsi"/>
              </w:rPr>
              <w:t xml:space="preserve"> they don’t have beginning and ending fund balances. </w:t>
            </w:r>
          </w:p>
        </w:tc>
      </w:tr>
      <w:tr w:rsidR="00A42D3D" w:rsidRPr="0020276D" w:rsidTr="00476B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</w:tcPr>
          <w:p w:rsidR="00A42D3D" w:rsidRPr="00A42D3D" w:rsidRDefault="00A42D3D" w:rsidP="00961084">
            <w:pPr>
              <w:rPr>
                <w:rFonts w:asciiTheme="majorHAnsi" w:hAnsiTheme="majorHAnsi"/>
                <w:color w:val="E36C0A" w:themeColor="accent6" w:themeShade="BF"/>
              </w:rPr>
            </w:pPr>
            <w:r w:rsidRPr="00A42D3D">
              <w:rPr>
                <w:rFonts w:asciiTheme="majorHAnsi" w:hAnsiTheme="majorHAnsi"/>
                <w:color w:val="E36C0A" w:themeColor="accent6" w:themeShade="BF"/>
              </w:rPr>
              <w:t>SOM Cash Advance Report for Project ID’s</w:t>
            </w:r>
          </w:p>
          <w:p w:rsidR="00A42D3D" w:rsidRDefault="00A42D3D" w:rsidP="00961084">
            <w:pPr>
              <w:rPr>
                <w:rFonts w:asciiTheme="majorHAnsi" w:hAnsiTheme="majorHAnsi"/>
              </w:rPr>
            </w:pPr>
          </w:p>
          <w:p w:rsidR="00A42D3D" w:rsidRPr="0020276D" w:rsidRDefault="00A42D3D" w:rsidP="00A42D3D">
            <w:pPr>
              <w:rPr>
                <w:rFonts w:asciiTheme="majorHAnsi" w:hAnsiTheme="majorHAnsi"/>
                <w:sz w:val="20"/>
              </w:rPr>
            </w:pPr>
            <w:r w:rsidRPr="0020276D">
              <w:rPr>
                <w:rFonts w:asciiTheme="majorHAnsi" w:hAnsiTheme="majorHAnsi"/>
                <w:sz w:val="20"/>
              </w:rPr>
              <w:t xml:space="preserve">Data Source: </w:t>
            </w:r>
            <w:r w:rsidRPr="0020276D">
              <w:rPr>
                <w:rFonts w:asciiTheme="majorHAnsi" w:hAnsiTheme="majorHAnsi" w:cs="Calibri"/>
                <w:b w:val="0"/>
                <w:i/>
                <w:sz w:val="20"/>
              </w:rPr>
              <w:t>GL Actuals ledger</w:t>
            </w:r>
          </w:p>
          <w:p w:rsidR="00A42D3D" w:rsidRDefault="00A42D3D" w:rsidP="00A42D3D">
            <w:pPr>
              <w:rPr>
                <w:rFonts w:asciiTheme="majorHAnsi" w:hAnsiTheme="majorHAnsi"/>
                <w:b w:val="0"/>
                <w:i/>
                <w:sz w:val="20"/>
              </w:rPr>
            </w:pPr>
            <w:r w:rsidRPr="0020276D">
              <w:rPr>
                <w:rFonts w:asciiTheme="majorHAnsi" w:hAnsiTheme="majorHAnsi"/>
                <w:sz w:val="20"/>
              </w:rPr>
              <w:t>Updated: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 w:rsidRPr="0020276D">
              <w:rPr>
                <w:rFonts w:asciiTheme="majorHAnsi" w:hAnsiTheme="majorHAnsi"/>
                <w:b w:val="0"/>
                <w:i/>
                <w:sz w:val="20"/>
              </w:rPr>
              <w:t>every day</w:t>
            </w:r>
          </w:p>
          <w:p w:rsidR="00A42D3D" w:rsidRPr="0020276D" w:rsidRDefault="00A42D3D" w:rsidP="00A42D3D">
            <w:pPr>
              <w:rPr>
                <w:rFonts w:asciiTheme="majorHAnsi" w:hAnsiTheme="majorHAnsi"/>
              </w:rPr>
            </w:pPr>
          </w:p>
        </w:tc>
        <w:tc>
          <w:tcPr>
            <w:tcW w:w="7412" w:type="dxa"/>
          </w:tcPr>
          <w:p w:rsidR="00A42D3D" w:rsidRPr="00E26017" w:rsidRDefault="00A42D3D" w:rsidP="00E26017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E26017">
              <w:rPr>
                <w:rFonts w:asciiTheme="majorHAnsi" w:hAnsiTheme="majorHAnsi"/>
              </w:rPr>
              <w:t xml:space="preserve">Shows the SOM balance for the cash advance account (559510) and/or the Travel Advance account (559511) by project ID.  The report is also summarized by Fiscal Year and funding department. </w:t>
            </w:r>
          </w:p>
        </w:tc>
        <w:tc>
          <w:tcPr>
            <w:tcW w:w="4463" w:type="dxa"/>
          </w:tcPr>
          <w:p w:rsidR="00A42D3D" w:rsidRPr="0020276D" w:rsidRDefault="00E26017" w:rsidP="00A5563B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See what outstanding cash advances exist on a given project ID</w:t>
            </w:r>
          </w:p>
        </w:tc>
      </w:tr>
      <w:tr w:rsidR="00476B2A" w:rsidRPr="0020276D" w:rsidTr="00D80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76" w:type="dxa"/>
            <w:gridSpan w:val="3"/>
          </w:tcPr>
          <w:p w:rsidR="00476B2A" w:rsidRPr="00476B2A" w:rsidRDefault="00476B2A" w:rsidP="00476B2A">
            <w:pPr>
              <w:jc w:val="center"/>
              <w:rPr>
                <w:rFonts w:asciiTheme="majorHAnsi" w:hAnsiTheme="majorHAnsi"/>
                <w:color w:val="E36C0A" w:themeColor="accent6" w:themeShade="BF"/>
                <w:sz w:val="32"/>
              </w:rPr>
            </w:pPr>
            <w:r>
              <w:rPr>
                <w:rFonts w:asciiTheme="majorHAnsi" w:hAnsiTheme="majorHAnsi"/>
                <w:color w:val="E36C0A" w:themeColor="accent6" w:themeShade="BF"/>
                <w:sz w:val="32"/>
              </w:rPr>
              <w:t>SOM Reports Tab 2</w:t>
            </w:r>
          </w:p>
        </w:tc>
      </w:tr>
      <w:tr w:rsidR="00476B2A" w:rsidRPr="0020276D" w:rsidTr="00476B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</w:tcPr>
          <w:p w:rsidR="00476B2A" w:rsidRPr="00E26017" w:rsidRDefault="00476B2A" w:rsidP="00476B2A">
            <w:pPr>
              <w:rPr>
                <w:rFonts w:asciiTheme="majorHAnsi" w:hAnsiTheme="majorHAnsi"/>
                <w:color w:val="E36C0A" w:themeColor="accent6" w:themeShade="BF"/>
              </w:rPr>
            </w:pPr>
            <w:r w:rsidRPr="00E26017">
              <w:rPr>
                <w:rFonts w:asciiTheme="majorHAnsi" w:hAnsiTheme="majorHAnsi"/>
                <w:color w:val="E36C0A" w:themeColor="accent6" w:themeShade="BF"/>
              </w:rPr>
              <w:t>Line Description for Deposits</w:t>
            </w:r>
          </w:p>
          <w:p w:rsidR="00476B2A" w:rsidRDefault="00476B2A" w:rsidP="00476B2A">
            <w:pPr>
              <w:rPr>
                <w:rFonts w:asciiTheme="majorHAnsi" w:hAnsiTheme="majorHAnsi"/>
              </w:rPr>
            </w:pPr>
          </w:p>
          <w:p w:rsidR="00476B2A" w:rsidRPr="0020276D" w:rsidRDefault="00476B2A" w:rsidP="00476B2A">
            <w:pPr>
              <w:rPr>
                <w:rFonts w:asciiTheme="majorHAnsi" w:hAnsiTheme="majorHAnsi"/>
                <w:sz w:val="20"/>
              </w:rPr>
            </w:pPr>
            <w:r w:rsidRPr="0020276D">
              <w:rPr>
                <w:rFonts w:asciiTheme="majorHAnsi" w:hAnsiTheme="majorHAnsi"/>
                <w:sz w:val="20"/>
              </w:rPr>
              <w:t xml:space="preserve">Data Source: </w:t>
            </w:r>
            <w:r>
              <w:rPr>
                <w:rFonts w:asciiTheme="majorHAnsi" w:hAnsiTheme="majorHAnsi" w:cs="Calibri"/>
                <w:b w:val="0"/>
                <w:i/>
                <w:sz w:val="20"/>
              </w:rPr>
              <w:t xml:space="preserve">KK </w:t>
            </w:r>
            <w:r w:rsidRPr="0020276D">
              <w:rPr>
                <w:rFonts w:asciiTheme="majorHAnsi" w:hAnsiTheme="majorHAnsi" w:cs="Calibri"/>
                <w:b w:val="0"/>
                <w:i/>
                <w:sz w:val="20"/>
              </w:rPr>
              <w:t xml:space="preserve"> ledger</w:t>
            </w:r>
          </w:p>
          <w:p w:rsidR="00476B2A" w:rsidRDefault="00476B2A" w:rsidP="00476B2A">
            <w:pPr>
              <w:rPr>
                <w:rFonts w:asciiTheme="majorHAnsi" w:hAnsiTheme="majorHAnsi"/>
                <w:b w:val="0"/>
                <w:i/>
                <w:sz w:val="20"/>
              </w:rPr>
            </w:pPr>
            <w:r w:rsidRPr="0020276D">
              <w:rPr>
                <w:rFonts w:asciiTheme="majorHAnsi" w:hAnsiTheme="majorHAnsi"/>
                <w:sz w:val="20"/>
              </w:rPr>
              <w:t>Updated: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 w:rsidRPr="0020276D">
              <w:rPr>
                <w:rFonts w:asciiTheme="majorHAnsi" w:hAnsiTheme="majorHAnsi"/>
                <w:b w:val="0"/>
                <w:i/>
                <w:sz w:val="20"/>
              </w:rPr>
              <w:t>every day</w:t>
            </w:r>
          </w:p>
          <w:p w:rsidR="00476B2A" w:rsidRPr="0020276D" w:rsidRDefault="00476B2A" w:rsidP="00476B2A">
            <w:pPr>
              <w:rPr>
                <w:rFonts w:asciiTheme="majorHAnsi" w:hAnsiTheme="majorHAnsi"/>
              </w:rPr>
            </w:pPr>
          </w:p>
        </w:tc>
        <w:tc>
          <w:tcPr>
            <w:tcW w:w="7412" w:type="dxa"/>
          </w:tcPr>
          <w:p w:rsidR="00476B2A" w:rsidRPr="0020276D" w:rsidRDefault="00476B2A" w:rsidP="00476B2A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0276D">
              <w:rPr>
                <w:rFonts w:asciiTheme="majorHAnsi" w:hAnsiTheme="majorHAnsi"/>
              </w:rPr>
              <w:t>Provides li</w:t>
            </w:r>
            <w:r>
              <w:rPr>
                <w:rFonts w:asciiTheme="majorHAnsi" w:hAnsiTheme="majorHAnsi"/>
              </w:rPr>
              <w:t>ne descriptions for SOM deposits</w:t>
            </w:r>
            <w:r w:rsidRPr="0020276D">
              <w:rPr>
                <w:rFonts w:asciiTheme="majorHAnsi" w:hAnsiTheme="majorHAnsi"/>
              </w:rPr>
              <w:t xml:space="preserve"> (journal ID’s beginning with “ARD”)</w:t>
            </w:r>
          </w:p>
        </w:tc>
        <w:tc>
          <w:tcPr>
            <w:tcW w:w="4463" w:type="dxa"/>
          </w:tcPr>
          <w:p w:rsidR="00476B2A" w:rsidRDefault="00476B2A" w:rsidP="00476B2A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0276D">
              <w:rPr>
                <w:rFonts w:asciiTheme="majorHAnsi" w:hAnsiTheme="majorHAnsi"/>
              </w:rPr>
              <w:t>Locate the journal ID in order to do a correcting journal entry</w:t>
            </w:r>
          </w:p>
          <w:p w:rsidR="00476B2A" w:rsidRPr="0020276D" w:rsidRDefault="00476B2A" w:rsidP="00476B2A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See individual deposits for a given source, project ID, department, etc. </w:t>
            </w:r>
          </w:p>
        </w:tc>
      </w:tr>
      <w:tr w:rsidR="00476B2A" w:rsidRPr="0020276D" w:rsidTr="00476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</w:tcPr>
          <w:p w:rsidR="00476B2A" w:rsidRDefault="00476B2A" w:rsidP="00476B2A">
            <w:pPr>
              <w:rPr>
                <w:rFonts w:asciiTheme="majorHAnsi" w:hAnsiTheme="majorHAnsi"/>
                <w:color w:val="E36C0A" w:themeColor="accent6" w:themeShade="BF"/>
              </w:rPr>
            </w:pPr>
            <w:r w:rsidRPr="00E26017">
              <w:rPr>
                <w:rFonts w:asciiTheme="majorHAnsi" w:hAnsiTheme="majorHAnsi"/>
                <w:color w:val="E36C0A" w:themeColor="accent6" w:themeShade="BF"/>
              </w:rPr>
              <w:t>Line Descriptions for Vouchers/PO’s/Requisitions</w:t>
            </w:r>
          </w:p>
          <w:p w:rsidR="00476B2A" w:rsidRDefault="00476B2A" w:rsidP="00476B2A">
            <w:pPr>
              <w:rPr>
                <w:rFonts w:asciiTheme="majorHAnsi" w:hAnsiTheme="majorHAnsi"/>
                <w:color w:val="E36C0A" w:themeColor="accent6" w:themeShade="BF"/>
              </w:rPr>
            </w:pPr>
          </w:p>
          <w:p w:rsidR="00476B2A" w:rsidRPr="0020276D" w:rsidRDefault="00476B2A" w:rsidP="00476B2A">
            <w:pPr>
              <w:rPr>
                <w:rFonts w:asciiTheme="majorHAnsi" w:hAnsiTheme="majorHAnsi"/>
                <w:sz w:val="20"/>
              </w:rPr>
            </w:pPr>
            <w:r w:rsidRPr="0020276D">
              <w:rPr>
                <w:rFonts w:asciiTheme="majorHAnsi" w:hAnsiTheme="majorHAnsi"/>
                <w:sz w:val="20"/>
              </w:rPr>
              <w:t xml:space="preserve">Data Source: </w:t>
            </w:r>
            <w:r>
              <w:rPr>
                <w:rFonts w:asciiTheme="majorHAnsi" w:hAnsiTheme="majorHAnsi" w:cs="Calibri"/>
                <w:b w:val="0"/>
                <w:i/>
                <w:sz w:val="20"/>
              </w:rPr>
              <w:t xml:space="preserve">KK </w:t>
            </w:r>
            <w:r w:rsidRPr="0020276D">
              <w:rPr>
                <w:rFonts w:asciiTheme="majorHAnsi" w:hAnsiTheme="majorHAnsi" w:cs="Calibri"/>
                <w:b w:val="0"/>
                <w:i/>
                <w:sz w:val="20"/>
              </w:rPr>
              <w:t xml:space="preserve"> ledger</w:t>
            </w:r>
          </w:p>
          <w:p w:rsidR="00476B2A" w:rsidRDefault="00476B2A" w:rsidP="00476B2A">
            <w:pPr>
              <w:rPr>
                <w:rFonts w:asciiTheme="majorHAnsi" w:hAnsiTheme="majorHAnsi"/>
                <w:b w:val="0"/>
                <w:i/>
                <w:sz w:val="20"/>
              </w:rPr>
            </w:pPr>
            <w:r w:rsidRPr="0020276D">
              <w:rPr>
                <w:rFonts w:asciiTheme="majorHAnsi" w:hAnsiTheme="majorHAnsi"/>
                <w:sz w:val="20"/>
              </w:rPr>
              <w:t>Updated: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 w:rsidRPr="0020276D">
              <w:rPr>
                <w:rFonts w:asciiTheme="majorHAnsi" w:hAnsiTheme="majorHAnsi"/>
                <w:b w:val="0"/>
                <w:i/>
                <w:sz w:val="20"/>
              </w:rPr>
              <w:t>every day</w:t>
            </w:r>
          </w:p>
          <w:p w:rsidR="00476B2A" w:rsidRPr="0020276D" w:rsidRDefault="00476B2A" w:rsidP="00476B2A">
            <w:pPr>
              <w:rPr>
                <w:rFonts w:asciiTheme="majorHAnsi" w:hAnsiTheme="majorHAnsi"/>
              </w:rPr>
            </w:pPr>
          </w:p>
        </w:tc>
        <w:tc>
          <w:tcPr>
            <w:tcW w:w="7412" w:type="dxa"/>
          </w:tcPr>
          <w:p w:rsidR="00476B2A" w:rsidRPr="0020276D" w:rsidRDefault="00476B2A" w:rsidP="00476B2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0276D">
              <w:rPr>
                <w:rFonts w:asciiTheme="majorHAnsi" w:hAnsiTheme="majorHAnsi"/>
              </w:rPr>
              <w:t>Provides line descriptions for posted SOM requisitions and purchase orders</w:t>
            </w:r>
          </w:p>
          <w:p w:rsidR="00476B2A" w:rsidRPr="0020276D" w:rsidRDefault="00476B2A" w:rsidP="00476B2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0276D">
              <w:rPr>
                <w:rFonts w:asciiTheme="majorHAnsi" w:hAnsiTheme="majorHAnsi"/>
              </w:rPr>
              <w:t>Shows associated voucher #, req #, PO #, and vendor detail where available</w:t>
            </w:r>
          </w:p>
          <w:p w:rsidR="00476B2A" w:rsidRPr="0020276D" w:rsidRDefault="00476B2A" w:rsidP="00476B2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0276D">
              <w:rPr>
                <w:rFonts w:asciiTheme="majorHAnsi" w:hAnsiTheme="majorHAnsi"/>
              </w:rPr>
              <w:t>Tabs are broken out by PO type</w:t>
            </w:r>
          </w:p>
        </w:tc>
        <w:tc>
          <w:tcPr>
            <w:tcW w:w="4463" w:type="dxa"/>
          </w:tcPr>
          <w:p w:rsidR="00476B2A" w:rsidRPr="0020276D" w:rsidRDefault="00476B2A" w:rsidP="00476B2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0276D">
              <w:rPr>
                <w:rFonts w:asciiTheme="majorHAnsi" w:hAnsiTheme="majorHAnsi"/>
              </w:rPr>
              <w:t>Another location to view transaction detail (similar to the transactions tab).</w:t>
            </w:r>
          </w:p>
          <w:p w:rsidR="00476B2A" w:rsidRPr="0020276D" w:rsidRDefault="00476B2A" w:rsidP="00476B2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0276D">
              <w:rPr>
                <w:rFonts w:asciiTheme="majorHAnsi" w:hAnsiTheme="majorHAnsi"/>
              </w:rPr>
              <w:t>Similar to MMD statement</w:t>
            </w:r>
          </w:p>
        </w:tc>
      </w:tr>
      <w:tr w:rsidR="00476B2A" w:rsidRPr="0020276D" w:rsidTr="00476B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</w:tcPr>
          <w:p w:rsidR="00476B2A" w:rsidRPr="00E26017" w:rsidRDefault="00476B2A" w:rsidP="00476B2A">
            <w:pPr>
              <w:rPr>
                <w:rFonts w:asciiTheme="majorHAnsi" w:hAnsiTheme="majorHAnsi"/>
                <w:color w:val="E36C0A" w:themeColor="accent6" w:themeShade="BF"/>
              </w:rPr>
            </w:pPr>
            <w:r w:rsidRPr="00E26017">
              <w:rPr>
                <w:rFonts w:asciiTheme="majorHAnsi" w:hAnsiTheme="majorHAnsi"/>
                <w:color w:val="E36C0A" w:themeColor="accent6" w:themeShade="BF"/>
              </w:rPr>
              <w:t xml:space="preserve">C&amp;G Expenditures </w:t>
            </w:r>
          </w:p>
          <w:p w:rsidR="00476B2A" w:rsidRDefault="00476B2A" w:rsidP="00476B2A">
            <w:pPr>
              <w:rPr>
                <w:rFonts w:asciiTheme="majorHAnsi" w:hAnsiTheme="majorHAnsi"/>
              </w:rPr>
            </w:pPr>
          </w:p>
          <w:p w:rsidR="00476B2A" w:rsidRPr="0020276D" w:rsidRDefault="00476B2A" w:rsidP="00476B2A">
            <w:pPr>
              <w:rPr>
                <w:rFonts w:asciiTheme="majorHAnsi" w:hAnsiTheme="majorHAnsi"/>
                <w:sz w:val="20"/>
              </w:rPr>
            </w:pPr>
            <w:r w:rsidRPr="0020276D">
              <w:rPr>
                <w:rFonts w:asciiTheme="majorHAnsi" w:hAnsiTheme="majorHAnsi"/>
                <w:sz w:val="20"/>
              </w:rPr>
              <w:t xml:space="preserve">Data Source: </w:t>
            </w:r>
            <w:r>
              <w:rPr>
                <w:rFonts w:asciiTheme="majorHAnsi" w:hAnsiTheme="majorHAnsi" w:cs="Calibri"/>
                <w:b w:val="0"/>
                <w:i/>
                <w:sz w:val="20"/>
              </w:rPr>
              <w:t xml:space="preserve">KK </w:t>
            </w:r>
            <w:r w:rsidRPr="0020276D">
              <w:rPr>
                <w:rFonts w:asciiTheme="majorHAnsi" w:hAnsiTheme="majorHAnsi" w:cs="Calibri"/>
                <w:b w:val="0"/>
                <w:i/>
                <w:sz w:val="20"/>
              </w:rPr>
              <w:t xml:space="preserve"> ledger</w:t>
            </w:r>
          </w:p>
          <w:p w:rsidR="00476B2A" w:rsidRDefault="00476B2A" w:rsidP="00476B2A">
            <w:pPr>
              <w:rPr>
                <w:rFonts w:asciiTheme="majorHAnsi" w:hAnsiTheme="majorHAnsi"/>
                <w:b w:val="0"/>
                <w:i/>
                <w:sz w:val="20"/>
              </w:rPr>
            </w:pPr>
            <w:r w:rsidRPr="0020276D">
              <w:rPr>
                <w:rFonts w:asciiTheme="majorHAnsi" w:hAnsiTheme="majorHAnsi"/>
                <w:sz w:val="20"/>
              </w:rPr>
              <w:t>Updated: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 w:rsidRPr="0020276D">
              <w:rPr>
                <w:rFonts w:asciiTheme="majorHAnsi" w:hAnsiTheme="majorHAnsi"/>
                <w:b w:val="0"/>
                <w:i/>
                <w:sz w:val="20"/>
              </w:rPr>
              <w:t>every day</w:t>
            </w:r>
          </w:p>
          <w:p w:rsidR="00476B2A" w:rsidRPr="0020276D" w:rsidRDefault="00476B2A" w:rsidP="00476B2A">
            <w:pPr>
              <w:rPr>
                <w:rFonts w:asciiTheme="majorHAnsi" w:hAnsiTheme="majorHAnsi"/>
              </w:rPr>
            </w:pPr>
          </w:p>
        </w:tc>
        <w:tc>
          <w:tcPr>
            <w:tcW w:w="7412" w:type="dxa"/>
          </w:tcPr>
          <w:p w:rsidR="00476B2A" w:rsidRPr="0020276D" w:rsidRDefault="00476B2A" w:rsidP="00476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u w:val="single"/>
              </w:rPr>
            </w:pPr>
            <w:r w:rsidRPr="0020276D">
              <w:rPr>
                <w:rFonts w:asciiTheme="majorHAnsi" w:hAnsiTheme="majorHAnsi"/>
                <w:u w:val="single"/>
              </w:rPr>
              <w:t>Summary</w:t>
            </w:r>
          </w:p>
          <w:p w:rsidR="00476B2A" w:rsidRPr="0020276D" w:rsidRDefault="00476B2A" w:rsidP="00476B2A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0276D">
              <w:rPr>
                <w:rFonts w:asciiTheme="majorHAnsi" w:hAnsiTheme="majorHAnsi"/>
              </w:rPr>
              <w:t xml:space="preserve">Shows grant LTD spending and remaining balance at a high level. </w:t>
            </w:r>
          </w:p>
          <w:p w:rsidR="00476B2A" w:rsidRPr="0020276D" w:rsidRDefault="00476B2A" w:rsidP="00476B2A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0276D">
              <w:rPr>
                <w:rFonts w:asciiTheme="majorHAnsi" w:hAnsiTheme="majorHAnsi"/>
              </w:rPr>
              <w:t xml:space="preserve">Shows a project’s budget, actuals, encumbrances, and remaining balance broken out by direct and indirect expenses, and cost sharing if applicable. </w:t>
            </w:r>
          </w:p>
          <w:p w:rsidR="00476B2A" w:rsidRPr="0020276D" w:rsidRDefault="00476B2A" w:rsidP="00476B2A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0276D">
              <w:rPr>
                <w:rFonts w:asciiTheme="majorHAnsi" w:hAnsiTheme="majorHAnsi"/>
              </w:rPr>
              <w:t xml:space="preserve">Does not show pre-encumbrances </w:t>
            </w:r>
          </w:p>
          <w:p w:rsidR="00476B2A" w:rsidRPr="0020276D" w:rsidRDefault="00476B2A" w:rsidP="00476B2A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0276D">
              <w:rPr>
                <w:rFonts w:asciiTheme="majorHAnsi" w:hAnsiTheme="majorHAnsi"/>
              </w:rPr>
              <w:t xml:space="preserve">For direct expense, breaks out Actuals by personnel, fringe, purchased services, supplies and materials, and other expenses. </w:t>
            </w:r>
          </w:p>
          <w:p w:rsidR="00476B2A" w:rsidRPr="0020276D" w:rsidRDefault="00476B2A" w:rsidP="00476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u w:val="single"/>
              </w:rPr>
            </w:pPr>
            <w:r w:rsidRPr="0020276D">
              <w:rPr>
                <w:rFonts w:asciiTheme="majorHAnsi" w:hAnsiTheme="majorHAnsi"/>
                <w:u w:val="single"/>
              </w:rPr>
              <w:t>Account Level</w:t>
            </w:r>
          </w:p>
          <w:p w:rsidR="00476B2A" w:rsidRPr="0020276D" w:rsidRDefault="00476B2A" w:rsidP="00476B2A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0276D">
              <w:rPr>
                <w:rFonts w:asciiTheme="majorHAnsi" w:hAnsiTheme="majorHAnsi"/>
              </w:rPr>
              <w:t xml:space="preserve">Shows detailed grant spending at the account level. </w:t>
            </w:r>
          </w:p>
          <w:p w:rsidR="00476B2A" w:rsidRPr="0020276D" w:rsidRDefault="00476B2A" w:rsidP="00476B2A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0276D">
              <w:rPr>
                <w:rFonts w:asciiTheme="majorHAnsi" w:hAnsiTheme="majorHAnsi"/>
              </w:rPr>
              <w:t xml:space="preserve">Format mirrors the C&amp;G Summary report but breaks out spending further by individual account. </w:t>
            </w:r>
          </w:p>
          <w:p w:rsidR="00476B2A" w:rsidRPr="0020276D" w:rsidRDefault="00476B2A" w:rsidP="00476B2A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0276D">
              <w:rPr>
                <w:rFonts w:asciiTheme="majorHAnsi" w:hAnsiTheme="majorHAnsi"/>
              </w:rPr>
              <w:t xml:space="preserve">Does not show pre-encumbrances. </w:t>
            </w:r>
          </w:p>
          <w:p w:rsidR="00476B2A" w:rsidRPr="0020276D" w:rsidRDefault="00476B2A" w:rsidP="00476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u w:val="single"/>
              </w:rPr>
            </w:pPr>
            <w:r w:rsidRPr="0020276D">
              <w:rPr>
                <w:rFonts w:asciiTheme="majorHAnsi" w:hAnsiTheme="majorHAnsi"/>
                <w:u w:val="single"/>
              </w:rPr>
              <w:t>C&amp;G Expenditures for Export to Excel – Account Level</w:t>
            </w:r>
          </w:p>
          <w:p w:rsidR="00476B2A" w:rsidRPr="00E26017" w:rsidRDefault="00476B2A" w:rsidP="00476B2A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0276D">
              <w:rPr>
                <w:rFonts w:asciiTheme="majorHAnsi" w:hAnsiTheme="majorHAnsi"/>
              </w:rPr>
              <w:t>The data is formatted to export to Excel</w:t>
            </w:r>
          </w:p>
        </w:tc>
        <w:tc>
          <w:tcPr>
            <w:tcW w:w="4463" w:type="dxa"/>
          </w:tcPr>
          <w:p w:rsidR="00476B2A" w:rsidRPr="0020276D" w:rsidRDefault="00476B2A" w:rsidP="00476B2A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0276D">
              <w:rPr>
                <w:rFonts w:asciiTheme="majorHAnsi" w:hAnsiTheme="majorHAnsi"/>
              </w:rPr>
              <w:t>Monitor LTD activity of grants that use an itemized or summary budget.</w:t>
            </w:r>
          </w:p>
          <w:p w:rsidR="00476B2A" w:rsidRPr="0020276D" w:rsidRDefault="00476B2A" w:rsidP="00476B2A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0276D">
              <w:rPr>
                <w:rFonts w:asciiTheme="majorHAnsi" w:hAnsiTheme="majorHAnsi"/>
              </w:rPr>
              <w:t>Review LTD activity broken down by direct and indirect spending plus by account categories such as personnel and fringe.</w:t>
            </w:r>
          </w:p>
          <w:p w:rsidR="00476B2A" w:rsidRPr="0020276D" w:rsidRDefault="00476B2A" w:rsidP="00476B2A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0276D">
              <w:rPr>
                <w:rFonts w:asciiTheme="majorHAnsi" w:hAnsiTheme="majorHAnsi"/>
              </w:rPr>
              <w:t>View a total expense amount along with spend breakdown by direct and indirect costs.</w:t>
            </w:r>
          </w:p>
        </w:tc>
      </w:tr>
      <w:tr w:rsidR="00476B2A" w:rsidRPr="0020276D" w:rsidTr="00476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</w:tcPr>
          <w:p w:rsidR="00476B2A" w:rsidRPr="00E26017" w:rsidRDefault="00476B2A" w:rsidP="00476B2A">
            <w:pPr>
              <w:rPr>
                <w:rFonts w:asciiTheme="majorHAnsi" w:hAnsiTheme="majorHAnsi"/>
                <w:color w:val="E36C0A" w:themeColor="accent6" w:themeShade="BF"/>
              </w:rPr>
            </w:pPr>
            <w:r w:rsidRPr="00E26017">
              <w:rPr>
                <w:rFonts w:asciiTheme="majorHAnsi" w:hAnsiTheme="majorHAnsi"/>
                <w:color w:val="E36C0A" w:themeColor="accent6" w:themeShade="BF"/>
              </w:rPr>
              <w:t>Recharge/Cores</w:t>
            </w:r>
          </w:p>
          <w:p w:rsidR="00476B2A" w:rsidRDefault="00476B2A" w:rsidP="00476B2A">
            <w:pPr>
              <w:rPr>
                <w:rFonts w:asciiTheme="majorHAnsi" w:hAnsiTheme="majorHAnsi"/>
              </w:rPr>
            </w:pPr>
          </w:p>
          <w:p w:rsidR="00476B2A" w:rsidRPr="0020276D" w:rsidRDefault="00476B2A" w:rsidP="00476B2A">
            <w:pPr>
              <w:rPr>
                <w:rFonts w:asciiTheme="majorHAnsi" w:hAnsiTheme="majorHAnsi"/>
                <w:sz w:val="20"/>
              </w:rPr>
            </w:pPr>
            <w:r w:rsidRPr="0020276D">
              <w:rPr>
                <w:rFonts w:asciiTheme="majorHAnsi" w:hAnsiTheme="majorHAnsi"/>
                <w:sz w:val="20"/>
              </w:rPr>
              <w:t xml:space="preserve">Data Source: </w:t>
            </w:r>
            <w:r>
              <w:rPr>
                <w:rFonts w:asciiTheme="majorHAnsi" w:hAnsiTheme="majorHAnsi" w:cs="Calibri"/>
                <w:b w:val="0"/>
                <w:i/>
                <w:sz w:val="20"/>
              </w:rPr>
              <w:t xml:space="preserve">GL Actuals </w:t>
            </w:r>
            <w:r w:rsidRPr="0020276D">
              <w:rPr>
                <w:rFonts w:asciiTheme="majorHAnsi" w:hAnsiTheme="majorHAnsi" w:cs="Calibri"/>
                <w:b w:val="0"/>
                <w:i/>
                <w:sz w:val="20"/>
              </w:rPr>
              <w:t xml:space="preserve"> ledger</w:t>
            </w:r>
          </w:p>
          <w:p w:rsidR="00476B2A" w:rsidRDefault="00476B2A" w:rsidP="00476B2A">
            <w:pPr>
              <w:rPr>
                <w:rFonts w:asciiTheme="majorHAnsi" w:hAnsiTheme="majorHAnsi"/>
                <w:b w:val="0"/>
                <w:i/>
                <w:sz w:val="20"/>
              </w:rPr>
            </w:pPr>
            <w:r w:rsidRPr="0020276D">
              <w:rPr>
                <w:rFonts w:asciiTheme="majorHAnsi" w:hAnsiTheme="majorHAnsi"/>
                <w:sz w:val="20"/>
              </w:rPr>
              <w:t>Updated: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 w:rsidRPr="0020276D">
              <w:rPr>
                <w:rFonts w:asciiTheme="majorHAnsi" w:hAnsiTheme="majorHAnsi"/>
                <w:b w:val="0"/>
                <w:i/>
                <w:sz w:val="20"/>
              </w:rPr>
              <w:t>every day</w:t>
            </w:r>
          </w:p>
          <w:p w:rsidR="00476B2A" w:rsidRPr="0020276D" w:rsidRDefault="00476B2A" w:rsidP="00476B2A">
            <w:pPr>
              <w:rPr>
                <w:rFonts w:asciiTheme="majorHAnsi" w:hAnsiTheme="majorHAnsi"/>
              </w:rPr>
            </w:pPr>
          </w:p>
        </w:tc>
        <w:tc>
          <w:tcPr>
            <w:tcW w:w="7412" w:type="dxa"/>
          </w:tcPr>
          <w:p w:rsidR="00476B2A" w:rsidRPr="0020276D" w:rsidRDefault="00476B2A" w:rsidP="00476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u w:val="single"/>
              </w:rPr>
            </w:pPr>
            <w:r w:rsidRPr="0020276D">
              <w:rPr>
                <w:rFonts w:asciiTheme="majorHAnsi" w:hAnsiTheme="majorHAnsi"/>
                <w:u w:val="single"/>
              </w:rPr>
              <w:t>Recharge Actuals Report Rev/Exp</w:t>
            </w:r>
          </w:p>
          <w:p w:rsidR="00476B2A" w:rsidRPr="0020276D" w:rsidRDefault="00476B2A" w:rsidP="00476B2A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0276D">
              <w:rPr>
                <w:rFonts w:asciiTheme="majorHAnsi" w:hAnsiTheme="majorHAnsi"/>
              </w:rPr>
              <w:t>View of actuals that is pre-set to view core transactions</w:t>
            </w:r>
          </w:p>
          <w:p w:rsidR="00476B2A" w:rsidRPr="0020276D" w:rsidRDefault="00476B2A" w:rsidP="00476B2A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0276D">
              <w:rPr>
                <w:rFonts w:asciiTheme="majorHAnsi" w:hAnsiTheme="majorHAnsi"/>
              </w:rPr>
              <w:t>Shows beginning balance, revenues, expenses, and ending balance</w:t>
            </w:r>
          </w:p>
          <w:p w:rsidR="00476B2A" w:rsidRPr="0020276D" w:rsidRDefault="00476B2A" w:rsidP="00476B2A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0276D">
              <w:rPr>
                <w:rFonts w:asciiTheme="majorHAnsi" w:hAnsiTheme="majorHAnsi"/>
              </w:rPr>
              <w:t xml:space="preserve">Broken out by accounting period </w:t>
            </w:r>
          </w:p>
          <w:p w:rsidR="00476B2A" w:rsidRPr="0020276D" w:rsidRDefault="00476B2A" w:rsidP="00476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u w:val="single"/>
              </w:rPr>
            </w:pPr>
            <w:r w:rsidRPr="0020276D">
              <w:rPr>
                <w:rFonts w:asciiTheme="majorHAnsi" w:hAnsiTheme="majorHAnsi"/>
                <w:u w:val="single"/>
              </w:rPr>
              <w:t>Recharge Actuals Report by Account</w:t>
            </w:r>
          </w:p>
          <w:p w:rsidR="00476B2A" w:rsidRPr="00E26017" w:rsidRDefault="00476B2A" w:rsidP="00476B2A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0276D">
              <w:rPr>
                <w:rFonts w:asciiTheme="majorHAnsi" w:hAnsiTheme="majorHAnsi"/>
              </w:rPr>
              <w:t xml:space="preserve">Revenues and expenses are broken out by accounting period and account </w:t>
            </w:r>
          </w:p>
        </w:tc>
        <w:tc>
          <w:tcPr>
            <w:tcW w:w="4463" w:type="dxa"/>
          </w:tcPr>
          <w:p w:rsidR="00476B2A" w:rsidRPr="0020276D" w:rsidRDefault="00476B2A" w:rsidP="00476B2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0276D">
              <w:rPr>
                <w:rFonts w:asciiTheme="majorHAnsi" w:hAnsiTheme="majorHAnsi"/>
              </w:rPr>
              <w:t>Ability to view core transactions only without having to sift through other transactions</w:t>
            </w:r>
          </w:p>
        </w:tc>
      </w:tr>
      <w:tr w:rsidR="00476B2A" w:rsidRPr="0020276D" w:rsidTr="00476B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</w:tcPr>
          <w:p w:rsidR="00476B2A" w:rsidRDefault="00476B2A" w:rsidP="00476B2A">
            <w:pPr>
              <w:rPr>
                <w:rFonts w:asciiTheme="majorHAnsi" w:hAnsiTheme="majorHAnsi"/>
                <w:color w:val="E36C0A" w:themeColor="accent6" w:themeShade="BF"/>
              </w:rPr>
            </w:pPr>
            <w:r w:rsidRPr="00E26017">
              <w:rPr>
                <w:rFonts w:asciiTheme="majorHAnsi" w:hAnsiTheme="majorHAnsi"/>
                <w:color w:val="E36C0A" w:themeColor="accent6" w:themeShade="BF"/>
              </w:rPr>
              <w:t>Indirect Cost</w:t>
            </w:r>
          </w:p>
          <w:p w:rsidR="00476B2A" w:rsidRDefault="00476B2A" w:rsidP="00476B2A">
            <w:pPr>
              <w:rPr>
                <w:rFonts w:asciiTheme="majorHAnsi" w:hAnsiTheme="majorHAnsi"/>
                <w:color w:val="E36C0A" w:themeColor="accent6" w:themeShade="BF"/>
              </w:rPr>
            </w:pPr>
          </w:p>
          <w:p w:rsidR="00476B2A" w:rsidRPr="0020276D" w:rsidRDefault="00476B2A" w:rsidP="00476B2A">
            <w:pPr>
              <w:rPr>
                <w:rFonts w:asciiTheme="majorHAnsi" w:hAnsiTheme="majorHAnsi"/>
                <w:sz w:val="20"/>
              </w:rPr>
            </w:pPr>
            <w:r w:rsidRPr="0020276D">
              <w:rPr>
                <w:rFonts w:asciiTheme="majorHAnsi" w:hAnsiTheme="majorHAnsi"/>
                <w:sz w:val="20"/>
              </w:rPr>
              <w:t>Data Source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  <w:r w:rsidRPr="00E26017">
              <w:rPr>
                <w:rFonts w:asciiTheme="majorHAnsi" w:hAnsiTheme="majorHAnsi"/>
                <w:b w:val="0"/>
                <w:sz w:val="20"/>
              </w:rPr>
              <w:t>OSR tables</w:t>
            </w:r>
          </w:p>
          <w:p w:rsidR="00476B2A" w:rsidRDefault="00476B2A" w:rsidP="00476B2A">
            <w:pPr>
              <w:rPr>
                <w:rFonts w:asciiTheme="majorHAnsi" w:hAnsiTheme="majorHAnsi"/>
                <w:b w:val="0"/>
                <w:i/>
                <w:sz w:val="20"/>
              </w:rPr>
            </w:pPr>
            <w:r w:rsidRPr="0020276D">
              <w:rPr>
                <w:rFonts w:asciiTheme="majorHAnsi" w:hAnsiTheme="majorHAnsi"/>
                <w:sz w:val="20"/>
              </w:rPr>
              <w:t>Updated: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>
              <w:rPr>
                <w:rFonts w:asciiTheme="majorHAnsi" w:hAnsiTheme="majorHAnsi"/>
                <w:b w:val="0"/>
                <w:i/>
                <w:sz w:val="20"/>
              </w:rPr>
              <w:t>once a month</w:t>
            </w:r>
          </w:p>
          <w:p w:rsidR="00476B2A" w:rsidRPr="0020276D" w:rsidRDefault="00476B2A" w:rsidP="00476B2A">
            <w:pPr>
              <w:rPr>
                <w:rFonts w:asciiTheme="majorHAnsi" w:hAnsiTheme="majorHAnsi"/>
              </w:rPr>
            </w:pPr>
          </w:p>
        </w:tc>
        <w:tc>
          <w:tcPr>
            <w:tcW w:w="7412" w:type="dxa"/>
          </w:tcPr>
          <w:p w:rsidR="00476B2A" w:rsidRPr="0020276D" w:rsidRDefault="00476B2A" w:rsidP="00476B2A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0276D">
              <w:rPr>
                <w:rFonts w:asciiTheme="majorHAnsi" w:hAnsiTheme="majorHAnsi"/>
              </w:rPr>
              <w:t xml:space="preserve">Estimates indirect cost amounts for SOM projects.  </w:t>
            </w:r>
          </w:p>
          <w:p w:rsidR="00476B2A" w:rsidRDefault="00476B2A" w:rsidP="00476B2A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0276D">
              <w:rPr>
                <w:rFonts w:asciiTheme="majorHAnsi" w:hAnsiTheme="majorHAnsi"/>
              </w:rPr>
              <w:t>For planning purposes this report provides clinical trial tax, animal tax, and F&amp;A allocation estimates</w:t>
            </w:r>
          </w:p>
          <w:p w:rsidR="00476B2A" w:rsidRPr="0020276D" w:rsidRDefault="00476B2A" w:rsidP="00476B2A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This report includes the F&amp;A rate for each project ID, as well as the total direct and indirect cost</w:t>
            </w:r>
          </w:p>
        </w:tc>
        <w:tc>
          <w:tcPr>
            <w:tcW w:w="4463" w:type="dxa"/>
          </w:tcPr>
          <w:p w:rsidR="00476B2A" w:rsidRPr="0020276D" w:rsidRDefault="00476B2A" w:rsidP="00476B2A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0276D">
              <w:rPr>
                <w:rFonts w:asciiTheme="majorHAnsi" w:hAnsiTheme="majorHAnsi"/>
              </w:rPr>
              <w:t>To get an estimate of your indirects by PI and by project ID</w:t>
            </w:r>
          </w:p>
        </w:tc>
      </w:tr>
      <w:tr w:rsidR="00476B2A" w:rsidRPr="0020276D" w:rsidTr="008A7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76" w:type="dxa"/>
            <w:gridSpan w:val="3"/>
          </w:tcPr>
          <w:p w:rsidR="00476B2A" w:rsidRPr="00476B2A" w:rsidRDefault="00476B2A" w:rsidP="00476B2A">
            <w:pPr>
              <w:jc w:val="center"/>
              <w:rPr>
                <w:rFonts w:asciiTheme="majorHAnsi" w:hAnsiTheme="majorHAnsi"/>
                <w:color w:val="E36C0A" w:themeColor="accent6" w:themeShade="BF"/>
                <w:sz w:val="32"/>
              </w:rPr>
            </w:pPr>
            <w:r>
              <w:rPr>
                <w:rFonts w:asciiTheme="majorHAnsi" w:hAnsiTheme="majorHAnsi"/>
                <w:color w:val="E36C0A" w:themeColor="accent6" w:themeShade="BF"/>
                <w:sz w:val="32"/>
              </w:rPr>
              <w:t xml:space="preserve">FP </w:t>
            </w:r>
            <w:r w:rsidRPr="00476B2A">
              <w:rPr>
                <w:rFonts w:asciiTheme="majorHAnsi" w:hAnsiTheme="majorHAnsi"/>
                <w:color w:val="E36C0A" w:themeColor="accent6" w:themeShade="BF"/>
                <w:sz w:val="32"/>
              </w:rPr>
              <w:t>Reports</w:t>
            </w:r>
          </w:p>
        </w:tc>
      </w:tr>
      <w:tr w:rsidR="00476B2A" w:rsidRPr="0020276D" w:rsidTr="00476B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</w:tcPr>
          <w:p w:rsidR="00476B2A" w:rsidRPr="00E26017" w:rsidRDefault="00476B2A" w:rsidP="00476B2A">
            <w:pPr>
              <w:rPr>
                <w:rFonts w:asciiTheme="majorHAnsi" w:hAnsiTheme="majorHAnsi"/>
                <w:color w:val="E36C0A" w:themeColor="accent6" w:themeShade="BF"/>
              </w:rPr>
            </w:pPr>
            <w:r w:rsidRPr="00E26017">
              <w:rPr>
                <w:rFonts w:asciiTheme="majorHAnsi" w:hAnsiTheme="majorHAnsi"/>
                <w:color w:val="E36C0A" w:themeColor="accent6" w:themeShade="BF"/>
              </w:rPr>
              <w:t>UNCFP Budget Vs. Actuals Income Statement</w:t>
            </w:r>
          </w:p>
          <w:p w:rsidR="00476B2A" w:rsidRDefault="00476B2A" w:rsidP="00476B2A">
            <w:pPr>
              <w:rPr>
                <w:rFonts w:asciiTheme="majorHAnsi" w:hAnsiTheme="majorHAnsi"/>
              </w:rPr>
            </w:pPr>
          </w:p>
          <w:p w:rsidR="00476B2A" w:rsidRPr="00E26017" w:rsidRDefault="00476B2A" w:rsidP="00476B2A">
            <w:pPr>
              <w:rPr>
                <w:rFonts w:asciiTheme="majorHAnsi" w:hAnsiTheme="majorHAnsi"/>
                <w:b w:val="0"/>
                <w:sz w:val="20"/>
              </w:rPr>
            </w:pPr>
            <w:r w:rsidRPr="0020276D">
              <w:rPr>
                <w:rFonts w:asciiTheme="majorHAnsi" w:hAnsiTheme="majorHAnsi"/>
                <w:sz w:val="20"/>
              </w:rPr>
              <w:t>Data Source</w:t>
            </w:r>
            <w:r>
              <w:rPr>
                <w:rFonts w:asciiTheme="majorHAnsi" w:hAnsiTheme="majorHAnsi"/>
                <w:sz w:val="20"/>
              </w:rPr>
              <w:t>:</w:t>
            </w:r>
            <w:r>
              <w:rPr>
                <w:rFonts w:asciiTheme="majorHAnsi" w:hAnsiTheme="majorHAnsi"/>
                <w:sz w:val="20"/>
              </w:rPr>
              <w:br/>
            </w:r>
            <w:r w:rsidRPr="00E26017">
              <w:rPr>
                <w:rFonts w:asciiTheme="majorHAnsi" w:hAnsiTheme="majorHAnsi"/>
                <w:b w:val="0"/>
                <w:sz w:val="20"/>
              </w:rPr>
              <w:t xml:space="preserve">Budget </w:t>
            </w:r>
            <w:r>
              <w:rPr>
                <w:rFonts w:asciiTheme="majorHAnsi" w:hAnsiTheme="majorHAnsi"/>
                <w:b w:val="0"/>
                <w:sz w:val="20"/>
              </w:rPr>
              <w:t>#</w:t>
            </w:r>
            <w:r w:rsidRPr="00E26017">
              <w:rPr>
                <w:rFonts w:asciiTheme="majorHAnsi" w:hAnsiTheme="majorHAnsi"/>
                <w:b w:val="0"/>
                <w:sz w:val="20"/>
              </w:rPr>
              <w:t xml:space="preserve">: </w:t>
            </w:r>
            <w:r w:rsidRPr="00E26017">
              <w:rPr>
                <w:rFonts w:asciiTheme="majorHAnsi" w:hAnsiTheme="majorHAnsi"/>
                <w:b w:val="0"/>
                <w:i/>
                <w:sz w:val="20"/>
              </w:rPr>
              <w:t>ps_ledger_budget</w:t>
            </w:r>
            <w:r w:rsidRPr="00E26017">
              <w:rPr>
                <w:rFonts w:asciiTheme="majorHAnsi" w:hAnsiTheme="majorHAnsi"/>
                <w:b w:val="0"/>
                <w:sz w:val="20"/>
              </w:rPr>
              <w:t xml:space="preserve"> </w:t>
            </w:r>
            <w:r>
              <w:rPr>
                <w:rFonts w:asciiTheme="majorHAnsi" w:hAnsiTheme="majorHAnsi"/>
                <w:b w:val="0"/>
                <w:sz w:val="20"/>
              </w:rPr>
              <w:t>table</w:t>
            </w:r>
          </w:p>
          <w:p w:rsidR="00476B2A" w:rsidRPr="00E26017" w:rsidRDefault="00476B2A" w:rsidP="00476B2A">
            <w:pPr>
              <w:rPr>
                <w:rFonts w:asciiTheme="majorHAnsi" w:hAnsiTheme="majorHAnsi"/>
                <w:b w:val="0"/>
                <w:sz w:val="18"/>
              </w:rPr>
            </w:pPr>
            <w:r w:rsidRPr="00E26017">
              <w:rPr>
                <w:rFonts w:asciiTheme="majorHAnsi" w:hAnsiTheme="majorHAnsi"/>
                <w:b w:val="0"/>
                <w:sz w:val="20"/>
              </w:rPr>
              <w:t>Actuals</w:t>
            </w:r>
            <w:r>
              <w:rPr>
                <w:rFonts w:asciiTheme="majorHAnsi" w:hAnsiTheme="majorHAnsi"/>
                <w:b w:val="0"/>
                <w:sz w:val="20"/>
              </w:rPr>
              <w:t xml:space="preserve"> </w:t>
            </w:r>
            <w:r w:rsidRPr="00E26017">
              <w:rPr>
                <w:rFonts w:asciiTheme="majorHAnsi" w:hAnsiTheme="majorHAnsi"/>
                <w:b w:val="0"/>
                <w:sz w:val="20"/>
              </w:rPr>
              <w:t xml:space="preserve">#: </w:t>
            </w:r>
            <w:r w:rsidRPr="00E26017">
              <w:rPr>
                <w:rFonts w:asciiTheme="majorHAnsi" w:hAnsiTheme="majorHAnsi"/>
                <w:b w:val="0"/>
                <w:i/>
                <w:sz w:val="20"/>
              </w:rPr>
              <w:t>GL Actuals Ledger</w:t>
            </w:r>
          </w:p>
          <w:p w:rsidR="00476B2A" w:rsidRDefault="00476B2A" w:rsidP="00476B2A">
            <w:pPr>
              <w:rPr>
                <w:rFonts w:asciiTheme="majorHAnsi" w:hAnsiTheme="majorHAnsi"/>
                <w:b w:val="0"/>
                <w:i/>
                <w:sz w:val="20"/>
              </w:rPr>
            </w:pPr>
            <w:r w:rsidRPr="0020276D">
              <w:rPr>
                <w:rFonts w:asciiTheme="majorHAnsi" w:hAnsiTheme="majorHAnsi"/>
                <w:sz w:val="20"/>
              </w:rPr>
              <w:t>Updated: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>
              <w:rPr>
                <w:rFonts w:asciiTheme="majorHAnsi" w:hAnsiTheme="majorHAnsi"/>
                <w:b w:val="0"/>
                <w:i/>
                <w:sz w:val="20"/>
              </w:rPr>
              <w:t>once a month</w:t>
            </w:r>
          </w:p>
          <w:p w:rsidR="00476B2A" w:rsidRPr="0020276D" w:rsidRDefault="00476B2A" w:rsidP="00476B2A">
            <w:pPr>
              <w:rPr>
                <w:rFonts w:asciiTheme="majorHAnsi" w:hAnsiTheme="majorHAnsi"/>
              </w:rPr>
            </w:pPr>
          </w:p>
        </w:tc>
        <w:tc>
          <w:tcPr>
            <w:tcW w:w="7412" w:type="dxa"/>
          </w:tcPr>
          <w:p w:rsidR="00476B2A" w:rsidRPr="0020276D" w:rsidRDefault="00476B2A" w:rsidP="00476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u w:val="single"/>
              </w:rPr>
            </w:pPr>
            <w:r w:rsidRPr="0020276D">
              <w:rPr>
                <w:rFonts w:asciiTheme="majorHAnsi" w:hAnsiTheme="majorHAnsi"/>
                <w:u w:val="single"/>
              </w:rPr>
              <w:t>UNCFP Budget v. Actuals Summary</w:t>
            </w:r>
          </w:p>
          <w:p w:rsidR="00476B2A" w:rsidRPr="0020276D" w:rsidRDefault="00476B2A" w:rsidP="00476B2A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0276D">
              <w:rPr>
                <w:rFonts w:asciiTheme="majorHAnsi" w:hAnsiTheme="majorHAnsi"/>
              </w:rPr>
              <w:t>Summarizes the budget vs actuals at an account grouping level</w:t>
            </w:r>
          </w:p>
          <w:p w:rsidR="00476B2A" w:rsidRPr="0020276D" w:rsidRDefault="00476B2A" w:rsidP="00476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u w:val="single"/>
              </w:rPr>
            </w:pPr>
            <w:r w:rsidRPr="0020276D">
              <w:rPr>
                <w:rFonts w:asciiTheme="majorHAnsi" w:hAnsiTheme="majorHAnsi"/>
                <w:u w:val="single"/>
              </w:rPr>
              <w:t xml:space="preserve">UNCFP Budget v. Actuals </w:t>
            </w:r>
            <w:r>
              <w:rPr>
                <w:rFonts w:asciiTheme="majorHAnsi" w:hAnsiTheme="majorHAnsi"/>
                <w:u w:val="single"/>
              </w:rPr>
              <w:t>by Dept</w:t>
            </w:r>
          </w:p>
          <w:p w:rsidR="00476B2A" w:rsidRPr="0020276D" w:rsidRDefault="00476B2A" w:rsidP="00476B2A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0276D">
              <w:rPr>
                <w:rFonts w:asciiTheme="majorHAnsi" w:hAnsiTheme="majorHAnsi"/>
              </w:rPr>
              <w:t xml:space="preserve">Summarizes the budget vs actuals at an account grouping </w:t>
            </w:r>
            <w:r>
              <w:rPr>
                <w:rFonts w:asciiTheme="majorHAnsi" w:hAnsiTheme="majorHAnsi"/>
              </w:rPr>
              <w:t xml:space="preserve">and department/division </w:t>
            </w:r>
            <w:r w:rsidRPr="0020276D">
              <w:rPr>
                <w:rFonts w:asciiTheme="majorHAnsi" w:hAnsiTheme="majorHAnsi"/>
              </w:rPr>
              <w:t>level</w:t>
            </w:r>
          </w:p>
          <w:p w:rsidR="00476B2A" w:rsidRPr="0020276D" w:rsidRDefault="00476B2A" w:rsidP="00476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u w:val="single"/>
              </w:rPr>
            </w:pPr>
            <w:r w:rsidRPr="0020276D">
              <w:rPr>
                <w:rFonts w:asciiTheme="majorHAnsi" w:hAnsiTheme="majorHAnsi"/>
                <w:u w:val="single"/>
              </w:rPr>
              <w:t>UNCFP Budget v. Actuals by Account</w:t>
            </w:r>
          </w:p>
          <w:p w:rsidR="00476B2A" w:rsidRPr="0020276D" w:rsidRDefault="00476B2A" w:rsidP="00476B2A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u w:val="single"/>
              </w:rPr>
            </w:pPr>
            <w:r w:rsidRPr="0020276D">
              <w:rPr>
                <w:rFonts w:asciiTheme="majorHAnsi" w:hAnsiTheme="majorHAnsi"/>
              </w:rPr>
              <w:t>Breaks out budget vs. actuals at the account detail level</w:t>
            </w:r>
          </w:p>
          <w:p w:rsidR="00476B2A" w:rsidRPr="0020276D" w:rsidRDefault="00476B2A" w:rsidP="00476B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463" w:type="dxa"/>
          </w:tcPr>
          <w:p w:rsidR="00476B2A" w:rsidRPr="00E26017" w:rsidRDefault="00476B2A" w:rsidP="00476B2A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0276D">
              <w:rPr>
                <w:rFonts w:asciiTheme="majorHAnsi" w:hAnsiTheme="majorHAnsi"/>
              </w:rPr>
              <w:t>Produce a report for a department to identify where it stands regarding what was submitted on the budget and what has actually occurred</w:t>
            </w:r>
          </w:p>
          <w:p w:rsidR="00476B2A" w:rsidRPr="0020276D" w:rsidRDefault="00476B2A" w:rsidP="00476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  <w:p w:rsidR="00476B2A" w:rsidRPr="0020276D" w:rsidRDefault="00476B2A" w:rsidP="00476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20276D">
              <w:rPr>
                <w:rFonts w:asciiTheme="majorHAnsi" w:hAnsiTheme="majorHAnsi"/>
                <w:b/>
              </w:rPr>
              <w:t>Notes:</w:t>
            </w:r>
          </w:p>
          <w:p w:rsidR="00476B2A" w:rsidRPr="0020276D" w:rsidRDefault="00476B2A" w:rsidP="00476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0276D">
              <w:rPr>
                <w:rFonts w:asciiTheme="majorHAnsi" w:hAnsiTheme="majorHAnsi"/>
              </w:rPr>
              <w:t>The data is refreshed when the month-end is finalized</w:t>
            </w:r>
          </w:p>
        </w:tc>
      </w:tr>
      <w:tr w:rsidR="00476B2A" w:rsidRPr="0020276D" w:rsidTr="00476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</w:tcPr>
          <w:p w:rsidR="00476B2A" w:rsidRPr="00E26017" w:rsidRDefault="00476B2A" w:rsidP="00476B2A">
            <w:pPr>
              <w:rPr>
                <w:rFonts w:asciiTheme="majorHAnsi" w:hAnsiTheme="majorHAnsi"/>
                <w:color w:val="E36C0A" w:themeColor="accent6" w:themeShade="BF"/>
              </w:rPr>
            </w:pPr>
            <w:r w:rsidRPr="00E26017">
              <w:rPr>
                <w:rFonts w:asciiTheme="majorHAnsi" w:hAnsiTheme="majorHAnsi"/>
                <w:color w:val="E36C0A" w:themeColor="accent6" w:themeShade="BF"/>
              </w:rPr>
              <w:lastRenderedPageBreak/>
              <w:t>UNCFP Balance Sheet Report</w:t>
            </w:r>
          </w:p>
          <w:p w:rsidR="00476B2A" w:rsidRDefault="00476B2A" w:rsidP="00476B2A">
            <w:pPr>
              <w:rPr>
                <w:rFonts w:asciiTheme="majorHAnsi" w:hAnsiTheme="majorHAnsi"/>
              </w:rPr>
            </w:pPr>
          </w:p>
          <w:p w:rsidR="00476B2A" w:rsidRPr="0020276D" w:rsidRDefault="00476B2A" w:rsidP="00476B2A">
            <w:pPr>
              <w:rPr>
                <w:rFonts w:asciiTheme="majorHAnsi" w:hAnsiTheme="majorHAnsi"/>
                <w:sz w:val="20"/>
              </w:rPr>
            </w:pPr>
            <w:r w:rsidRPr="0020276D">
              <w:rPr>
                <w:rFonts w:asciiTheme="majorHAnsi" w:hAnsiTheme="majorHAnsi"/>
                <w:sz w:val="20"/>
              </w:rPr>
              <w:t>Data Source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  <w:r w:rsidRPr="0073321E">
              <w:rPr>
                <w:rFonts w:asciiTheme="majorHAnsi" w:hAnsiTheme="majorHAnsi"/>
                <w:b w:val="0"/>
                <w:i/>
                <w:sz w:val="20"/>
              </w:rPr>
              <w:t>GL Actuals ledger</w:t>
            </w:r>
          </w:p>
          <w:p w:rsidR="00476B2A" w:rsidRDefault="00476B2A" w:rsidP="00476B2A">
            <w:pPr>
              <w:rPr>
                <w:rFonts w:asciiTheme="majorHAnsi" w:hAnsiTheme="majorHAnsi"/>
                <w:b w:val="0"/>
                <w:i/>
                <w:sz w:val="20"/>
              </w:rPr>
            </w:pPr>
            <w:r w:rsidRPr="0020276D">
              <w:rPr>
                <w:rFonts w:asciiTheme="majorHAnsi" w:hAnsiTheme="majorHAnsi"/>
                <w:sz w:val="20"/>
              </w:rPr>
              <w:t>Updated: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>
              <w:rPr>
                <w:rFonts w:asciiTheme="majorHAnsi" w:hAnsiTheme="majorHAnsi"/>
                <w:b w:val="0"/>
                <w:i/>
                <w:sz w:val="20"/>
              </w:rPr>
              <w:t>once a month</w:t>
            </w:r>
          </w:p>
          <w:p w:rsidR="00476B2A" w:rsidRPr="0020276D" w:rsidRDefault="00476B2A" w:rsidP="00476B2A">
            <w:pPr>
              <w:rPr>
                <w:rFonts w:asciiTheme="majorHAnsi" w:hAnsiTheme="majorHAnsi"/>
              </w:rPr>
            </w:pPr>
          </w:p>
        </w:tc>
        <w:tc>
          <w:tcPr>
            <w:tcW w:w="7412" w:type="dxa"/>
          </w:tcPr>
          <w:p w:rsidR="00476B2A" w:rsidRPr="0020276D" w:rsidRDefault="00476B2A" w:rsidP="00476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u w:val="single"/>
              </w:rPr>
            </w:pPr>
            <w:r w:rsidRPr="0020276D">
              <w:rPr>
                <w:rFonts w:asciiTheme="majorHAnsi" w:hAnsiTheme="majorHAnsi"/>
                <w:u w:val="single"/>
              </w:rPr>
              <w:t>UNCFP Balance Sheet Summary</w:t>
            </w:r>
          </w:p>
          <w:p w:rsidR="00476B2A" w:rsidRPr="0020276D" w:rsidRDefault="00476B2A" w:rsidP="00476B2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0276D">
              <w:rPr>
                <w:rFonts w:asciiTheme="majorHAnsi" w:hAnsiTheme="majorHAnsi"/>
              </w:rPr>
              <w:t>Summarized FP balance sheet view.  Shows cash and intermediate fund</w:t>
            </w:r>
          </w:p>
          <w:p w:rsidR="00476B2A" w:rsidRPr="0020276D" w:rsidRDefault="00476B2A" w:rsidP="00476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u w:val="single"/>
              </w:rPr>
            </w:pPr>
            <w:r w:rsidRPr="0020276D">
              <w:rPr>
                <w:rFonts w:asciiTheme="majorHAnsi" w:hAnsiTheme="majorHAnsi"/>
                <w:u w:val="single"/>
              </w:rPr>
              <w:t>UNCFP Balance Sheet by Account</w:t>
            </w:r>
          </w:p>
          <w:p w:rsidR="00476B2A" w:rsidRPr="0020276D" w:rsidRDefault="00476B2A" w:rsidP="00476B2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0276D">
              <w:rPr>
                <w:rFonts w:asciiTheme="majorHAnsi" w:hAnsiTheme="majorHAnsi"/>
              </w:rPr>
              <w:t>Shows a summary  FP balance sheet view by account</w:t>
            </w:r>
          </w:p>
          <w:p w:rsidR="00476B2A" w:rsidRPr="0020276D" w:rsidRDefault="00476B2A" w:rsidP="00476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u w:val="single"/>
              </w:rPr>
            </w:pPr>
            <w:r w:rsidRPr="0020276D">
              <w:rPr>
                <w:rFonts w:asciiTheme="majorHAnsi" w:hAnsiTheme="majorHAnsi"/>
                <w:u w:val="single"/>
              </w:rPr>
              <w:t>UNCFP Days of Cash by Dept</w:t>
            </w:r>
          </w:p>
          <w:p w:rsidR="00476B2A" w:rsidRPr="00E26017" w:rsidRDefault="00476B2A" w:rsidP="00476B2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0276D">
              <w:rPr>
                <w:rFonts w:asciiTheme="majorHAnsi" w:hAnsiTheme="majorHAnsi"/>
              </w:rPr>
              <w:t>Shows the days of cash for UNCFP by dividing the cash and intermediate fund  by expense per day to get your days of cash on hand</w:t>
            </w:r>
          </w:p>
        </w:tc>
        <w:tc>
          <w:tcPr>
            <w:tcW w:w="4463" w:type="dxa"/>
          </w:tcPr>
          <w:p w:rsidR="00476B2A" w:rsidRPr="0020276D" w:rsidRDefault="00476B2A" w:rsidP="00476B2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0276D">
              <w:rPr>
                <w:rFonts w:asciiTheme="majorHAnsi" w:hAnsiTheme="majorHAnsi"/>
              </w:rPr>
              <w:t>Produce a cash report for your department’s UNCFP funds</w:t>
            </w:r>
          </w:p>
          <w:p w:rsidR="00476B2A" w:rsidRPr="0020276D" w:rsidRDefault="00476B2A" w:rsidP="00476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476B2A" w:rsidRPr="0020276D" w:rsidRDefault="00476B2A" w:rsidP="00476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E7273" w:rsidRPr="0020276D" w:rsidTr="00D922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76" w:type="dxa"/>
            <w:gridSpan w:val="3"/>
          </w:tcPr>
          <w:p w:rsidR="002E7273" w:rsidRPr="00476B2A" w:rsidRDefault="002E7273" w:rsidP="002E7273">
            <w:pPr>
              <w:jc w:val="center"/>
              <w:rPr>
                <w:rFonts w:asciiTheme="majorHAnsi" w:hAnsiTheme="majorHAnsi"/>
                <w:color w:val="E36C0A" w:themeColor="accent6" w:themeShade="BF"/>
                <w:sz w:val="32"/>
              </w:rPr>
            </w:pPr>
            <w:r>
              <w:rPr>
                <w:rFonts w:asciiTheme="majorHAnsi" w:hAnsiTheme="majorHAnsi"/>
                <w:color w:val="E36C0A" w:themeColor="accent6" w:themeShade="BF"/>
                <w:sz w:val="32"/>
              </w:rPr>
              <w:t xml:space="preserve">HR/Funding </w:t>
            </w:r>
            <w:r w:rsidRPr="00476B2A">
              <w:rPr>
                <w:rFonts w:asciiTheme="majorHAnsi" w:hAnsiTheme="majorHAnsi"/>
                <w:color w:val="E36C0A" w:themeColor="accent6" w:themeShade="BF"/>
                <w:sz w:val="32"/>
              </w:rPr>
              <w:t>Reports</w:t>
            </w:r>
          </w:p>
        </w:tc>
      </w:tr>
      <w:tr w:rsidR="002E7273" w:rsidRPr="0020276D" w:rsidTr="00476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</w:tcPr>
          <w:p w:rsidR="002E7273" w:rsidRDefault="002E7273" w:rsidP="002E7273">
            <w:pPr>
              <w:rPr>
                <w:rFonts w:asciiTheme="majorHAnsi" w:eastAsia="Times New Roman" w:hAnsiTheme="majorHAnsi" w:cs="Times New Roman"/>
                <w:color w:val="E36C0A" w:themeColor="accent6" w:themeShade="BF"/>
              </w:rPr>
            </w:pPr>
            <w:r w:rsidRPr="00F67BD9">
              <w:rPr>
                <w:rFonts w:asciiTheme="majorHAnsi" w:eastAsia="Times New Roman" w:hAnsiTheme="majorHAnsi" w:cs="Times New Roman"/>
                <w:color w:val="E36C0A" w:themeColor="accent6" w:themeShade="BF"/>
              </w:rPr>
              <w:t>SOM Funding</w:t>
            </w:r>
          </w:p>
          <w:p w:rsidR="002E7273" w:rsidRDefault="002E7273" w:rsidP="002E7273">
            <w:pPr>
              <w:rPr>
                <w:rFonts w:asciiTheme="majorHAnsi" w:eastAsia="Times New Roman" w:hAnsiTheme="majorHAnsi" w:cs="Times New Roman"/>
                <w:color w:val="E36C0A" w:themeColor="accent6" w:themeShade="BF"/>
              </w:rPr>
            </w:pPr>
          </w:p>
          <w:p w:rsidR="002E7273" w:rsidRPr="0073321E" w:rsidRDefault="002E7273" w:rsidP="002E7273">
            <w:pPr>
              <w:rPr>
                <w:rFonts w:asciiTheme="majorHAnsi" w:eastAsia="Times New Roman" w:hAnsiTheme="majorHAnsi" w:cs="Times New Roman"/>
                <w:color w:val="E36C0A" w:themeColor="accent6" w:themeShade="BF"/>
              </w:rPr>
            </w:pPr>
            <w:r w:rsidRPr="00BA24D3">
              <w:rPr>
                <w:rFonts w:asciiTheme="majorHAnsi" w:eastAsia="Times New Roman" w:hAnsiTheme="majorHAnsi" w:cs="Times New Roman"/>
                <w:sz w:val="20"/>
              </w:rPr>
              <w:t>Data</w:t>
            </w:r>
            <w:r w:rsidRPr="00BA24D3">
              <w:rPr>
                <w:rFonts w:asciiTheme="majorHAnsi" w:eastAsia="Times New Roman" w:hAnsiTheme="majorHAnsi" w:cs="Times New Roman"/>
                <w:b w:val="0"/>
                <w:sz w:val="20"/>
              </w:rPr>
              <w:t xml:space="preserve"> </w:t>
            </w:r>
            <w:r w:rsidRPr="00BA24D3">
              <w:rPr>
                <w:rFonts w:asciiTheme="majorHAnsi" w:eastAsia="Times New Roman" w:hAnsiTheme="majorHAnsi" w:cs="Times New Roman"/>
                <w:sz w:val="20"/>
              </w:rPr>
              <w:t>Source</w:t>
            </w:r>
            <w:r w:rsidRPr="00BA24D3">
              <w:rPr>
                <w:rFonts w:asciiTheme="majorHAnsi" w:eastAsia="Times New Roman" w:hAnsiTheme="majorHAnsi" w:cs="Times New Roman"/>
                <w:i/>
                <w:sz w:val="20"/>
              </w:rPr>
              <w:t xml:space="preserve">: </w:t>
            </w:r>
            <w:r w:rsidRPr="00BA24D3">
              <w:rPr>
                <w:rFonts w:asciiTheme="majorHAnsi" w:eastAsia="Times New Roman" w:hAnsiTheme="majorHAnsi" w:cs="Times New Roman"/>
                <w:b w:val="0"/>
                <w:i/>
                <w:sz w:val="20"/>
              </w:rPr>
              <w:t>payroll</w:t>
            </w:r>
          </w:p>
          <w:p w:rsidR="002E7273" w:rsidRPr="00BB582D" w:rsidRDefault="002E7273" w:rsidP="002E7273">
            <w:pPr>
              <w:rPr>
                <w:rFonts w:asciiTheme="majorHAnsi" w:eastAsia="Times New Roman" w:hAnsiTheme="majorHAnsi" w:cs="Times New Roman"/>
                <w:color w:val="auto"/>
              </w:rPr>
            </w:pPr>
            <w:r w:rsidRPr="00BA24D3">
              <w:rPr>
                <w:rFonts w:asciiTheme="majorHAnsi" w:eastAsia="Times New Roman" w:hAnsiTheme="majorHAnsi" w:cs="Times New Roman"/>
                <w:sz w:val="20"/>
              </w:rPr>
              <w:t>Updated</w:t>
            </w:r>
            <w:r w:rsidRPr="00BA24D3">
              <w:rPr>
                <w:rFonts w:asciiTheme="majorHAnsi" w:eastAsia="Times New Roman" w:hAnsiTheme="majorHAnsi" w:cs="Times New Roman"/>
                <w:i/>
                <w:sz w:val="20"/>
              </w:rPr>
              <w:t xml:space="preserve">: </w:t>
            </w:r>
            <w:r>
              <w:rPr>
                <w:rFonts w:asciiTheme="majorHAnsi" w:eastAsia="Times New Roman" w:hAnsiTheme="majorHAnsi" w:cs="Times New Roman"/>
                <w:b w:val="0"/>
                <w:i/>
                <w:sz w:val="20"/>
              </w:rPr>
              <w:t>every weekday morning by 10 am</w:t>
            </w:r>
          </w:p>
        </w:tc>
        <w:tc>
          <w:tcPr>
            <w:tcW w:w="7412" w:type="dxa"/>
          </w:tcPr>
          <w:p w:rsidR="002E7273" w:rsidRDefault="002E7273" w:rsidP="002E72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u w:val="single"/>
              </w:rPr>
            </w:pPr>
            <w:r>
              <w:rPr>
                <w:rFonts w:asciiTheme="majorHAnsi" w:eastAsia="Times New Roman" w:hAnsiTheme="majorHAnsi" w:cs="Times New Roman"/>
                <w:u w:val="single"/>
              </w:rPr>
              <w:t>SOM Payroll – Summary</w:t>
            </w:r>
          </w:p>
          <w:p w:rsidR="002E7273" w:rsidRPr="00A63E22" w:rsidRDefault="002E7273" w:rsidP="002E7273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Shows the salary distribution by major fund type (by percentage and amount).  Can be viewed by person, employee type, or department.</w:t>
            </w:r>
          </w:p>
          <w:p w:rsidR="002E7273" w:rsidRPr="000C121D" w:rsidRDefault="002E7273" w:rsidP="002E72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u w:val="single"/>
              </w:rPr>
            </w:pPr>
            <w:r w:rsidRPr="000C121D">
              <w:rPr>
                <w:rFonts w:asciiTheme="majorHAnsi" w:eastAsia="Times New Roman" w:hAnsiTheme="majorHAnsi" w:cs="Times New Roman"/>
                <w:u w:val="single"/>
              </w:rPr>
              <w:t>SOM Payroll</w:t>
            </w:r>
          </w:p>
          <w:p w:rsidR="002E7273" w:rsidRPr="000C121D" w:rsidRDefault="002E7273" w:rsidP="002E727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0C121D">
              <w:rPr>
                <w:rFonts w:asciiTheme="majorHAnsi" w:eastAsia="Times New Roman" w:hAnsiTheme="majorHAnsi" w:cs="Times New Roman"/>
              </w:rPr>
              <w:t xml:space="preserve">Shows wage, fringe, and tax expense amounts by accounting period </w:t>
            </w:r>
          </w:p>
          <w:p w:rsidR="002E7273" w:rsidRPr="000C121D" w:rsidRDefault="002E7273" w:rsidP="002E72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u w:val="single"/>
              </w:rPr>
            </w:pPr>
            <w:r w:rsidRPr="000C121D">
              <w:rPr>
                <w:rFonts w:asciiTheme="majorHAnsi" w:eastAsia="Times New Roman" w:hAnsiTheme="majorHAnsi" w:cs="Times New Roman"/>
                <w:u w:val="single"/>
              </w:rPr>
              <w:t>SOM Payroll – WAGES ONLY</w:t>
            </w:r>
          </w:p>
          <w:p w:rsidR="002E7273" w:rsidRPr="000C121D" w:rsidRDefault="002E7273" w:rsidP="002E727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0C121D">
              <w:rPr>
                <w:rFonts w:asciiTheme="majorHAnsi" w:eastAsia="Times New Roman" w:hAnsiTheme="majorHAnsi" w:cs="Times New Roman"/>
              </w:rPr>
              <w:t>Show wages only expense amounts by accounting period</w:t>
            </w:r>
          </w:p>
        </w:tc>
        <w:tc>
          <w:tcPr>
            <w:tcW w:w="4463" w:type="dxa"/>
          </w:tcPr>
          <w:p w:rsidR="002E7273" w:rsidRPr="000C121D" w:rsidRDefault="002E7273" w:rsidP="002E727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S</w:t>
            </w:r>
            <w:r w:rsidRPr="000C121D">
              <w:rPr>
                <w:rFonts w:asciiTheme="majorHAnsi" w:eastAsia="Times New Roman" w:hAnsiTheme="majorHAnsi" w:cs="Times New Roman"/>
              </w:rPr>
              <w:t>ee the funding history of an individual, project, source or department</w:t>
            </w:r>
            <w:r>
              <w:rPr>
                <w:rFonts w:asciiTheme="majorHAnsi" w:eastAsia="Times New Roman" w:hAnsiTheme="majorHAnsi" w:cs="Times New Roman"/>
              </w:rPr>
              <w:t>.</w:t>
            </w:r>
          </w:p>
          <w:p w:rsidR="002E7273" w:rsidRDefault="002E7273" w:rsidP="002E727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0C121D">
              <w:rPr>
                <w:rFonts w:asciiTheme="majorHAnsi" w:eastAsia="Times New Roman" w:hAnsiTheme="majorHAnsi" w:cs="Times New Roman"/>
              </w:rPr>
              <w:t>Prepare personnel for a progress report</w:t>
            </w:r>
          </w:p>
          <w:p w:rsidR="002E7273" w:rsidRPr="000C121D" w:rsidRDefault="002E7273" w:rsidP="002E72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</w:p>
          <w:p w:rsidR="002E7273" w:rsidRPr="00A53680" w:rsidRDefault="002E7273" w:rsidP="002E72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</w:rPr>
            </w:pPr>
            <w:r w:rsidRPr="00A53680">
              <w:rPr>
                <w:rFonts w:asciiTheme="majorHAnsi" w:eastAsia="Times New Roman" w:hAnsiTheme="majorHAnsi" w:cs="Times New Roman"/>
                <w:b/>
              </w:rPr>
              <w:t>To Note:</w:t>
            </w:r>
          </w:p>
          <w:p w:rsidR="002E7273" w:rsidRPr="000C121D" w:rsidRDefault="002E7273" w:rsidP="002E727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0C121D">
              <w:rPr>
                <w:rFonts w:asciiTheme="majorHAnsi" w:eastAsia="Times New Roman" w:hAnsiTheme="majorHAnsi" w:cs="Times New Roman"/>
              </w:rPr>
              <w:t xml:space="preserve">All </w:t>
            </w:r>
            <w:r>
              <w:rPr>
                <w:rFonts w:asciiTheme="majorHAnsi" w:eastAsia="Times New Roman" w:hAnsiTheme="majorHAnsi" w:cs="Times New Roman"/>
              </w:rPr>
              <w:t>short-term retro actions were loaded in October 2014</w:t>
            </w:r>
            <w:r w:rsidRPr="000C121D">
              <w:rPr>
                <w:rFonts w:asciiTheme="majorHAnsi" w:eastAsia="Times New Roman" w:hAnsiTheme="majorHAnsi" w:cs="Times New Roman"/>
              </w:rPr>
              <w:t>, so you would not get an accurate funding history prior to October 2015.  November 2015 – present is accurate.</w:t>
            </w:r>
          </w:p>
        </w:tc>
      </w:tr>
      <w:tr w:rsidR="002E7273" w:rsidRPr="0020276D" w:rsidTr="00476B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</w:tcPr>
          <w:p w:rsidR="002E7273" w:rsidRDefault="002E7273" w:rsidP="002E7273">
            <w:pPr>
              <w:rPr>
                <w:rFonts w:asciiTheme="majorHAnsi" w:hAnsiTheme="majorHAnsi"/>
                <w:color w:val="E36C0A" w:themeColor="accent6" w:themeShade="BF"/>
              </w:rPr>
            </w:pPr>
            <w:r>
              <w:rPr>
                <w:rFonts w:asciiTheme="majorHAnsi" w:hAnsiTheme="majorHAnsi"/>
                <w:color w:val="E36C0A" w:themeColor="accent6" w:themeShade="BF"/>
              </w:rPr>
              <w:t>Faculty Productivity 2020</w:t>
            </w:r>
          </w:p>
          <w:p w:rsidR="002E7273" w:rsidRDefault="002E7273" w:rsidP="002E7273">
            <w:pPr>
              <w:rPr>
                <w:rFonts w:asciiTheme="majorHAnsi" w:hAnsiTheme="majorHAnsi"/>
                <w:color w:val="E36C0A" w:themeColor="accent6" w:themeShade="BF"/>
              </w:rPr>
            </w:pPr>
          </w:p>
          <w:p w:rsidR="002E7273" w:rsidRPr="0020276D" w:rsidRDefault="002E7273" w:rsidP="002E7273">
            <w:pPr>
              <w:rPr>
                <w:rFonts w:asciiTheme="majorHAnsi" w:hAnsiTheme="majorHAnsi"/>
                <w:sz w:val="20"/>
              </w:rPr>
            </w:pPr>
            <w:r w:rsidRPr="0020276D">
              <w:rPr>
                <w:rFonts w:asciiTheme="majorHAnsi" w:hAnsiTheme="majorHAnsi"/>
                <w:sz w:val="20"/>
              </w:rPr>
              <w:t>Data Source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  <w:r w:rsidRPr="003A5ADC">
              <w:rPr>
                <w:rFonts w:asciiTheme="majorHAnsi" w:hAnsiTheme="majorHAnsi"/>
                <w:b w:val="0"/>
                <w:i/>
                <w:sz w:val="20"/>
              </w:rPr>
              <w:t>HR, Payroll, Revenue Cycle, MGMA, AAMC, FPSC</w:t>
            </w:r>
            <w:r>
              <w:rPr>
                <w:rFonts w:asciiTheme="majorHAnsi" w:hAnsiTheme="majorHAnsi"/>
                <w:b w:val="0"/>
                <w:i/>
                <w:sz w:val="20"/>
              </w:rPr>
              <w:t>, and ASAHP</w:t>
            </w:r>
          </w:p>
          <w:p w:rsidR="002E7273" w:rsidRDefault="002E7273" w:rsidP="002E7273">
            <w:pPr>
              <w:rPr>
                <w:rFonts w:asciiTheme="majorHAnsi" w:hAnsiTheme="majorHAnsi"/>
                <w:b w:val="0"/>
                <w:i/>
                <w:sz w:val="20"/>
              </w:rPr>
            </w:pPr>
            <w:r w:rsidRPr="0020276D">
              <w:rPr>
                <w:rFonts w:asciiTheme="majorHAnsi" w:hAnsiTheme="majorHAnsi"/>
                <w:sz w:val="20"/>
              </w:rPr>
              <w:t>Updated: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>
              <w:rPr>
                <w:rFonts w:asciiTheme="majorHAnsi" w:hAnsiTheme="majorHAnsi"/>
                <w:b w:val="0"/>
                <w:i/>
                <w:sz w:val="20"/>
              </w:rPr>
              <w:t>once a month</w:t>
            </w:r>
          </w:p>
          <w:p w:rsidR="002E7273" w:rsidRDefault="002E7273" w:rsidP="002E7273">
            <w:pPr>
              <w:rPr>
                <w:rFonts w:asciiTheme="majorHAnsi" w:hAnsiTheme="majorHAnsi"/>
                <w:color w:val="E36C0A" w:themeColor="accent6" w:themeShade="BF"/>
              </w:rPr>
            </w:pPr>
          </w:p>
        </w:tc>
        <w:tc>
          <w:tcPr>
            <w:tcW w:w="7412" w:type="dxa"/>
          </w:tcPr>
          <w:p w:rsidR="002E7273" w:rsidRPr="00B44A2B" w:rsidRDefault="002E7273" w:rsidP="002E7273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</w:rPr>
              <w:t>Shows FY20</w:t>
            </w:r>
            <w:r w:rsidRPr="00683E9F">
              <w:rPr>
                <w:rFonts w:asciiTheme="majorHAnsi" w:hAnsiTheme="majorHAnsi"/>
              </w:rPr>
              <w:t xml:space="preserve"> Faculty Productivity data, and uses Program Code to calculate cFTE</w:t>
            </w:r>
          </w:p>
          <w:p w:rsidR="002E7273" w:rsidRPr="00683E9F" w:rsidRDefault="002E7273" w:rsidP="002E7273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</w:rPr>
              <w:t>Several tabs contain graphs in order to benchmark faculty salaries and wRVUs against AAMC, MGMA, and FPSC data</w:t>
            </w:r>
          </w:p>
        </w:tc>
        <w:tc>
          <w:tcPr>
            <w:tcW w:w="4463" w:type="dxa"/>
          </w:tcPr>
          <w:p w:rsidR="002E7273" w:rsidRDefault="002E7273" w:rsidP="002E7273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This report excludes prior year-PAATs, so that the view is for wages received in the current year</w:t>
            </w:r>
          </w:p>
          <w:p w:rsidR="002E7273" w:rsidRPr="0020276D" w:rsidRDefault="002E7273" w:rsidP="002E7273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E7273" w:rsidRPr="0020276D" w:rsidTr="00476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</w:tcPr>
          <w:p w:rsidR="002E7273" w:rsidRDefault="002E7273" w:rsidP="002E7273">
            <w:pPr>
              <w:rPr>
                <w:rFonts w:asciiTheme="majorHAnsi" w:hAnsiTheme="majorHAnsi"/>
                <w:color w:val="E36C0A" w:themeColor="accent6" w:themeShade="BF"/>
              </w:rPr>
            </w:pPr>
            <w:r>
              <w:rPr>
                <w:rFonts w:asciiTheme="majorHAnsi" w:hAnsiTheme="majorHAnsi"/>
                <w:color w:val="E36C0A" w:themeColor="accent6" w:themeShade="BF"/>
              </w:rPr>
              <w:t>Faculty Productivity 2019</w:t>
            </w:r>
          </w:p>
          <w:p w:rsidR="002E7273" w:rsidRDefault="002E7273" w:rsidP="002E7273">
            <w:pPr>
              <w:rPr>
                <w:rFonts w:asciiTheme="majorHAnsi" w:hAnsiTheme="majorHAnsi"/>
                <w:color w:val="E36C0A" w:themeColor="accent6" w:themeShade="BF"/>
              </w:rPr>
            </w:pPr>
          </w:p>
          <w:p w:rsidR="002E7273" w:rsidRDefault="002E7273" w:rsidP="002E7273">
            <w:pPr>
              <w:rPr>
                <w:rFonts w:asciiTheme="majorHAnsi" w:hAnsiTheme="majorHAnsi"/>
                <w:sz w:val="20"/>
              </w:rPr>
            </w:pPr>
            <w:r w:rsidRPr="0020276D">
              <w:rPr>
                <w:rFonts w:asciiTheme="majorHAnsi" w:hAnsiTheme="majorHAnsi"/>
                <w:sz w:val="20"/>
              </w:rPr>
              <w:t>Data Source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  <w:r w:rsidRPr="003A5ADC">
              <w:rPr>
                <w:rFonts w:asciiTheme="majorHAnsi" w:hAnsiTheme="majorHAnsi"/>
                <w:b w:val="0"/>
                <w:i/>
                <w:sz w:val="20"/>
              </w:rPr>
              <w:t>HR, Payroll, Revenue Cycle, MGMA, AAMC, FPSC</w:t>
            </w:r>
            <w:r>
              <w:rPr>
                <w:rFonts w:asciiTheme="majorHAnsi" w:hAnsiTheme="majorHAnsi"/>
                <w:b w:val="0"/>
                <w:i/>
                <w:sz w:val="20"/>
              </w:rPr>
              <w:t>, and ASAHP</w:t>
            </w:r>
            <w:r w:rsidRPr="0020276D">
              <w:rPr>
                <w:rFonts w:asciiTheme="majorHAnsi" w:hAnsiTheme="majorHAnsi"/>
                <w:sz w:val="20"/>
              </w:rPr>
              <w:t xml:space="preserve"> </w:t>
            </w:r>
          </w:p>
          <w:p w:rsidR="002E7273" w:rsidRDefault="002E7273" w:rsidP="002E7273">
            <w:pPr>
              <w:rPr>
                <w:rFonts w:asciiTheme="majorHAnsi" w:hAnsiTheme="majorHAnsi"/>
                <w:b w:val="0"/>
                <w:i/>
                <w:sz w:val="20"/>
              </w:rPr>
            </w:pPr>
            <w:r w:rsidRPr="0020276D">
              <w:rPr>
                <w:rFonts w:asciiTheme="majorHAnsi" w:hAnsiTheme="majorHAnsi"/>
                <w:sz w:val="20"/>
              </w:rPr>
              <w:t>Updated: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>
              <w:rPr>
                <w:rFonts w:asciiTheme="majorHAnsi" w:hAnsiTheme="majorHAnsi"/>
                <w:b w:val="0"/>
                <w:i/>
                <w:sz w:val="20"/>
              </w:rPr>
              <w:t>once a month</w:t>
            </w:r>
          </w:p>
          <w:p w:rsidR="002E7273" w:rsidRDefault="002E7273" w:rsidP="002E7273">
            <w:pPr>
              <w:rPr>
                <w:rFonts w:asciiTheme="majorHAnsi" w:hAnsiTheme="majorHAnsi"/>
                <w:color w:val="E36C0A" w:themeColor="accent6" w:themeShade="BF"/>
              </w:rPr>
            </w:pPr>
          </w:p>
        </w:tc>
        <w:tc>
          <w:tcPr>
            <w:tcW w:w="7412" w:type="dxa"/>
          </w:tcPr>
          <w:p w:rsidR="002E7273" w:rsidRPr="00B44A2B" w:rsidRDefault="002E7273" w:rsidP="002E7273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</w:rPr>
              <w:t>Shows FY19</w:t>
            </w:r>
            <w:r w:rsidRPr="00683E9F">
              <w:rPr>
                <w:rFonts w:asciiTheme="majorHAnsi" w:hAnsiTheme="majorHAnsi"/>
              </w:rPr>
              <w:t xml:space="preserve"> Faculty Productivity data, and uses Program Code to calculate cFTE</w:t>
            </w:r>
          </w:p>
          <w:p w:rsidR="002E7273" w:rsidRPr="00683E9F" w:rsidRDefault="002E7273" w:rsidP="002E7273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</w:rPr>
              <w:t>Several tabs contain graphs in order to benchmark faculty salaries and wRVUs against AAMC, MGMA, and FPSC data</w:t>
            </w:r>
          </w:p>
        </w:tc>
        <w:tc>
          <w:tcPr>
            <w:tcW w:w="4463" w:type="dxa"/>
          </w:tcPr>
          <w:p w:rsidR="002E7273" w:rsidRDefault="002E7273" w:rsidP="002E727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This report excludes prior year-PAATs, so that the view is for wages received in the current year</w:t>
            </w:r>
          </w:p>
          <w:p w:rsidR="002E7273" w:rsidRPr="0020276D" w:rsidRDefault="002E7273" w:rsidP="002E7273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E7273" w:rsidRPr="0020276D" w:rsidTr="00476B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</w:tcPr>
          <w:p w:rsidR="002E7273" w:rsidRDefault="002E7273" w:rsidP="002E7273">
            <w:pPr>
              <w:rPr>
                <w:rFonts w:asciiTheme="majorHAnsi" w:hAnsiTheme="majorHAnsi"/>
                <w:color w:val="E36C0A" w:themeColor="accent6" w:themeShade="BF"/>
              </w:rPr>
            </w:pPr>
            <w:r>
              <w:rPr>
                <w:rFonts w:asciiTheme="majorHAnsi" w:hAnsiTheme="majorHAnsi"/>
                <w:color w:val="E36C0A" w:themeColor="accent6" w:themeShade="BF"/>
              </w:rPr>
              <w:t>Faculty Productivity 2018</w:t>
            </w:r>
          </w:p>
          <w:p w:rsidR="002E7273" w:rsidRDefault="002E7273" w:rsidP="002E7273">
            <w:pPr>
              <w:rPr>
                <w:rFonts w:asciiTheme="majorHAnsi" w:hAnsiTheme="majorHAnsi"/>
                <w:color w:val="E36C0A" w:themeColor="accent6" w:themeShade="BF"/>
              </w:rPr>
            </w:pPr>
          </w:p>
          <w:p w:rsidR="002E7273" w:rsidRDefault="002E7273" w:rsidP="002E7273">
            <w:pPr>
              <w:rPr>
                <w:rFonts w:asciiTheme="majorHAnsi" w:hAnsiTheme="majorHAnsi"/>
                <w:sz w:val="20"/>
              </w:rPr>
            </w:pPr>
            <w:r w:rsidRPr="0020276D">
              <w:rPr>
                <w:rFonts w:asciiTheme="majorHAnsi" w:hAnsiTheme="majorHAnsi"/>
                <w:sz w:val="20"/>
              </w:rPr>
              <w:t>Data Source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  <w:r w:rsidRPr="003A5ADC">
              <w:rPr>
                <w:rFonts w:asciiTheme="majorHAnsi" w:hAnsiTheme="majorHAnsi"/>
                <w:b w:val="0"/>
                <w:i/>
                <w:sz w:val="20"/>
              </w:rPr>
              <w:t>HR, Payroll, Revenue Cycle, MGMA, AAMC, FPSC</w:t>
            </w:r>
            <w:r w:rsidRPr="003A5ADC">
              <w:rPr>
                <w:rFonts w:asciiTheme="majorHAnsi" w:hAnsiTheme="majorHAnsi"/>
                <w:i/>
                <w:sz w:val="20"/>
              </w:rPr>
              <w:t xml:space="preserve">, </w:t>
            </w:r>
            <w:r w:rsidRPr="003A5ADC">
              <w:rPr>
                <w:rFonts w:asciiTheme="majorHAnsi" w:hAnsiTheme="majorHAnsi"/>
                <w:b w:val="0"/>
                <w:i/>
                <w:sz w:val="20"/>
              </w:rPr>
              <w:t>and ASAHP</w:t>
            </w:r>
          </w:p>
          <w:p w:rsidR="002E7273" w:rsidRDefault="002E7273" w:rsidP="002E7273">
            <w:pPr>
              <w:rPr>
                <w:rFonts w:asciiTheme="majorHAnsi" w:hAnsiTheme="majorHAnsi"/>
                <w:b w:val="0"/>
                <w:i/>
                <w:sz w:val="20"/>
              </w:rPr>
            </w:pPr>
            <w:r w:rsidRPr="0020276D">
              <w:rPr>
                <w:rFonts w:asciiTheme="majorHAnsi" w:hAnsiTheme="majorHAnsi"/>
                <w:sz w:val="20"/>
              </w:rPr>
              <w:t>Updated: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>
              <w:rPr>
                <w:rFonts w:asciiTheme="majorHAnsi" w:hAnsiTheme="majorHAnsi"/>
                <w:b w:val="0"/>
                <w:i/>
                <w:sz w:val="20"/>
              </w:rPr>
              <w:t>once a month</w:t>
            </w:r>
          </w:p>
          <w:p w:rsidR="002E7273" w:rsidRDefault="002E7273" w:rsidP="002E7273">
            <w:pPr>
              <w:rPr>
                <w:rFonts w:asciiTheme="majorHAnsi" w:hAnsiTheme="majorHAnsi"/>
                <w:color w:val="E36C0A" w:themeColor="accent6" w:themeShade="BF"/>
              </w:rPr>
            </w:pPr>
          </w:p>
        </w:tc>
        <w:tc>
          <w:tcPr>
            <w:tcW w:w="7412" w:type="dxa"/>
          </w:tcPr>
          <w:p w:rsidR="002E7273" w:rsidRPr="00B44A2B" w:rsidRDefault="002E7273" w:rsidP="002E7273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u w:val="single"/>
              </w:rPr>
            </w:pPr>
            <w:r w:rsidRPr="00683E9F">
              <w:rPr>
                <w:rFonts w:asciiTheme="majorHAnsi" w:hAnsiTheme="majorHAnsi"/>
              </w:rPr>
              <w:t>Shows FY1</w:t>
            </w:r>
            <w:r>
              <w:rPr>
                <w:rFonts w:asciiTheme="majorHAnsi" w:hAnsiTheme="majorHAnsi"/>
              </w:rPr>
              <w:t>8</w:t>
            </w:r>
            <w:r w:rsidRPr="00683E9F">
              <w:rPr>
                <w:rFonts w:asciiTheme="majorHAnsi" w:hAnsiTheme="majorHAnsi"/>
              </w:rPr>
              <w:t xml:space="preserve"> Faculty Productivity data, and uses Program Code to calculate cFTE</w:t>
            </w:r>
            <w:r>
              <w:rPr>
                <w:rFonts w:asciiTheme="majorHAnsi" w:hAnsiTheme="majorHAnsi"/>
              </w:rPr>
              <w:t>.</w:t>
            </w:r>
          </w:p>
          <w:p w:rsidR="002E7273" w:rsidRPr="00683E9F" w:rsidRDefault="002E7273" w:rsidP="002E7273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</w:rPr>
              <w:t>Several tabs contain graphs in order to benchmark faculty salaries and wRVUs against AAMC, MGMA, and FPSC data</w:t>
            </w:r>
          </w:p>
        </w:tc>
        <w:tc>
          <w:tcPr>
            <w:tcW w:w="4463" w:type="dxa"/>
          </w:tcPr>
          <w:p w:rsidR="002E7273" w:rsidRDefault="002E7273" w:rsidP="002E7273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This report excludes prior year-PAATs, so that the view is for wages received in the current year</w:t>
            </w:r>
          </w:p>
          <w:p w:rsidR="002E7273" w:rsidRPr="0020276D" w:rsidRDefault="002E7273" w:rsidP="002E7273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7184F">
              <w:rPr>
                <w:rFonts w:asciiTheme="majorHAnsi" w:eastAsia="Times New Roman" w:hAnsiTheme="majorHAnsi" w:cs="Times New Roman"/>
                <w:bCs/>
              </w:rPr>
              <w:t>See</w:t>
            </w:r>
            <w:r>
              <w:rPr>
                <w:rFonts w:asciiTheme="majorHAnsi" w:eastAsia="Times New Roman" w:hAnsiTheme="majorHAnsi" w:cs="Times New Roman"/>
                <w:bCs/>
              </w:rPr>
              <w:t xml:space="preserve"> the</w:t>
            </w:r>
            <w:r w:rsidRPr="0017184F">
              <w:rPr>
                <w:rFonts w:asciiTheme="majorHAnsi" w:eastAsia="Times New Roman" w:hAnsiTheme="majorHAnsi" w:cs="Times New Roman"/>
                <w:bCs/>
              </w:rPr>
              <w:t xml:space="preserve"> </w:t>
            </w:r>
            <w:hyperlink r:id="rId10" w:history="1">
              <w:r w:rsidRPr="00B44A2B">
                <w:rPr>
                  <w:rStyle w:val="Hyperlink"/>
                  <w:rFonts w:asciiTheme="majorHAnsi" w:eastAsia="Times New Roman" w:hAnsiTheme="majorHAnsi" w:cs="Times New Roman"/>
                  <w:bCs/>
                </w:rPr>
                <w:t>Faculty Productivity 2018</w:t>
              </w:r>
            </w:hyperlink>
            <w:r w:rsidRPr="00A53680">
              <w:rPr>
                <w:rFonts w:asciiTheme="majorHAnsi" w:eastAsia="Times New Roman" w:hAnsiTheme="majorHAnsi" w:cs="Times New Roman"/>
                <w:bCs/>
              </w:rPr>
              <w:t xml:space="preserve"> handout</w:t>
            </w:r>
            <w:r w:rsidRPr="0017184F">
              <w:rPr>
                <w:rFonts w:asciiTheme="majorHAnsi" w:eastAsia="Times New Roman" w:hAnsiTheme="majorHAnsi" w:cs="Times New Roman"/>
                <w:bCs/>
              </w:rPr>
              <w:t xml:space="preserve"> for additional detail regarding running this report</w:t>
            </w:r>
          </w:p>
        </w:tc>
      </w:tr>
      <w:tr w:rsidR="002E7273" w:rsidRPr="0020276D" w:rsidTr="00476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</w:tcPr>
          <w:p w:rsidR="002E7273" w:rsidRDefault="002E7273" w:rsidP="002E7273">
            <w:pPr>
              <w:rPr>
                <w:rFonts w:asciiTheme="majorHAnsi" w:hAnsiTheme="majorHAnsi"/>
                <w:color w:val="E36C0A" w:themeColor="accent6" w:themeShade="BF"/>
              </w:rPr>
            </w:pPr>
            <w:r>
              <w:rPr>
                <w:rFonts w:asciiTheme="majorHAnsi" w:hAnsiTheme="majorHAnsi"/>
                <w:color w:val="E36C0A" w:themeColor="accent6" w:themeShade="BF"/>
              </w:rPr>
              <w:t>Faculty Productivity 2017</w:t>
            </w:r>
          </w:p>
          <w:p w:rsidR="002E7273" w:rsidRDefault="002E7273" w:rsidP="002E7273">
            <w:pPr>
              <w:rPr>
                <w:rFonts w:asciiTheme="majorHAnsi" w:hAnsiTheme="majorHAnsi"/>
                <w:color w:val="E36C0A" w:themeColor="accent6" w:themeShade="BF"/>
              </w:rPr>
            </w:pPr>
          </w:p>
          <w:p w:rsidR="002E7273" w:rsidRPr="0020276D" w:rsidRDefault="002E7273" w:rsidP="002E7273">
            <w:pPr>
              <w:rPr>
                <w:rFonts w:asciiTheme="majorHAnsi" w:hAnsiTheme="majorHAnsi"/>
                <w:sz w:val="20"/>
              </w:rPr>
            </w:pPr>
            <w:r w:rsidRPr="0020276D">
              <w:rPr>
                <w:rFonts w:asciiTheme="majorHAnsi" w:hAnsiTheme="majorHAnsi"/>
                <w:sz w:val="20"/>
              </w:rPr>
              <w:t>Data Source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  <w:r w:rsidRPr="003A5ADC">
              <w:rPr>
                <w:rFonts w:asciiTheme="majorHAnsi" w:hAnsiTheme="majorHAnsi"/>
                <w:b w:val="0"/>
                <w:i/>
                <w:sz w:val="20"/>
              </w:rPr>
              <w:t>HR, Payroll, Revenue Cycle, MGMA, AAMC, and FPSC</w:t>
            </w:r>
          </w:p>
          <w:p w:rsidR="002E7273" w:rsidRDefault="002E7273" w:rsidP="002E7273">
            <w:pPr>
              <w:rPr>
                <w:rFonts w:asciiTheme="majorHAnsi" w:hAnsiTheme="majorHAnsi"/>
                <w:b w:val="0"/>
                <w:i/>
                <w:sz w:val="20"/>
              </w:rPr>
            </w:pPr>
            <w:r w:rsidRPr="0020276D">
              <w:rPr>
                <w:rFonts w:asciiTheme="majorHAnsi" w:hAnsiTheme="majorHAnsi"/>
                <w:sz w:val="20"/>
              </w:rPr>
              <w:t>Updated: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>
              <w:rPr>
                <w:rFonts w:asciiTheme="majorHAnsi" w:hAnsiTheme="majorHAnsi"/>
                <w:b w:val="0"/>
                <w:i/>
                <w:sz w:val="20"/>
              </w:rPr>
              <w:t>once a month</w:t>
            </w:r>
          </w:p>
          <w:p w:rsidR="002E7273" w:rsidRDefault="002E7273" w:rsidP="002E7273">
            <w:pPr>
              <w:rPr>
                <w:rFonts w:asciiTheme="majorHAnsi" w:hAnsiTheme="majorHAnsi"/>
                <w:color w:val="E36C0A" w:themeColor="accent6" w:themeShade="BF"/>
              </w:rPr>
            </w:pPr>
          </w:p>
        </w:tc>
        <w:tc>
          <w:tcPr>
            <w:tcW w:w="7412" w:type="dxa"/>
          </w:tcPr>
          <w:p w:rsidR="002E7273" w:rsidRPr="00B44A2B" w:rsidRDefault="002E7273" w:rsidP="002E7273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u w:val="single"/>
              </w:rPr>
            </w:pPr>
            <w:r w:rsidRPr="00683E9F">
              <w:rPr>
                <w:rFonts w:asciiTheme="majorHAnsi" w:hAnsiTheme="majorHAnsi"/>
              </w:rPr>
              <w:t>Shows FY17 Faculty Productivity data, and uses Program Code to calculate cFTE</w:t>
            </w:r>
          </w:p>
          <w:p w:rsidR="002E7273" w:rsidRPr="00683E9F" w:rsidRDefault="002E7273" w:rsidP="002E7273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</w:rPr>
              <w:t>Several tabs contain graphs in order to benchmark faculty salaries and wRVUs against AAMC, MGMA, and FPSC data</w:t>
            </w:r>
          </w:p>
        </w:tc>
        <w:tc>
          <w:tcPr>
            <w:tcW w:w="4463" w:type="dxa"/>
          </w:tcPr>
          <w:p w:rsidR="002E7273" w:rsidRPr="0020276D" w:rsidRDefault="002E7273" w:rsidP="002E727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7184F">
              <w:rPr>
                <w:rFonts w:asciiTheme="majorHAnsi" w:eastAsia="Times New Roman" w:hAnsiTheme="majorHAnsi" w:cs="Times New Roman"/>
                <w:bCs/>
              </w:rPr>
              <w:t>See</w:t>
            </w:r>
            <w:r>
              <w:rPr>
                <w:rFonts w:asciiTheme="majorHAnsi" w:eastAsia="Times New Roman" w:hAnsiTheme="majorHAnsi" w:cs="Times New Roman"/>
                <w:bCs/>
              </w:rPr>
              <w:t xml:space="preserve"> the</w:t>
            </w:r>
            <w:r w:rsidRPr="0017184F">
              <w:rPr>
                <w:rFonts w:asciiTheme="majorHAnsi" w:eastAsia="Times New Roman" w:hAnsiTheme="majorHAnsi" w:cs="Times New Roman"/>
                <w:bCs/>
              </w:rPr>
              <w:t xml:space="preserve"> </w:t>
            </w:r>
            <w:hyperlink r:id="rId11" w:history="1">
              <w:r w:rsidRPr="00B44A2B">
                <w:rPr>
                  <w:rStyle w:val="Hyperlink"/>
                  <w:rFonts w:asciiTheme="majorHAnsi" w:eastAsia="Times New Roman" w:hAnsiTheme="majorHAnsi" w:cs="Times New Roman"/>
                  <w:bCs/>
                </w:rPr>
                <w:t>Faculty Productivity 2017</w:t>
              </w:r>
            </w:hyperlink>
            <w:r>
              <w:rPr>
                <w:rFonts w:asciiTheme="majorHAnsi" w:eastAsia="Times New Roman" w:hAnsiTheme="majorHAnsi" w:cs="Times New Roman"/>
                <w:bCs/>
              </w:rPr>
              <w:t xml:space="preserve"> </w:t>
            </w:r>
            <w:r w:rsidRPr="00A53680">
              <w:rPr>
                <w:rFonts w:asciiTheme="majorHAnsi" w:eastAsia="Times New Roman" w:hAnsiTheme="majorHAnsi" w:cs="Times New Roman"/>
                <w:bCs/>
              </w:rPr>
              <w:t>handout</w:t>
            </w:r>
            <w:r w:rsidRPr="0017184F">
              <w:rPr>
                <w:rFonts w:asciiTheme="majorHAnsi" w:eastAsia="Times New Roman" w:hAnsiTheme="majorHAnsi" w:cs="Times New Roman"/>
                <w:bCs/>
              </w:rPr>
              <w:t xml:space="preserve"> for additional detail regarding running this report</w:t>
            </w:r>
          </w:p>
        </w:tc>
      </w:tr>
      <w:tr w:rsidR="002E7273" w:rsidRPr="0020276D" w:rsidTr="00476B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</w:tcPr>
          <w:p w:rsidR="002E7273" w:rsidRPr="00F67BD9" w:rsidRDefault="002E7273" w:rsidP="002E7273">
            <w:pPr>
              <w:rPr>
                <w:rFonts w:asciiTheme="majorHAnsi" w:eastAsia="Times New Roman" w:hAnsiTheme="majorHAnsi" w:cs="Times New Roman"/>
                <w:color w:val="E36C0A" w:themeColor="accent6" w:themeShade="BF"/>
              </w:rPr>
            </w:pPr>
            <w:r w:rsidRPr="00F67BD9">
              <w:rPr>
                <w:rFonts w:asciiTheme="majorHAnsi" w:eastAsia="Times New Roman" w:hAnsiTheme="majorHAnsi" w:cs="Times New Roman"/>
                <w:color w:val="E36C0A" w:themeColor="accent6" w:themeShade="BF"/>
              </w:rPr>
              <w:t>Program Code on Faculty Funding</w:t>
            </w:r>
          </w:p>
          <w:p w:rsidR="002E7273" w:rsidRPr="00C17262" w:rsidRDefault="002E7273" w:rsidP="002E7273">
            <w:pPr>
              <w:rPr>
                <w:rFonts w:asciiTheme="majorHAnsi" w:eastAsia="Times New Roman" w:hAnsiTheme="majorHAnsi" w:cs="Times New Roman"/>
                <w:i/>
                <w:sz w:val="20"/>
              </w:rPr>
            </w:pPr>
          </w:p>
          <w:p w:rsidR="002E7273" w:rsidRPr="00C17262" w:rsidRDefault="002E7273" w:rsidP="002E7273">
            <w:pPr>
              <w:rPr>
                <w:rFonts w:asciiTheme="majorHAnsi" w:eastAsia="Times New Roman" w:hAnsiTheme="majorHAnsi" w:cs="Times New Roman"/>
                <w:i/>
                <w:sz w:val="20"/>
              </w:rPr>
            </w:pPr>
            <w:r w:rsidRPr="00BA24D3">
              <w:rPr>
                <w:rFonts w:asciiTheme="majorHAnsi" w:eastAsia="Times New Roman" w:hAnsiTheme="majorHAnsi" w:cs="Times New Roman"/>
                <w:sz w:val="20"/>
              </w:rPr>
              <w:t>Data</w:t>
            </w:r>
            <w:r w:rsidRPr="00BA24D3">
              <w:rPr>
                <w:rFonts w:asciiTheme="majorHAnsi" w:eastAsia="Times New Roman" w:hAnsiTheme="majorHAnsi" w:cs="Times New Roman"/>
                <w:b w:val="0"/>
                <w:sz w:val="20"/>
              </w:rPr>
              <w:t xml:space="preserve"> </w:t>
            </w:r>
            <w:r w:rsidRPr="00BA24D3">
              <w:rPr>
                <w:rFonts w:asciiTheme="majorHAnsi" w:eastAsia="Times New Roman" w:hAnsiTheme="majorHAnsi" w:cs="Times New Roman"/>
                <w:sz w:val="20"/>
              </w:rPr>
              <w:t>Source</w:t>
            </w:r>
            <w:r w:rsidRPr="00BA24D3">
              <w:rPr>
                <w:rFonts w:asciiTheme="majorHAnsi" w:eastAsia="Times New Roman" w:hAnsiTheme="majorHAnsi" w:cs="Times New Roman"/>
                <w:i/>
                <w:sz w:val="20"/>
              </w:rPr>
              <w:t xml:space="preserve">: </w:t>
            </w:r>
            <w:r w:rsidRPr="00BA24D3">
              <w:rPr>
                <w:rFonts w:asciiTheme="majorHAnsi" w:eastAsia="Times New Roman" w:hAnsiTheme="majorHAnsi" w:cs="Times New Roman"/>
                <w:b w:val="0"/>
                <w:i/>
                <w:sz w:val="20"/>
              </w:rPr>
              <w:t>payroll</w:t>
            </w:r>
          </w:p>
          <w:p w:rsidR="002E7273" w:rsidRPr="00BA24D3" w:rsidRDefault="002E7273" w:rsidP="002E7273">
            <w:pPr>
              <w:rPr>
                <w:rFonts w:asciiTheme="majorHAnsi" w:eastAsia="Times New Roman" w:hAnsiTheme="majorHAnsi" w:cs="Times New Roman"/>
                <w:i/>
                <w:sz w:val="20"/>
              </w:rPr>
            </w:pPr>
            <w:r w:rsidRPr="00BA24D3">
              <w:rPr>
                <w:rFonts w:asciiTheme="majorHAnsi" w:eastAsia="Times New Roman" w:hAnsiTheme="majorHAnsi" w:cs="Times New Roman"/>
                <w:sz w:val="20"/>
              </w:rPr>
              <w:t>Updated</w:t>
            </w:r>
            <w:r w:rsidRPr="00BA24D3">
              <w:rPr>
                <w:rFonts w:asciiTheme="majorHAnsi" w:eastAsia="Times New Roman" w:hAnsiTheme="majorHAnsi" w:cs="Times New Roman"/>
                <w:i/>
                <w:sz w:val="20"/>
              </w:rPr>
              <w:t xml:space="preserve">: </w:t>
            </w:r>
            <w:r>
              <w:rPr>
                <w:rFonts w:asciiTheme="majorHAnsi" w:eastAsia="Times New Roman" w:hAnsiTheme="majorHAnsi" w:cs="Times New Roman"/>
                <w:b w:val="0"/>
                <w:i/>
                <w:sz w:val="20"/>
              </w:rPr>
              <w:t>every weekday morning by 10 am</w:t>
            </w:r>
          </w:p>
          <w:p w:rsidR="002E7273" w:rsidRPr="00BB582D" w:rsidRDefault="002E7273" w:rsidP="002E7273">
            <w:pPr>
              <w:rPr>
                <w:rFonts w:asciiTheme="majorHAnsi" w:eastAsia="Times New Roman" w:hAnsiTheme="majorHAnsi" w:cs="Times New Roman"/>
                <w:color w:val="auto"/>
              </w:rPr>
            </w:pPr>
          </w:p>
        </w:tc>
        <w:tc>
          <w:tcPr>
            <w:tcW w:w="7412" w:type="dxa"/>
          </w:tcPr>
          <w:p w:rsidR="002E7273" w:rsidRPr="00F67BD9" w:rsidRDefault="002E7273" w:rsidP="002E72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u w:val="single"/>
              </w:rPr>
            </w:pPr>
            <w:r w:rsidRPr="00F67BD9">
              <w:rPr>
                <w:rFonts w:asciiTheme="majorHAnsi" w:eastAsia="Times New Roman" w:hAnsiTheme="majorHAnsi" w:cs="Times New Roman"/>
                <w:u w:val="single"/>
              </w:rPr>
              <w:t>SOM Payroll Program Code Checking</w:t>
            </w:r>
          </w:p>
          <w:p w:rsidR="002E7273" w:rsidRPr="00F67BD9" w:rsidRDefault="00DA3DB1" w:rsidP="002E7273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66CCFF"/>
              </w:rPr>
            </w:pPr>
            <w:r>
              <w:rPr>
                <w:rFonts w:asciiTheme="majorHAnsi" w:eastAsia="Times New Roman" w:hAnsiTheme="majorHAnsi" w:cs="Times New Roman"/>
              </w:rPr>
              <w:t>Shows</w:t>
            </w:r>
            <w:r w:rsidR="002E7273" w:rsidRPr="00F67BD9">
              <w:rPr>
                <w:rFonts w:asciiTheme="majorHAnsi" w:eastAsia="Times New Roman" w:hAnsiTheme="majorHAnsi" w:cs="Times New Roman"/>
              </w:rPr>
              <w:t xml:space="preserve"> payroll data by program code </w:t>
            </w:r>
            <w:r w:rsidR="002E7273">
              <w:rPr>
                <w:rFonts w:asciiTheme="majorHAnsi" w:eastAsia="Times New Roman" w:hAnsiTheme="majorHAnsi" w:cs="Times New Roman"/>
              </w:rPr>
              <w:t>grouping</w:t>
            </w:r>
            <w:r w:rsidR="002E7273" w:rsidRPr="00F67BD9">
              <w:rPr>
                <w:rFonts w:asciiTheme="majorHAnsi" w:eastAsia="Times New Roman" w:hAnsiTheme="majorHAnsi" w:cs="Times New Roman"/>
              </w:rPr>
              <w:t xml:space="preserve"> (Admin, Clinical, Research, Education, </w:t>
            </w:r>
            <w:r w:rsidR="002E7273">
              <w:rPr>
                <w:rFonts w:asciiTheme="majorHAnsi" w:eastAsia="Times New Roman" w:hAnsiTheme="majorHAnsi" w:cs="Times New Roman"/>
              </w:rPr>
              <w:t xml:space="preserve">funding lines note coded, </w:t>
            </w:r>
            <w:r w:rsidR="002E7273" w:rsidRPr="00F67BD9">
              <w:rPr>
                <w:rFonts w:asciiTheme="majorHAnsi" w:eastAsia="Times New Roman" w:hAnsiTheme="majorHAnsi" w:cs="Times New Roman"/>
              </w:rPr>
              <w:t>etc.)</w:t>
            </w:r>
          </w:p>
          <w:p w:rsidR="002E7273" w:rsidRPr="00F67BD9" w:rsidRDefault="002E7273" w:rsidP="002E7273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66CCFF"/>
              </w:rPr>
            </w:pPr>
            <w:r>
              <w:rPr>
                <w:rFonts w:asciiTheme="majorHAnsi" w:eastAsia="Times New Roman" w:hAnsiTheme="majorHAnsi" w:cs="Times New Roman"/>
              </w:rPr>
              <w:t>Also includes the detail for export with the full chartfield string information</w:t>
            </w:r>
          </w:p>
          <w:p w:rsidR="002E7273" w:rsidRDefault="009C0E29" w:rsidP="002E72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u w:val="single"/>
              </w:rPr>
            </w:pPr>
            <w:r>
              <w:rPr>
                <w:rFonts w:asciiTheme="majorHAnsi" w:eastAsia="Times New Roman" w:hAnsiTheme="majorHAnsi" w:cs="Times New Roman"/>
                <w:u w:val="single"/>
              </w:rPr>
              <w:t xml:space="preserve">SOM Payroll </w:t>
            </w:r>
            <w:r w:rsidR="002E7273" w:rsidRPr="00F67BD9">
              <w:rPr>
                <w:rFonts w:asciiTheme="majorHAnsi" w:eastAsia="Times New Roman" w:hAnsiTheme="majorHAnsi" w:cs="Times New Roman"/>
                <w:u w:val="single"/>
              </w:rPr>
              <w:t>Program Code by Dept</w:t>
            </w:r>
          </w:p>
          <w:p w:rsidR="002E7273" w:rsidRPr="00683E9F" w:rsidRDefault="002E7273" w:rsidP="002E7273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66CCFF"/>
              </w:rPr>
            </w:pPr>
            <w:r w:rsidRPr="00F67BD9">
              <w:rPr>
                <w:rFonts w:asciiTheme="majorHAnsi" w:eastAsia="Times New Roman" w:hAnsiTheme="majorHAnsi" w:cs="Times New Roman"/>
              </w:rPr>
              <w:t>This tab shows the same information as the</w:t>
            </w:r>
            <w:r>
              <w:rPr>
                <w:rFonts w:asciiTheme="majorHAnsi" w:eastAsia="Times New Roman" w:hAnsiTheme="majorHAnsi" w:cs="Times New Roman"/>
                <w:b/>
                <w:bCs/>
                <w:color w:val="66CCFF"/>
              </w:rPr>
              <w:t xml:space="preserve"> </w:t>
            </w:r>
            <w:r w:rsidRPr="00F67BD9">
              <w:rPr>
                <w:rFonts w:asciiTheme="majorHAnsi" w:eastAsia="Times New Roman" w:hAnsiTheme="majorHAnsi" w:cs="Times New Roman"/>
              </w:rPr>
              <w:t>first tab, but does it at a departmental level vs. by person</w:t>
            </w:r>
          </w:p>
          <w:p w:rsidR="002E7273" w:rsidRDefault="002E7273" w:rsidP="002E72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66CCFF"/>
              </w:rPr>
            </w:pPr>
          </w:p>
          <w:p w:rsidR="00DA3DB1" w:rsidRDefault="00DA3DB1" w:rsidP="002E72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66CCFF"/>
              </w:rPr>
            </w:pPr>
          </w:p>
          <w:p w:rsidR="00DA3DB1" w:rsidRPr="00683E9F" w:rsidRDefault="00DA3DB1" w:rsidP="002E72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66CCFF"/>
              </w:rPr>
            </w:pPr>
          </w:p>
        </w:tc>
        <w:tc>
          <w:tcPr>
            <w:tcW w:w="4463" w:type="dxa"/>
          </w:tcPr>
          <w:p w:rsidR="002E7273" w:rsidRPr="00683E9F" w:rsidRDefault="002E7273" w:rsidP="002E7273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F67BD9">
              <w:rPr>
                <w:rFonts w:asciiTheme="majorHAnsi" w:eastAsia="Times New Roman" w:hAnsiTheme="majorHAnsi" w:cs="Times New Roman"/>
              </w:rPr>
              <w:t xml:space="preserve">See how employees have been program coded.  It’s also an easy way to see who </w:t>
            </w:r>
            <w:r>
              <w:rPr>
                <w:rFonts w:asciiTheme="majorHAnsi" w:eastAsia="Times New Roman" w:hAnsiTheme="majorHAnsi" w:cs="Times New Roman"/>
              </w:rPr>
              <w:t>does not have a program code on their funding line and for which pay period, so that a PAAT can be processed</w:t>
            </w:r>
          </w:p>
          <w:p w:rsidR="002E7273" w:rsidRPr="0017184F" w:rsidRDefault="002E7273" w:rsidP="002E7273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66CCFF"/>
              </w:rPr>
            </w:pPr>
            <w:r w:rsidRPr="0017184F">
              <w:rPr>
                <w:rFonts w:asciiTheme="majorHAnsi" w:eastAsia="Times New Roman" w:hAnsiTheme="majorHAnsi" w:cs="Times New Roman"/>
                <w:bCs/>
              </w:rPr>
              <w:t>See</w:t>
            </w:r>
            <w:r>
              <w:rPr>
                <w:rFonts w:asciiTheme="majorHAnsi" w:eastAsia="Times New Roman" w:hAnsiTheme="majorHAnsi" w:cs="Times New Roman"/>
                <w:bCs/>
              </w:rPr>
              <w:t xml:space="preserve"> the</w:t>
            </w:r>
            <w:r w:rsidRPr="0017184F">
              <w:rPr>
                <w:rFonts w:asciiTheme="majorHAnsi" w:eastAsia="Times New Roman" w:hAnsiTheme="majorHAnsi" w:cs="Times New Roman"/>
                <w:bCs/>
              </w:rPr>
              <w:t xml:space="preserve"> </w:t>
            </w:r>
            <w:hyperlink r:id="rId12" w:history="1">
              <w:r w:rsidRPr="00A53680">
                <w:rPr>
                  <w:rStyle w:val="Hyperlink"/>
                  <w:rFonts w:asciiTheme="majorHAnsi" w:eastAsia="Times New Roman" w:hAnsiTheme="majorHAnsi" w:cs="Times New Roman"/>
                  <w:bCs/>
                </w:rPr>
                <w:t>Program Code</w:t>
              </w:r>
            </w:hyperlink>
            <w:r w:rsidRPr="00A53680">
              <w:rPr>
                <w:rFonts w:asciiTheme="majorHAnsi" w:eastAsia="Times New Roman" w:hAnsiTheme="majorHAnsi" w:cs="Times New Roman"/>
                <w:bCs/>
              </w:rPr>
              <w:t xml:space="preserve"> handout</w:t>
            </w:r>
            <w:r w:rsidRPr="0017184F">
              <w:rPr>
                <w:rFonts w:asciiTheme="majorHAnsi" w:eastAsia="Times New Roman" w:hAnsiTheme="majorHAnsi" w:cs="Times New Roman"/>
                <w:bCs/>
              </w:rPr>
              <w:t xml:space="preserve"> for additional detail regarding running this report</w:t>
            </w:r>
          </w:p>
        </w:tc>
      </w:tr>
      <w:tr w:rsidR="00DA3DB1" w:rsidRPr="0020276D" w:rsidTr="00A44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76" w:type="dxa"/>
            <w:gridSpan w:val="3"/>
          </w:tcPr>
          <w:p w:rsidR="00DA3DB1" w:rsidRPr="00476B2A" w:rsidRDefault="00DA3DB1" w:rsidP="00DA3DB1">
            <w:pPr>
              <w:jc w:val="center"/>
              <w:rPr>
                <w:rFonts w:asciiTheme="majorHAnsi" w:hAnsiTheme="majorHAnsi"/>
                <w:color w:val="E36C0A" w:themeColor="accent6" w:themeShade="BF"/>
                <w:sz w:val="32"/>
              </w:rPr>
            </w:pPr>
            <w:r>
              <w:rPr>
                <w:rFonts w:asciiTheme="majorHAnsi" w:hAnsiTheme="majorHAnsi"/>
                <w:color w:val="E36C0A" w:themeColor="accent6" w:themeShade="BF"/>
                <w:sz w:val="32"/>
              </w:rPr>
              <w:t>SOM Dashboards</w:t>
            </w:r>
          </w:p>
        </w:tc>
      </w:tr>
      <w:tr w:rsidR="00DA3DB1" w:rsidRPr="0020276D" w:rsidTr="00476B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</w:tcPr>
          <w:p w:rsidR="00DA3DB1" w:rsidRDefault="00DA3DB1" w:rsidP="00DA3DB1">
            <w:pPr>
              <w:rPr>
                <w:rFonts w:asciiTheme="majorHAnsi" w:eastAsia="Times New Roman" w:hAnsiTheme="majorHAnsi" w:cs="Times New Roman"/>
                <w:color w:val="E36C0A" w:themeColor="accent6" w:themeShade="BF"/>
              </w:rPr>
            </w:pPr>
            <w:r w:rsidRPr="00683E9F">
              <w:rPr>
                <w:rFonts w:asciiTheme="majorHAnsi" w:eastAsia="Times New Roman" w:hAnsiTheme="majorHAnsi" w:cs="Times New Roman"/>
                <w:color w:val="E36C0A" w:themeColor="accent6" w:themeShade="BF"/>
              </w:rPr>
              <w:t>SOM Departmental Financial Dashboard</w:t>
            </w:r>
          </w:p>
          <w:p w:rsidR="00DA3DB1" w:rsidRDefault="00DA3DB1" w:rsidP="00DA3DB1">
            <w:pPr>
              <w:rPr>
                <w:rFonts w:asciiTheme="majorHAnsi" w:eastAsia="Times New Roman" w:hAnsiTheme="majorHAnsi" w:cs="Times New Roman"/>
                <w:color w:val="E36C0A" w:themeColor="accent6" w:themeShade="BF"/>
              </w:rPr>
            </w:pPr>
          </w:p>
          <w:p w:rsidR="00DA3DB1" w:rsidRDefault="00DA3DB1" w:rsidP="00DA3DB1">
            <w:pPr>
              <w:rPr>
                <w:rFonts w:asciiTheme="majorHAnsi" w:hAnsiTheme="majorHAnsi" w:cs="Calibri"/>
                <w:b w:val="0"/>
                <w:i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Data </w:t>
            </w:r>
            <w:r w:rsidRPr="0020276D">
              <w:rPr>
                <w:rFonts w:asciiTheme="majorHAnsi" w:hAnsiTheme="majorHAnsi"/>
                <w:sz w:val="20"/>
              </w:rPr>
              <w:t xml:space="preserve">Source: </w:t>
            </w:r>
            <w:r w:rsidRPr="0020276D">
              <w:rPr>
                <w:rFonts w:asciiTheme="majorHAnsi" w:hAnsiTheme="majorHAnsi" w:cs="Calibri"/>
                <w:b w:val="0"/>
                <w:i/>
                <w:sz w:val="20"/>
              </w:rPr>
              <w:t xml:space="preserve">KK </w:t>
            </w:r>
            <w:r>
              <w:rPr>
                <w:rFonts w:asciiTheme="majorHAnsi" w:hAnsiTheme="majorHAnsi" w:cs="Calibri"/>
                <w:b w:val="0"/>
                <w:i/>
                <w:sz w:val="20"/>
              </w:rPr>
              <w:t>and  GL Actuals ledgers</w:t>
            </w:r>
          </w:p>
          <w:p w:rsidR="00DA3DB1" w:rsidRPr="00BC5E46" w:rsidRDefault="00DA3DB1" w:rsidP="00DA3DB1">
            <w:pPr>
              <w:rPr>
                <w:rFonts w:asciiTheme="majorHAnsi" w:hAnsiTheme="majorHAnsi" w:cs="Calibri"/>
                <w:b w:val="0"/>
                <w:i/>
                <w:sz w:val="20"/>
              </w:rPr>
            </w:pPr>
            <w:r w:rsidRPr="00BA24D3">
              <w:rPr>
                <w:rFonts w:asciiTheme="majorHAnsi" w:hAnsiTheme="majorHAnsi" w:cs="Calibri"/>
                <w:sz w:val="20"/>
              </w:rPr>
              <w:t>Updated</w:t>
            </w:r>
            <w:r w:rsidRPr="00BA24D3">
              <w:rPr>
                <w:rFonts w:asciiTheme="majorHAnsi" w:hAnsiTheme="majorHAnsi" w:cs="Calibri"/>
                <w:i/>
                <w:sz w:val="20"/>
              </w:rPr>
              <w:t xml:space="preserve">: </w:t>
            </w:r>
            <w:r>
              <w:rPr>
                <w:rFonts w:asciiTheme="majorHAnsi" w:hAnsiTheme="majorHAnsi" w:cs="Calibri"/>
                <w:b w:val="0"/>
                <w:i/>
                <w:sz w:val="20"/>
              </w:rPr>
              <w:t>every quarter</w:t>
            </w:r>
          </w:p>
        </w:tc>
        <w:tc>
          <w:tcPr>
            <w:tcW w:w="7412" w:type="dxa"/>
          </w:tcPr>
          <w:p w:rsidR="00DA3DB1" w:rsidRDefault="00DA3DB1" w:rsidP="00DA3DB1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A5ADC">
              <w:rPr>
                <w:rFonts w:asciiTheme="majorHAnsi" w:hAnsiTheme="majorHAnsi"/>
              </w:rPr>
              <w:t xml:space="preserve">Shows </w:t>
            </w:r>
            <w:r w:rsidR="00CD1CA7">
              <w:rPr>
                <w:rFonts w:asciiTheme="majorHAnsi" w:hAnsiTheme="majorHAnsi"/>
              </w:rPr>
              <w:t>a very high level</w:t>
            </w:r>
            <w:r>
              <w:rPr>
                <w:rFonts w:asciiTheme="majorHAnsi" w:hAnsiTheme="majorHAnsi"/>
              </w:rPr>
              <w:t xml:space="preserve"> all funds </w:t>
            </w:r>
            <w:r w:rsidR="00CD1CA7">
              <w:rPr>
                <w:rFonts w:asciiTheme="majorHAnsi" w:hAnsiTheme="majorHAnsi"/>
              </w:rPr>
              <w:t>financial view</w:t>
            </w:r>
            <w:r>
              <w:rPr>
                <w:rFonts w:asciiTheme="majorHAnsi" w:hAnsiTheme="majorHAnsi"/>
              </w:rPr>
              <w:t xml:space="preserve"> using charts and graphs</w:t>
            </w:r>
          </w:p>
          <w:p w:rsidR="00DA3DB1" w:rsidRDefault="00DA3DB1" w:rsidP="00DA3DB1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Contains data for the last four Fiscal Years, as well as the current FY</w:t>
            </w:r>
          </w:p>
          <w:p w:rsidR="00CD1CA7" w:rsidRPr="003A5ADC" w:rsidRDefault="00CD1CA7" w:rsidP="00DA3DB1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“Notes for Dashboard” tab contains descriptions of what each tab within this report consists of</w:t>
            </w:r>
          </w:p>
        </w:tc>
        <w:tc>
          <w:tcPr>
            <w:tcW w:w="4463" w:type="dxa"/>
          </w:tcPr>
          <w:p w:rsidR="00DA3DB1" w:rsidRPr="0020276D" w:rsidRDefault="00DA3DB1" w:rsidP="00DA3DB1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Prepare for annual reviews (internal or external), as the data for the annual reviews held by the Dean’s Offices comes from these reports.</w:t>
            </w:r>
          </w:p>
        </w:tc>
      </w:tr>
      <w:tr w:rsidR="00DA3DB1" w:rsidRPr="0020276D" w:rsidTr="00CB3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76" w:type="dxa"/>
            <w:gridSpan w:val="3"/>
          </w:tcPr>
          <w:p w:rsidR="00DA3DB1" w:rsidRPr="00DA3DB1" w:rsidRDefault="00DA3DB1" w:rsidP="00DA3DB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E36C0A" w:themeColor="accent6" w:themeShade="BF"/>
                <w:sz w:val="32"/>
              </w:rPr>
              <w:t>Budget</w:t>
            </w:r>
          </w:p>
        </w:tc>
      </w:tr>
      <w:tr w:rsidR="00DA3DB1" w:rsidRPr="0020276D" w:rsidTr="00476B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</w:tcPr>
          <w:p w:rsidR="00DA3DB1" w:rsidRDefault="00DA3DB1" w:rsidP="00DA3DB1">
            <w:pPr>
              <w:rPr>
                <w:rFonts w:asciiTheme="majorHAnsi" w:eastAsia="Times New Roman" w:hAnsiTheme="majorHAnsi" w:cs="Times New Roman"/>
                <w:color w:val="E36C0A" w:themeColor="accent6" w:themeShade="BF"/>
              </w:rPr>
            </w:pPr>
            <w:r>
              <w:rPr>
                <w:rFonts w:asciiTheme="majorHAnsi" w:eastAsia="Times New Roman" w:hAnsiTheme="majorHAnsi" w:cs="Times New Roman"/>
                <w:color w:val="E36C0A" w:themeColor="accent6" w:themeShade="BF"/>
              </w:rPr>
              <w:t>SOM Budget Report</w:t>
            </w:r>
          </w:p>
          <w:p w:rsidR="00DA3DB1" w:rsidRDefault="00DA3DB1" w:rsidP="00DA3DB1">
            <w:pPr>
              <w:rPr>
                <w:rFonts w:asciiTheme="majorHAnsi" w:eastAsia="Times New Roman" w:hAnsiTheme="majorHAnsi" w:cs="Times New Roman"/>
                <w:color w:val="E36C0A" w:themeColor="accent6" w:themeShade="BF"/>
              </w:rPr>
            </w:pPr>
          </w:p>
          <w:p w:rsidR="00DA3DB1" w:rsidRDefault="00DA3DB1" w:rsidP="00DA3DB1">
            <w:pPr>
              <w:rPr>
                <w:rFonts w:asciiTheme="majorHAnsi" w:hAnsiTheme="majorHAnsi" w:cs="Calibri"/>
                <w:b w:val="0"/>
                <w:i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Data </w:t>
            </w:r>
            <w:r w:rsidRPr="0020276D">
              <w:rPr>
                <w:rFonts w:asciiTheme="majorHAnsi" w:hAnsiTheme="majorHAnsi"/>
                <w:sz w:val="20"/>
              </w:rPr>
              <w:t xml:space="preserve">Source: </w:t>
            </w:r>
            <w:r w:rsidRPr="0020276D">
              <w:rPr>
                <w:rFonts w:asciiTheme="majorHAnsi" w:hAnsiTheme="majorHAnsi" w:cs="Calibri"/>
                <w:b w:val="0"/>
                <w:i/>
                <w:sz w:val="20"/>
              </w:rPr>
              <w:t xml:space="preserve">KK </w:t>
            </w:r>
            <w:r>
              <w:rPr>
                <w:rFonts w:asciiTheme="majorHAnsi" w:hAnsiTheme="majorHAnsi" w:cs="Calibri"/>
                <w:b w:val="0"/>
                <w:i/>
                <w:sz w:val="20"/>
              </w:rPr>
              <w:t>and  GL Actuals ledgers</w:t>
            </w:r>
          </w:p>
          <w:p w:rsidR="00DA3DB1" w:rsidRPr="00BC5E46" w:rsidRDefault="00DA3DB1" w:rsidP="007F5C18">
            <w:pPr>
              <w:rPr>
                <w:rFonts w:asciiTheme="majorHAnsi" w:hAnsiTheme="majorHAnsi" w:cs="Calibri"/>
                <w:b w:val="0"/>
                <w:i/>
                <w:sz w:val="20"/>
              </w:rPr>
            </w:pPr>
            <w:r w:rsidRPr="00BA24D3">
              <w:rPr>
                <w:rFonts w:asciiTheme="majorHAnsi" w:hAnsiTheme="majorHAnsi" w:cs="Calibri"/>
                <w:sz w:val="20"/>
              </w:rPr>
              <w:t>Updated</w:t>
            </w:r>
            <w:r w:rsidRPr="00BA24D3">
              <w:rPr>
                <w:rFonts w:asciiTheme="majorHAnsi" w:hAnsiTheme="majorHAnsi" w:cs="Calibri"/>
                <w:i/>
                <w:sz w:val="20"/>
              </w:rPr>
              <w:t xml:space="preserve">: </w:t>
            </w:r>
            <w:r w:rsidR="007F5C18">
              <w:rPr>
                <w:rFonts w:asciiTheme="majorHAnsi" w:hAnsiTheme="majorHAnsi" w:cs="Calibri"/>
                <w:b w:val="0"/>
                <w:i/>
                <w:sz w:val="20"/>
              </w:rPr>
              <w:t>once a year during the SOM budget process</w:t>
            </w:r>
          </w:p>
        </w:tc>
        <w:tc>
          <w:tcPr>
            <w:tcW w:w="7412" w:type="dxa"/>
          </w:tcPr>
          <w:p w:rsidR="00DA3DB1" w:rsidRDefault="007F5C18" w:rsidP="00DA3DB1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Shows the first 6 months of actuals in the current FY, as wel</w:t>
            </w:r>
            <w:r w:rsidR="00CD1CA7">
              <w:rPr>
                <w:rFonts w:asciiTheme="majorHAnsi" w:hAnsiTheme="majorHAnsi"/>
              </w:rPr>
              <w:t>l as the actuals for the last four FY’s</w:t>
            </w:r>
          </w:p>
          <w:p w:rsidR="007F5C18" w:rsidRDefault="007F5C18" w:rsidP="00DA3DB1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Each fund type is broken out on a separate tab (except for Clinical funds, as this is a separate process in Strata)</w:t>
            </w:r>
          </w:p>
          <w:p w:rsidR="007F5C18" w:rsidRPr="003A5ADC" w:rsidRDefault="007F5C18" w:rsidP="00DA3DB1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“Alternate Summary” tab shows the detail and is used to export the data to populate the history within the actual budget excel template</w:t>
            </w:r>
          </w:p>
        </w:tc>
        <w:tc>
          <w:tcPr>
            <w:tcW w:w="4463" w:type="dxa"/>
          </w:tcPr>
          <w:p w:rsidR="00DA3DB1" w:rsidRPr="0020276D" w:rsidRDefault="007F5C18" w:rsidP="00DA3DB1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Utilized during the SOM budget process so that departments have 6 months of actuals in order to help with projections for the upcoming FY budget</w:t>
            </w:r>
          </w:p>
        </w:tc>
      </w:tr>
      <w:tr w:rsidR="00DA3DB1" w:rsidRPr="0020276D" w:rsidTr="00476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</w:tcPr>
          <w:p w:rsidR="00DA3DB1" w:rsidRDefault="00DA3DB1" w:rsidP="00DA3DB1">
            <w:pPr>
              <w:rPr>
                <w:rFonts w:asciiTheme="majorHAnsi" w:eastAsia="Times New Roman" w:hAnsiTheme="majorHAnsi" w:cs="Times New Roman"/>
                <w:color w:val="E36C0A" w:themeColor="accent6" w:themeShade="BF"/>
              </w:rPr>
            </w:pPr>
            <w:r>
              <w:rPr>
                <w:rFonts w:asciiTheme="majorHAnsi" w:eastAsia="Times New Roman" w:hAnsiTheme="majorHAnsi" w:cs="Times New Roman"/>
                <w:color w:val="E36C0A" w:themeColor="accent6" w:themeShade="BF"/>
              </w:rPr>
              <w:t>SOM Budget vs Actuals Report</w:t>
            </w:r>
          </w:p>
          <w:p w:rsidR="00DA3DB1" w:rsidRDefault="00DA3DB1" w:rsidP="00DA3DB1">
            <w:pPr>
              <w:rPr>
                <w:rFonts w:asciiTheme="majorHAnsi" w:hAnsiTheme="majorHAnsi"/>
                <w:sz w:val="20"/>
              </w:rPr>
            </w:pPr>
          </w:p>
          <w:p w:rsidR="00DA3DB1" w:rsidRDefault="00DA3DB1" w:rsidP="00DA3DB1">
            <w:pPr>
              <w:rPr>
                <w:rFonts w:asciiTheme="majorHAnsi" w:hAnsiTheme="majorHAnsi" w:cs="Calibri"/>
                <w:b w:val="0"/>
                <w:i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Data </w:t>
            </w:r>
            <w:r w:rsidRPr="0020276D">
              <w:rPr>
                <w:rFonts w:asciiTheme="majorHAnsi" w:hAnsiTheme="majorHAnsi"/>
                <w:sz w:val="20"/>
              </w:rPr>
              <w:t xml:space="preserve">Source: </w:t>
            </w:r>
            <w:r w:rsidRPr="0020276D">
              <w:rPr>
                <w:rFonts w:asciiTheme="majorHAnsi" w:hAnsiTheme="majorHAnsi" w:cs="Calibri"/>
                <w:b w:val="0"/>
                <w:i/>
                <w:sz w:val="20"/>
              </w:rPr>
              <w:t xml:space="preserve">KK </w:t>
            </w:r>
            <w:r>
              <w:rPr>
                <w:rFonts w:asciiTheme="majorHAnsi" w:hAnsiTheme="majorHAnsi" w:cs="Calibri"/>
                <w:b w:val="0"/>
                <w:i/>
                <w:sz w:val="20"/>
              </w:rPr>
              <w:t>and  GL Actuals ledgers</w:t>
            </w:r>
          </w:p>
          <w:p w:rsidR="00DA3DB1" w:rsidRDefault="00DA3DB1" w:rsidP="00DA3DB1">
            <w:pPr>
              <w:rPr>
                <w:rFonts w:asciiTheme="majorHAnsi" w:eastAsia="Times New Roman" w:hAnsiTheme="majorHAnsi" w:cs="Times New Roman"/>
                <w:color w:val="E36C0A" w:themeColor="accent6" w:themeShade="BF"/>
              </w:rPr>
            </w:pPr>
            <w:r w:rsidRPr="00BA24D3">
              <w:rPr>
                <w:rFonts w:asciiTheme="majorHAnsi" w:hAnsiTheme="majorHAnsi" w:cs="Calibri"/>
                <w:sz w:val="20"/>
              </w:rPr>
              <w:t>Updated</w:t>
            </w:r>
            <w:r w:rsidRPr="00BA24D3">
              <w:rPr>
                <w:rFonts w:asciiTheme="majorHAnsi" w:hAnsiTheme="majorHAnsi" w:cs="Calibri"/>
                <w:i/>
                <w:sz w:val="20"/>
              </w:rPr>
              <w:t xml:space="preserve">: </w:t>
            </w:r>
            <w:r>
              <w:rPr>
                <w:rFonts w:asciiTheme="majorHAnsi" w:hAnsiTheme="majorHAnsi" w:cs="Calibri"/>
                <w:b w:val="0"/>
                <w:i/>
                <w:sz w:val="20"/>
              </w:rPr>
              <w:t>every quarter</w:t>
            </w:r>
          </w:p>
        </w:tc>
        <w:tc>
          <w:tcPr>
            <w:tcW w:w="7412" w:type="dxa"/>
          </w:tcPr>
          <w:p w:rsidR="00CD1CA7" w:rsidRPr="005117A2" w:rsidRDefault="00CD1CA7" w:rsidP="00976945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117A2">
              <w:rPr>
                <w:rFonts w:asciiTheme="majorHAnsi" w:hAnsiTheme="majorHAnsi"/>
              </w:rPr>
              <w:t>Shows actuals for the previous four FY’s, budg</w:t>
            </w:r>
            <w:r w:rsidR="005117A2" w:rsidRPr="005117A2">
              <w:rPr>
                <w:rFonts w:asciiTheme="majorHAnsi" w:hAnsiTheme="majorHAnsi"/>
              </w:rPr>
              <w:t xml:space="preserve">et submitted </w:t>
            </w:r>
            <w:r w:rsidR="005117A2">
              <w:rPr>
                <w:rFonts w:asciiTheme="majorHAnsi" w:hAnsiTheme="majorHAnsi"/>
              </w:rPr>
              <w:t>and actuals for the current FY,</w:t>
            </w:r>
            <w:r w:rsidRPr="005117A2">
              <w:rPr>
                <w:rFonts w:asciiTheme="majorHAnsi" w:hAnsiTheme="majorHAnsi"/>
              </w:rPr>
              <w:t xml:space="preserve"> and variance current FY budget vs actuals</w:t>
            </w:r>
          </w:p>
          <w:p w:rsidR="00CD1CA7" w:rsidRDefault="00CD1CA7" w:rsidP="00CD1CA7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Available in fund type view and expense type views</w:t>
            </w:r>
          </w:p>
          <w:p w:rsidR="00CD1CA7" w:rsidRPr="003A5ADC" w:rsidRDefault="00CD1CA7" w:rsidP="00CD1CA7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“2xxx Budget Submitted” tab shows the view of budget as submitted by department</w:t>
            </w:r>
          </w:p>
        </w:tc>
        <w:tc>
          <w:tcPr>
            <w:tcW w:w="4463" w:type="dxa"/>
          </w:tcPr>
          <w:p w:rsidR="00DA3DB1" w:rsidRPr="0020276D" w:rsidRDefault="007F5C18" w:rsidP="00DA3DB1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 track how a department is doing compared to budget</w:t>
            </w:r>
          </w:p>
        </w:tc>
      </w:tr>
      <w:tr w:rsidR="00DA3DB1" w:rsidRPr="0020276D" w:rsidTr="002768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76" w:type="dxa"/>
            <w:gridSpan w:val="3"/>
          </w:tcPr>
          <w:p w:rsidR="00DA3DB1" w:rsidRPr="00DA3DB1" w:rsidRDefault="00DA3DB1" w:rsidP="00DA3DB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E36C0A" w:themeColor="accent6" w:themeShade="BF"/>
                <w:sz w:val="32"/>
              </w:rPr>
              <w:t>Funds Flow</w:t>
            </w:r>
          </w:p>
        </w:tc>
      </w:tr>
      <w:tr w:rsidR="00211F67" w:rsidRPr="0020276D" w:rsidTr="00DA3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</w:tcPr>
          <w:p w:rsidR="00211F67" w:rsidRDefault="00211F67" w:rsidP="00211F67">
            <w:pPr>
              <w:rPr>
                <w:rFonts w:asciiTheme="majorHAnsi" w:eastAsia="Times New Roman" w:hAnsiTheme="majorHAnsi" w:cs="Times New Roman"/>
                <w:color w:val="E36C0A" w:themeColor="accent6" w:themeShade="BF"/>
              </w:rPr>
            </w:pPr>
            <w:r>
              <w:rPr>
                <w:rFonts w:asciiTheme="majorHAnsi" w:eastAsia="Times New Roman" w:hAnsiTheme="majorHAnsi" w:cs="Times New Roman"/>
                <w:color w:val="E36C0A" w:themeColor="accent6" w:themeShade="BF"/>
              </w:rPr>
              <w:t xml:space="preserve">Funds Flow Clinical Allocations </w:t>
            </w:r>
          </w:p>
          <w:p w:rsidR="00211F67" w:rsidRDefault="00211F67" w:rsidP="00211F67">
            <w:pPr>
              <w:rPr>
                <w:rFonts w:asciiTheme="majorHAnsi" w:eastAsia="Times New Roman" w:hAnsiTheme="majorHAnsi" w:cs="Times New Roman"/>
                <w:color w:val="E36C0A" w:themeColor="accent6" w:themeShade="BF"/>
              </w:rPr>
            </w:pPr>
          </w:p>
          <w:p w:rsidR="00211F67" w:rsidRDefault="00211F67" w:rsidP="00211F67">
            <w:pPr>
              <w:rPr>
                <w:rFonts w:asciiTheme="majorHAnsi" w:hAnsiTheme="majorHAnsi" w:cs="Calibri"/>
                <w:b w:val="0"/>
                <w:i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Data </w:t>
            </w:r>
            <w:r w:rsidRPr="0020276D">
              <w:rPr>
                <w:rFonts w:asciiTheme="majorHAnsi" w:hAnsiTheme="majorHAnsi"/>
                <w:sz w:val="20"/>
              </w:rPr>
              <w:t xml:space="preserve">Source: </w:t>
            </w:r>
            <w:r w:rsidR="00F87EE4">
              <w:rPr>
                <w:rFonts w:asciiTheme="majorHAnsi" w:hAnsiTheme="majorHAnsi" w:cs="Calibri"/>
                <w:b w:val="0"/>
                <w:i/>
                <w:sz w:val="20"/>
              </w:rPr>
              <w:t>GL Actuals, and in-house file maintained by the Funds Flow Team</w:t>
            </w:r>
          </w:p>
          <w:p w:rsidR="00211F67" w:rsidRDefault="00211F67" w:rsidP="00211F67">
            <w:pPr>
              <w:rPr>
                <w:rFonts w:asciiTheme="majorHAnsi" w:eastAsia="Times New Roman" w:hAnsiTheme="majorHAnsi" w:cs="Times New Roman"/>
                <w:color w:val="E36C0A" w:themeColor="accent6" w:themeShade="BF"/>
              </w:rPr>
            </w:pPr>
            <w:r w:rsidRPr="00BA24D3">
              <w:rPr>
                <w:rFonts w:asciiTheme="majorHAnsi" w:hAnsiTheme="majorHAnsi" w:cs="Calibri"/>
                <w:sz w:val="20"/>
              </w:rPr>
              <w:t>Updated</w:t>
            </w:r>
            <w:r w:rsidRPr="00BA24D3">
              <w:rPr>
                <w:rFonts w:asciiTheme="majorHAnsi" w:hAnsiTheme="majorHAnsi" w:cs="Calibri"/>
                <w:i/>
                <w:sz w:val="20"/>
              </w:rPr>
              <w:t xml:space="preserve">: </w:t>
            </w:r>
            <w:r>
              <w:rPr>
                <w:rFonts w:asciiTheme="majorHAnsi" w:hAnsiTheme="majorHAnsi" w:cs="Calibri"/>
                <w:b w:val="0"/>
                <w:i/>
                <w:sz w:val="20"/>
              </w:rPr>
              <w:t>every month</w:t>
            </w:r>
          </w:p>
        </w:tc>
        <w:tc>
          <w:tcPr>
            <w:tcW w:w="7412" w:type="dxa"/>
          </w:tcPr>
          <w:p w:rsidR="00211F67" w:rsidRDefault="00211F67" w:rsidP="00211F67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Shows the detailed breakdown by accounting period for all funds flow clinical allocations, beginning in FY19</w:t>
            </w:r>
          </w:p>
          <w:p w:rsidR="00211F67" w:rsidRDefault="00211F67" w:rsidP="00211F67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Provides overall summary by department along with any allocations that are reimbursed at the provider level (productivity, overhead, benefits, Non MD Detail)</w:t>
            </w:r>
          </w:p>
          <w:p w:rsidR="00211F67" w:rsidRPr="004E4B29" w:rsidRDefault="00211F67" w:rsidP="00211F67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MGMA benchmarks available for compensation and productivity</w:t>
            </w:r>
          </w:p>
        </w:tc>
        <w:tc>
          <w:tcPr>
            <w:tcW w:w="4463" w:type="dxa"/>
          </w:tcPr>
          <w:p w:rsidR="00211F67" w:rsidRPr="0020276D" w:rsidRDefault="00211F67" w:rsidP="00211F6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 see the detailed data behind the funds flow clinical allocations and track any variances in productivity, overhead, benefits, and clinic expenses</w:t>
            </w:r>
          </w:p>
        </w:tc>
      </w:tr>
    </w:tbl>
    <w:p w:rsidR="00961084" w:rsidRPr="0020276D" w:rsidRDefault="00961084" w:rsidP="00BC5E46">
      <w:pPr>
        <w:rPr>
          <w:rFonts w:asciiTheme="majorHAnsi" w:hAnsiTheme="majorHAnsi"/>
        </w:rPr>
      </w:pPr>
    </w:p>
    <w:sectPr w:rsidR="00961084" w:rsidRPr="0020276D" w:rsidSect="0020276D">
      <w:headerReference w:type="default" r:id="rId13"/>
      <w:footerReference w:type="default" r:id="rId14"/>
      <w:pgSz w:w="15840" w:h="12240" w:orient="landscape" w:code="1"/>
      <w:pgMar w:top="346" w:right="432" w:bottom="346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DA7" w:rsidRDefault="00E23DA7" w:rsidP="003E570C">
      <w:pPr>
        <w:spacing w:after="0" w:line="240" w:lineRule="auto"/>
      </w:pPr>
      <w:r>
        <w:separator/>
      </w:r>
    </w:p>
  </w:endnote>
  <w:endnote w:type="continuationSeparator" w:id="0">
    <w:p w:rsidR="00E23DA7" w:rsidRDefault="00E23DA7" w:rsidP="003E5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5321843"/>
      <w:docPartObj>
        <w:docPartGallery w:val="Page Numbers (Bottom of Page)"/>
        <w:docPartUnique/>
      </w:docPartObj>
    </w:sdtPr>
    <w:sdtEndPr>
      <w:rPr>
        <w:rFonts w:asciiTheme="majorHAnsi" w:hAnsiTheme="majorHAnsi"/>
        <w:i/>
        <w:noProof/>
        <w:sz w:val="20"/>
      </w:rPr>
    </w:sdtEndPr>
    <w:sdtContent>
      <w:p w:rsidR="003E570C" w:rsidRPr="0020276D" w:rsidRDefault="003E570C">
        <w:pPr>
          <w:pStyle w:val="Footer"/>
          <w:rPr>
            <w:rFonts w:asciiTheme="majorHAnsi" w:hAnsiTheme="majorHAnsi"/>
            <w:noProof/>
          </w:rPr>
        </w:pPr>
        <w:r w:rsidRPr="0020276D">
          <w:rPr>
            <w:rFonts w:asciiTheme="majorHAnsi" w:hAnsiTheme="majorHAnsi"/>
          </w:rPr>
          <w:fldChar w:fldCharType="begin"/>
        </w:r>
        <w:r w:rsidRPr="0020276D">
          <w:rPr>
            <w:rFonts w:asciiTheme="majorHAnsi" w:hAnsiTheme="majorHAnsi"/>
          </w:rPr>
          <w:instrText xml:space="preserve"> PAGE   \* MERGEFORMAT </w:instrText>
        </w:r>
        <w:r w:rsidRPr="0020276D">
          <w:rPr>
            <w:rFonts w:asciiTheme="majorHAnsi" w:hAnsiTheme="majorHAnsi"/>
          </w:rPr>
          <w:fldChar w:fldCharType="separate"/>
        </w:r>
        <w:r w:rsidR="006D5EF6">
          <w:rPr>
            <w:rFonts w:asciiTheme="majorHAnsi" w:hAnsiTheme="majorHAnsi"/>
            <w:noProof/>
          </w:rPr>
          <w:t>1</w:t>
        </w:r>
        <w:r w:rsidRPr="0020276D">
          <w:rPr>
            <w:rFonts w:asciiTheme="majorHAnsi" w:hAnsiTheme="majorHAnsi"/>
            <w:noProof/>
          </w:rPr>
          <w:fldChar w:fldCharType="end"/>
        </w:r>
        <w:r w:rsidR="0020276D">
          <w:rPr>
            <w:rFonts w:asciiTheme="majorHAnsi" w:hAnsiTheme="majorHAnsi"/>
            <w:noProof/>
          </w:rPr>
          <w:tab/>
        </w:r>
        <w:r w:rsidR="0020276D">
          <w:rPr>
            <w:rFonts w:asciiTheme="majorHAnsi" w:hAnsiTheme="majorHAnsi"/>
            <w:noProof/>
          </w:rPr>
          <w:tab/>
        </w:r>
        <w:r w:rsidR="0020276D">
          <w:rPr>
            <w:rFonts w:asciiTheme="majorHAnsi" w:hAnsiTheme="majorHAnsi"/>
            <w:noProof/>
          </w:rPr>
          <w:tab/>
        </w:r>
        <w:r w:rsidR="0020276D">
          <w:rPr>
            <w:rFonts w:asciiTheme="majorHAnsi" w:hAnsiTheme="majorHAnsi"/>
            <w:noProof/>
          </w:rPr>
          <w:tab/>
        </w:r>
        <w:r w:rsidR="0020276D">
          <w:rPr>
            <w:rFonts w:asciiTheme="majorHAnsi" w:hAnsiTheme="majorHAnsi"/>
            <w:noProof/>
          </w:rPr>
          <w:tab/>
        </w:r>
        <w:r w:rsidR="0020276D">
          <w:rPr>
            <w:rFonts w:asciiTheme="majorHAnsi" w:hAnsiTheme="majorHAnsi"/>
            <w:noProof/>
          </w:rPr>
          <w:tab/>
        </w:r>
        <w:r w:rsidR="0020276D">
          <w:rPr>
            <w:rFonts w:asciiTheme="majorHAnsi" w:hAnsiTheme="majorHAnsi"/>
            <w:noProof/>
          </w:rPr>
          <w:tab/>
        </w:r>
        <w:r w:rsidR="0020276D">
          <w:rPr>
            <w:rFonts w:asciiTheme="majorHAnsi" w:hAnsiTheme="majorHAnsi"/>
            <w:noProof/>
          </w:rPr>
          <w:tab/>
          <w:t xml:space="preserve">           </w:t>
        </w:r>
        <w:r w:rsidR="00706213">
          <w:rPr>
            <w:rFonts w:asciiTheme="majorHAnsi" w:hAnsiTheme="majorHAnsi"/>
            <w:i/>
            <w:noProof/>
            <w:sz w:val="20"/>
          </w:rPr>
          <w:t>V111219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DA7" w:rsidRDefault="00E23DA7" w:rsidP="003E570C">
      <w:pPr>
        <w:spacing w:after="0" w:line="240" w:lineRule="auto"/>
      </w:pPr>
      <w:r>
        <w:separator/>
      </w:r>
    </w:p>
  </w:footnote>
  <w:footnote w:type="continuationSeparator" w:id="0">
    <w:p w:rsidR="00E23DA7" w:rsidRDefault="00E23DA7" w:rsidP="003E5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7B6" w:rsidRDefault="004B67B6">
    <w:pPr>
      <w:pStyle w:val="Header"/>
    </w:pPr>
  </w:p>
  <w:p w:rsidR="004B67B6" w:rsidRDefault="004B67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E71DD"/>
    <w:multiLevelType w:val="hybridMultilevel"/>
    <w:tmpl w:val="DF6611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7C7180"/>
    <w:multiLevelType w:val="multilevel"/>
    <w:tmpl w:val="5C2440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65F91" w:themeColor="accent1" w:themeShade="BF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3808F0"/>
    <w:multiLevelType w:val="hybridMultilevel"/>
    <w:tmpl w:val="200835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EC26B1"/>
    <w:multiLevelType w:val="hybridMultilevel"/>
    <w:tmpl w:val="DC6493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C877AD"/>
    <w:multiLevelType w:val="hybridMultilevel"/>
    <w:tmpl w:val="19EA8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F39BF"/>
    <w:multiLevelType w:val="hybridMultilevel"/>
    <w:tmpl w:val="F33871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CC4CA5"/>
    <w:multiLevelType w:val="hybridMultilevel"/>
    <w:tmpl w:val="A43883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577201"/>
    <w:multiLevelType w:val="hybridMultilevel"/>
    <w:tmpl w:val="CAD84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F658F"/>
    <w:multiLevelType w:val="hybridMultilevel"/>
    <w:tmpl w:val="6E8EDF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7F31FA"/>
    <w:multiLevelType w:val="hybridMultilevel"/>
    <w:tmpl w:val="1CC636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286F73"/>
    <w:multiLevelType w:val="hybridMultilevel"/>
    <w:tmpl w:val="E00CB490"/>
    <w:lvl w:ilvl="0" w:tplc="81DEC1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F740A7"/>
    <w:multiLevelType w:val="hybridMultilevel"/>
    <w:tmpl w:val="32D8FE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B35AAC"/>
    <w:multiLevelType w:val="hybridMultilevel"/>
    <w:tmpl w:val="8D86B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5D2483"/>
    <w:multiLevelType w:val="multilevel"/>
    <w:tmpl w:val="5C2440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65F91" w:themeColor="accent1" w:themeShade="BF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8"/>
  </w:num>
  <w:num w:numId="5">
    <w:abstractNumId w:val="7"/>
  </w:num>
  <w:num w:numId="6">
    <w:abstractNumId w:val="2"/>
  </w:num>
  <w:num w:numId="7">
    <w:abstractNumId w:val="6"/>
  </w:num>
  <w:num w:numId="8">
    <w:abstractNumId w:val="4"/>
  </w:num>
  <w:num w:numId="9">
    <w:abstractNumId w:val="5"/>
  </w:num>
  <w:num w:numId="10">
    <w:abstractNumId w:val="3"/>
  </w:num>
  <w:num w:numId="11">
    <w:abstractNumId w:val="11"/>
  </w:num>
  <w:num w:numId="12">
    <w:abstractNumId w:val="12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084"/>
    <w:rsid w:val="00011B81"/>
    <w:rsid w:val="000166F1"/>
    <w:rsid w:val="000D306D"/>
    <w:rsid w:val="000F18D1"/>
    <w:rsid w:val="00141028"/>
    <w:rsid w:val="00143665"/>
    <w:rsid w:val="00176407"/>
    <w:rsid w:val="001C7DA4"/>
    <w:rsid w:val="001D5342"/>
    <w:rsid w:val="0020276D"/>
    <w:rsid w:val="00211F67"/>
    <w:rsid w:val="002E7273"/>
    <w:rsid w:val="002F40F6"/>
    <w:rsid w:val="003A5ADC"/>
    <w:rsid w:val="003E570C"/>
    <w:rsid w:val="00452CF7"/>
    <w:rsid w:val="00476B2A"/>
    <w:rsid w:val="004A5BB0"/>
    <w:rsid w:val="004B67B6"/>
    <w:rsid w:val="004D20DA"/>
    <w:rsid w:val="005040F7"/>
    <w:rsid w:val="005117A2"/>
    <w:rsid w:val="005302A8"/>
    <w:rsid w:val="005330E0"/>
    <w:rsid w:val="00537CDF"/>
    <w:rsid w:val="00542DB2"/>
    <w:rsid w:val="005D7ABD"/>
    <w:rsid w:val="0066593E"/>
    <w:rsid w:val="00683E9F"/>
    <w:rsid w:val="006D5EF6"/>
    <w:rsid w:val="006D7857"/>
    <w:rsid w:val="006E6C31"/>
    <w:rsid w:val="00706213"/>
    <w:rsid w:val="0073321E"/>
    <w:rsid w:val="00762F01"/>
    <w:rsid w:val="007E187D"/>
    <w:rsid w:val="007F5C18"/>
    <w:rsid w:val="00847746"/>
    <w:rsid w:val="00853F03"/>
    <w:rsid w:val="00857949"/>
    <w:rsid w:val="008A7C19"/>
    <w:rsid w:val="00961084"/>
    <w:rsid w:val="009769D7"/>
    <w:rsid w:val="009C0E29"/>
    <w:rsid w:val="009C7ED7"/>
    <w:rsid w:val="00A27CB1"/>
    <w:rsid w:val="00A42D3D"/>
    <w:rsid w:val="00A5563B"/>
    <w:rsid w:val="00A56D8D"/>
    <w:rsid w:val="00A746A5"/>
    <w:rsid w:val="00AD3DAD"/>
    <w:rsid w:val="00B44A2B"/>
    <w:rsid w:val="00BA07E5"/>
    <w:rsid w:val="00BA4B19"/>
    <w:rsid w:val="00BC1EAF"/>
    <w:rsid w:val="00BC5E46"/>
    <w:rsid w:val="00BF5C91"/>
    <w:rsid w:val="00BF7D49"/>
    <w:rsid w:val="00C70EF9"/>
    <w:rsid w:val="00CB2014"/>
    <w:rsid w:val="00CC2ADA"/>
    <w:rsid w:val="00CD1CA7"/>
    <w:rsid w:val="00D010E3"/>
    <w:rsid w:val="00D57D06"/>
    <w:rsid w:val="00D738BD"/>
    <w:rsid w:val="00DA3DB1"/>
    <w:rsid w:val="00DA68BF"/>
    <w:rsid w:val="00DD334E"/>
    <w:rsid w:val="00E07DD8"/>
    <w:rsid w:val="00E23DA7"/>
    <w:rsid w:val="00E26017"/>
    <w:rsid w:val="00F23CF1"/>
    <w:rsid w:val="00F87EE4"/>
    <w:rsid w:val="00FC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472FA4-5F76-43E5-A9A4-25FC87AE4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61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1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961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96108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BA07E5"/>
    <w:rPr>
      <w:color w:val="0000FF" w:themeColor="hyperlink"/>
      <w:u w:val="single"/>
    </w:rPr>
  </w:style>
  <w:style w:type="paragraph" w:customStyle="1" w:styleId="Default">
    <w:name w:val="Default"/>
    <w:rsid w:val="002F40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F40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5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70C"/>
  </w:style>
  <w:style w:type="paragraph" w:styleId="Footer">
    <w:name w:val="footer"/>
    <w:basedOn w:val="Normal"/>
    <w:link w:val="FooterChar"/>
    <w:uiPriority w:val="99"/>
    <w:unhideWhenUsed/>
    <w:rsid w:val="003E5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70C"/>
  </w:style>
  <w:style w:type="paragraph" w:styleId="BalloonText">
    <w:name w:val="Balloon Text"/>
    <w:basedOn w:val="Normal"/>
    <w:link w:val="BalloonTextChar"/>
    <w:uiPriority w:val="99"/>
    <w:semiHidden/>
    <w:unhideWhenUsed/>
    <w:rsid w:val="00A55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63B"/>
    <w:rPr>
      <w:rFonts w:ascii="Tahoma" w:hAnsi="Tahoma" w:cs="Tahoma"/>
      <w:sz w:val="16"/>
      <w:szCs w:val="16"/>
    </w:rPr>
  </w:style>
  <w:style w:type="table" w:styleId="ListTable6Colorful-Accent1">
    <w:name w:val="List Table 6 Colorful Accent 1"/>
    <w:basedOn w:val="TableNormal"/>
    <w:uiPriority w:val="51"/>
    <w:rsid w:val="0020276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7332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ed.unc.edu/fbo/files/infoporte/program-code-on-faculty-fundin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d.unc.edu/fbo/files/infoporte/faculty-productivity-report-201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ed.unc.edu/fbo/files/infoporte/faculty-productivity-report-201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ane_alexander@med.unc.ed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641F8-CC0B-483E-B661-6D8AC7BE9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1786</Words>
  <Characters>10185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Blevins, Jocelyn R.</cp:lastModifiedBy>
  <cp:revision>2</cp:revision>
  <cp:lastPrinted>2015-07-10T18:55:00Z</cp:lastPrinted>
  <dcterms:created xsi:type="dcterms:W3CDTF">2019-11-26T13:24:00Z</dcterms:created>
  <dcterms:modified xsi:type="dcterms:W3CDTF">2019-11-26T13:24:00Z</dcterms:modified>
</cp:coreProperties>
</file>