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57661" w14:textId="77777777" w:rsidR="00CF18C3" w:rsidRPr="00303357" w:rsidRDefault="00CF18C3" w:rsidP="00CF18C3">
      <w:pPr>
        <w:pStyle w:val="Subtitle"/>
        <w:pBdr>
          <w:top w:val="single" w:sz="12" w:space="1" w:color="8DB3E2" w:themeColor="text2" w:themeTint="66"/>
        </w:pBdr>
        <w:rPr>
          <w:sz w:val="22"/>
        </w:rPr>
      </w:pPr>
    </w:p>
    <w:p w14:paraId="03E3CA60" w14:textId="77777777" w:rsidR="00AF3826" w:rsidRPr="00107EB8" w:rsidRDefault="00AF3826" w:rsidP="00AF3826">
      <w:pPr>
        <w:pStyle w:val="Title"/>
        <w:rPr>
          <w:color w:val="4F81BD" w:themeColor="accent1"/>
          <w:sz w:val="40"/>
        </w:rPr>
      </w:pPr>
      <w:r w:rsidRPr="00107EB8">
        <w:rPr>
          <w:color w:val="4F81BD" w:themeColor="accent1"/>
          <w:sz w:val="40"/>
        </w:rPr>
        <w:t>Budget Due Dates &amp; Additional Info</w:t>
      </w:r>
    </w:p>
    <w:p w14:paraId="54D77487" w14:textId="77777777" w:rsidR="00AF3826" w:rsidRDefault="00AF3826" w:rsidP="00AF3826">
      <w:pPr>
        <w:numPr>
          <w:ilvl w:val="0"/>
          <w:numId w:val="9"/>
        </w:numPr>
        <w:tabs>
          <w:tab w:val="num" w:pos="720"/>
        </w:tabs>
        <w:rPr>
          <w:rFonts w:asciiTheme="majorHAnsi" w:hAnsiTheme="majorHAnsi" w:cs="Calibri"/>
          <w:sz w:val="22"/>
          <w:szCs w:val="22"/>
        </w:rPr>
      </w:pPr>
      <w:r w:rsidRPr="00FD25E8">
        <w:rPr>
          <w:rFonts w:asciiTheme="majorHAnsi" w:hAnsiTheme="majorHAnsi" w:cs="Calibri"/>
          <w:sz w:val="22"/>
          <w:szCs w:val="22"/>
        </w:rPr>
        <w:t xml:space="preserve">All </w:t>
      </w:r>
      <w:r>
        <w:rPr>
          <w:rFonts w:asciiTheme="majorHAnsi" w:hAnsiTheme="majorHAnsi" w:cs="Calibri"/>
          <w:sz w:val="22"/>
          <w:szCs w:val="22"/>
        </w:rPr>
        <w:t>SOM</w:t>
      </w:r>
      <w:r w:rsidRPr="00FD25E8">
        <w:rPr>
          <w:rFonts w:asciiTheme="majorHAnsi" w:hAnsiTheme="majorHAnsi" w:cs="Calibri"/>
          <w:sz w:val="22"/>
          <w:szCs w:val="22"/>
        </w:rPr>
        <w:t xml:space="preserve"> budgets are due </w:t>
      </w:r>
      <w:r>
        <w:rPr>
          <w:rFonts w:asciiTheme="majorHAnsi" w:hAnsiTheme="majorHAnsi" w:cs="Calibri"/>
          <w:b/>
          <w:sz w:val="22"/>
          <w:szCs w:val="22"/>
        </w:rPr>
        <w:t>Tuesday</w:t>
      </w:r>
      <w:r w:rsidRPr="00CC7F4D">
        <w:rPr>
          <w:rFonts w:asciiTheme="majorHAnsi" w:hAnsiTheme="majorHAnsi" w:cs="Calibri"/>
          <w:b/>
          <w:sz w:val="22"/>
          <w:szCs w:val="22"/>
        </w:rPr>
        <w:t xml:space="preserve">, </w:t>
      </w:r>
      <w:r>
        <w:rPr>
          <w:rFonts w:asciiTheme="majorHAnsi" w:hAnsiTheme="majorHAnsi" w:cs="Calibri"/>
          <w:b/>
          <w:sz w:val="22"/>
          <w:szCs w:val="22"/>
        </w:rPr>
        <w:t>February 18, 2020</w:t>
      </w:r>
      <w:r w:rsidRPr="00CC7F4D">
        <w:rPr>
          <w:rFonts w:asciiTheme="majorHAnsi" w:hAnsiTheme="majorHAnsi" w:cs="Calibri"/>
          <w:b/>
          <w:sz w:val="22"/>
          <w:szCs w:val="22"/>
        </w:rPr>
        <w:t xml:space="preserve"> by 5 p.m</w:t>
      </w:r>
      <w:r>
        <w:rPr>
          <w:rFonts w:asciiTheme="majorHAnsi" w:hAnsiTheme="majorHAnsi" w:cs="Calibri"/>
          <w:b/>
          <w:sz w:val="22"/>
          <w:szCs w:val="22"/>
        </w:rPr>
        <w:t>.</w:t>
      </w:r>
    </w:p>
    <w:p w14:paraId="689E4CF6" w14:textId="33FED6CA" w:rsidR="00AF3826" w:rsidRDefault="00AF3826" w:rsidP="00AF3826">
      <w:pPr>
        <w:numPr>
          <w:ilvl w:val="0"/>
          <w:numId w:val="9"/>
        </w:numPr>
        <w:tabs>
          <w:tab w:val="num" w:pos="720"/>
        </w:tabs>
        <w:rPr>
          <w:rFonts w:asciiTheme="majorHAnsi" w:hAnsiTheme="majorHAnsi" w:cs="Calibri"/>
          <w:sz w:val="22"/>
          <w:szCs w:val="22"/>
        </w:rPr>
      </w:pPr>
      <w:r>
        <w:rPr>
          <w:rFonts w:asciiTheme="majorHAnsi" w:hAnsiTheme="majorHAnsi" w:cs="Calibri"/>
          <w:sz w:val="22"/>
          <w:szCs w:val="22"/>
        </w:rPr>
        <w:t>Accompanying the FY2</w:t>
      </w:r>
      <w:r w:rsidR="00142A11">
        <w:rPr>
          <w:rFonts w:asciiTheme="majorHAnsi" w:hAnsiTheme="majorHAnsi" w:cs="Calibri"/>
          <w:sz w:val="22"/>
          <w:szCs w:val="22"/>
        </w:rPr>
        <w:t>1</w:t>
      </w:r>
      <w:r>
        <w:rPr>
          <w:rFonts w:asciiTheme="majorHAnsi" w:hAnsiTheme="majorHAnsi" w:cs="Calibri"/>
          <w:sz w:val="22"/>
          <w:szCs w:val="22"/>
        </w:rPr>
        <w:t xml:space="preserve"> SOM Budget email is a “FY2</w:t>
      </w:r>
      <w:r w:rsidR="00142A11">
        <w:rPr>
          <w:rFonts w:asciiTheme="majorHAnsi" w:hAnsiTheme="majorHAnsi" w:cs="Calibri"/>
          <w:sz w:val="22"/>
          <w:szCs w:val="22"/>
        </w:rPr>
        <w:t>1</w:t>
      </w:r>
      <w:r>
        <w:rPr>
          <w:rFonts w:asciiTheme="majorHAnsi" w:hAnsiTheme="majorHAnsi" w:cs="Calibri"/>
          <w:sz w:val="22"/>
          <w:szCs w:val="22"/>
        </w:rPr>
        <w:t xml:space="preserve"> Budget Comments” template.  Please include any notes or comments necessary to reduce questions from those who will review your budget.</w:t>
      </w:r>
    </w:p>
    <w:p w14:paraId="1BFB651E" w14:textId="77777777" w:rsidR="00AF3826" w:rsidRPr="00053B3D" w:rsidRDefault="00AF3826" w:rsidP="00AF3826">
      <w:pPr>
        <w:numPr>
          <w:ilvl w:val="0"/>
          <w:numId w:val="9"/>
        </w:numPr>
        <w:tabs>
          <w:tab w:val="num" w:pos="720"/>
        </w:tabs>
        <w:rPr>
          <w:rFonts w:asciiTheme="majorHAnsi" w:hAnsiTheme="majorHAnsi" w:cs="Calibri"/>
          <w:sz w:val="22"/>
          <w:szCs w:val="22"/>
        </w:rPr>
      </w:pPr>
      <w:r w:rsidRPr="00053B3D">
        <w:rPr>
          <w:rFonts w:asciiTheme="majorHAnsi" w:hAnsiTheme="majorHAnsi" w:cs="Calibri"/>
          <w:sz w:val="22"/>
          <w:szCs w:val="22"/>
        </w:rPr>
        <w:t>Please return the budget template and budget comments to Kristen Beattie (</w:t>
      </w:r>
      <w:hyperlink r:id="rId8" w:history="1">
        <w:r w:rsidRPr="00D868FB">
          <w:rPr>
            <w:rStyle w:val="Hyperlink"/>
            <w:rFonts w:asciiTheme="majorHAnsi" w:hAnsiTheme="majorHAnsi" w:cs="Calibri"/>
            <w:sz w:val="22"/>
            <w:szCs w:val="22"/>
          </w:rPr>
          <w:t>kristen_beattie@med.unc.edu</w:t>
        </w:r>
      </w:hyperlink>
      <w:r w:rsidRPr="00053B3D">
        <w:rPr>
          <w:rFonts w:asciiTheme="majorHAnsi" w:hAnsiTheme="majorHAnsi" w:cs="Calibri"/>
          <w:sz w:val="22"/>
          <w:szCs w:val="22"/>
        </w:rPr>
        <w:t xml:space="preserve">). </w:t>
      </w:r>
    </w:p>
    <w:p w14:paraId="6BDEDE5A" w14:textId="77777777" w:rsidR="00AF3826" w:rsidRDefault="00AF3826" w:rsidP="00AF3826"/>
    <w:p w14:paraId="179B297A" w14:textId="1662EB05" w:rsidR="008D2E1F" w:rsidRPr="00107EB8" w:rsidRDefault="006313FA" w:rsidP="00107EB8">
      <w:pPr>
        <w:pStyle w:val="Title"/>
        <w:rPr>
          <w:color w:val="4F81BD" w:themeColor="accent1"/>
          <w:sz w:val="40"/>
        </w:rPr>
      </w:pPr>
      <w:r>
        <w:rPr>
          <w:color w:val="4F81BD" w:themeColor="accent1"/>
          <w:sz w:val="40"/>
        </w:rPr>
        <w:t>Overview</w:t>
      </w:r>
    </w:p>
    <w:p w14:paraId="3692F6AD" w14:textId="726DE954" w:rsidR="008D2E1F" w:rsidRPr="007C1F00" w:rsidRDefault="006313FA" w:rsidP="008D2E1F">
      <w:pPr>
        <w:rPr>
          <w:rFonts w:asciiTheme="majorHAnsi" w:hAnsiTheme="majorHAnsi" w:cs="Calibri"/>
          <w:bCs/>
          <w:sz w:val="22"/>
          <w:szCs w:val="22"/>
        </w:rPr>
      </w:pPr>
      <w:r>
        <w:rPr>
          <w:rFonts w:asciiTheme="majorHAnsi" w:hAnsiTheme="majorHAnsi" w:cs="Calibri"/>
          <w:bCs/>
          <w:sz w:val="22"/>
          <w:szCs w:val="22"/>
        </w:rPr>
        <w:t>The</w:t>
      </w:r>
      <w:r w:rsidR="0037473A">
        <w:rPr>
          <w:rFonts w:asciiTheme="majorHAnsi" w:hAnsiTheme="majorHAnsi" w:cs="Calibri"/>
          <w:bCs/>
          <w:sz w:val="22"/>
          <w:szCs w:val="22"/>
        </w:rPr>
        <w:t xml:space="preserve"> </w:t>
      </w:r>
      <w:r w:rsidR="00AC0C5D">
        <w:rPr>
          <w:rFonts w:asciiTheme="majorHAnsi" w:hAnsiTheme="majorHAnsi" w:cs="Calibri"/>
          <w:bCs/>
          <w:sz w:val="22"/>
          <w:szCs w:val="22"/>
        </w:rPr>
        <w:t>FY2</w:t>
      </w:r>
      <w:r w:rsidR="001F24C2">
        <w:rPr>
          <w:rFonts w:asciiTheme="majorHAnsi" w:hAnsiTheme="majorHAnsi" w:cs="Calibri"/>
          <w:bCs/>
          <w:sz w:val="22"/>
          <w:szCs w:val="22"/>
        </w:rPr>
        <w:t>1</w:t>
      </w:r>
      <w:r w:rsidR="008822F2">
        <w:rPr>
          <w:rFonts w:asciiTheme="majorHAnsi" w:hAnsiTheme="majorHAnsi" w:cs="Calibri"/>
          <w:bCs/>
          <w:sz w:val="22"/>
          <w:szCs w:val="22"/>
        </w:rPr>
        <w:t xml:space="preserve"> </w:t>
      </w:r>
      <w:r w:rsidR="00A42626">
        <w:rPr>
          <w:rFonts w:asciiTheme="majorHAnsi" w:hAnsiTheme="majorHAnsi" w:cs="Calibri"/>
          <w:bCs/>
          <w:sz w:val="22"/>
          <w:szCs w:val="22"/>
        </w:rPr>
        <w:t>SOM Budget T</w:t>
      </w:r>
      <w:r w:rsidR="0037473A">
        <w:rPr>
          <w:rFonts w:asciiTheme="majorHAnsi" w:hAnsiTheme="majorHAnsi" w:cs="Calibri"/>
          <w:bCs/>
          <w:sz w:val="22"/>
          <w:szCs w:val="22"/>
        </w:rPr>
        <w:t>emplate</w:t>
      </w:r>
      <w:r w:rsidR="002759EA" w:rsidRPr="007C1F00">
        <w:rPr>
          <w:rFonts w:asciiTheme="majorHAnsi" w:hAnsiTheme="majorHAnsi" w:cs="Calibri"/>
          <w:sz w:val="22"/>
          <w:szCs w:val="22"/>
        </w:rPr>
        <w:t xml:space="preserve"> </w:t>
      </w:r>
      <w:r w:rsidR="009B3B6A">
        <w:rPr>
          <w:rFonts w:asciiTheme="majorHAnsi" w:hAnsiTheme="majorHAnsi" w:cs="Calibri"/>
          <w:sz w:val="22"/>
          <w:szCs w:val="22"/>
        </w:rPr>
        <w:t xml:space="preserve">has been </w:t>
      </w:r>
      <w:r w:rsidR="0037473A">
        <w:rPr>
          <w:rFonts w:asciiTheme="majorHAnsi" w:hAnsiTheme="majorHAnsi" w:cs="Calibri"/>
          <w:sz w:val="22"/>
          <w:szCs w:val="22"/>
        </w:rPr>
        <w:t>e</w:t>
      </w:r>
      <w:r w:rsidR="007C1F00">
        <w:rPr>
          <w:rFonts w:asciiTheme="majorHAnsi" w:hAnsiTheme="majorHAnsi" w:cs="Calibri"/>
          <w:sz w:val="22"/>
          <w:szCs w:val="22"/>
        </w:rPr>
        <w:t xml:space="preserve">mailed to </w:t>
      </w:r>
      <w:r w:rsidR="009B3B6A">
        <w:rPr>
          <w:rFonts w:asciiTheme="majorHAnsi" w:hAnsiTheme="majorHAnsi" w:cs="Calibri"/>
          <w:sz w:val="22"/>
          <w:szCs w:val="22"/>
        </w:rPr>
        <w:t>the SOM</w:t>
      </w:r>
      <w:r w:rsidR="007C1F00">
        <w:rPr>
          <w:rFonts w:asciiTheme="majorHAnsi" w:hAnsiTheme="majorHAnsi" w:cs="Calibri"/>
          <w:sz w:val="22"/>
          <w:szCs w:val="22"/>
        </w:rPr>
        <w:t xml:space="preserve"> department</w:t>
      </w:r>
      <w:r w:rsidR="009B3B6A">
        <w:rPr>
          <w:rFonts w:asciiTheme="majorHAnsi" w:hAnsiTheme="majorHAnsi" w:cs="Calibri"/>
          <w:sz w:val="22"/>
          <w:szCs w:val="22"/>
        </w:rPr>
        <w:t>s</w:t>
      </w:r>
      <w:r w:rsidR="007C1F00">
        <w:rPr>
          <w:rFonts w:asciiTheme="majorHAnsi" w:hAnsiTheme="majorHAnsi" w:cs="Calibri"/>
          <w:sz w:val="22"/>
          <w:szCs w:val="22"/>
        </w:rPr>
        <w:t xml:space="preserve"> in the form of an Excel spreadsheet (accompanying these instructions).  Departments will</w:t>
      </w:r>
      <w:r w:rsidR="00C7786A">
        <w:rPr>
          <w:rFonts w:asciiTheme="majorHAnsi" w:hAnsiTheme="majorHAnsi" w:cs="Calibri"/>
          <w:sz w:val="22"/>
          <w:szCs w:val="22"/>
        </w:rPr>
        <w:t xml:space="preserve"> need to</w:t>
      </w:r>
      <w:r w:rsidR="007C1F00">
        <w:rPr>
          <w:rFonts w:asciiTheme="majorHAnsi" w:hAnsiTheme="majorHAnsi" w:cs="Calibri"/>
          <w:sz w:val="22"/>
          <w:szCs w:val="22"/>
        </w:rPr>
        <w:t xml:space="preserve"> update</w:t>
      </w:r>
      <w:r w:rsidR="00C7786A">
        <w:rPr>
          <w:rFonts w:asciiTheme="majorHAnsi" w:hAnsiTheme="majorHAnsi" w:cs="Calibri"/>
          <w:bCs/>
          <w:sz w:val="22"/>
          <w:szCs w:val="22"/>
        </w:rPr>
        <w:t xml:space="preserve"> the revenue and expenditures </w:t>
      </w:r>
      <w:r w:rsidR="00FE7487">
        <w:rPr>
          <w:rFonts w:asciiTheme="majorHAnsi" w:hAnsiTheme="majorHAnsi" w:cs="Calibri"/>
          <w:bCs/>
          <w:sz w:val="22"/>
          <w:szCs w:val="22"/>
        </w:rPr>
        <w:t>for each fund type, which are broken out into separate tabs in the budget template</w:t>
      </w:r>
      <w:r w:rsidR="00C7786A">
        <w:rPr>
          <w:rFonts w:asciiTheme="majorHAnsi" w:hAnsiTheme="majorHAnsi" w:cs="Calibri"/>
          <w:bCs/>
          <w:sz w:val="22"/>
          <w:szCs w:val="22"/>
        </w:rPr>
        <w:t>.  These fund types include</w:t>
      </w:r>
      <w:r w:rsidR="0037473A">
        <w:rPr>
          <w:rFonts w:asciiTheme="majorHAnsi" w:hAnsiTheme="majorHAnsi" w:cs="Calibri"/>
          <w:bCs/>
          <w:sz w:val="22"/>
          <w:szCs w:val="22"/>
        </w:rPr>
        <w:t xml:space="preserve"> (if applicable </w:t>
      </w:r>
      <w:r w:rsidR="003F27A8">
        <w:rPr>
          <w:rFonts w:asciiTheme="majorHAnsi" w:hAnsiTheme="majorHAnsi" w:cs="Calibri"/>
          <w:bCs/>
          <w:sz w:val="22"/>
          <w:szCs w:val="22"/>
        </w:rPr>
        <w:t>to</w:t>
      </w:r>
      <w:r w:rsidR="0037473A">
        <w:rPr>
          <w:rFonts w:asciiTheme="majorHAnsi" w:hAnsiTheme="majorHAnsi" w:cs="Calibri"/>
          <w:bCs/>
          <w:sz w:val="22"/>
          <w:szCs w:val="22"/>
        </w:rPr>
        <w:t xml:space="preserve"> your department)</w:t>
      </w:r>
      <w:r w:rsidR="00C7786A">
        <w:rPr>
          <w:rFonts w:asciiTheme="majorHAnsi" w:hAnsiTheme="majorHAnsi" w:cs="Calibri"/>
          <w:bCs/>
          <w:sz w:val="22"/>
          <w:szCs w:val="22"/>
        </w:rPr>
        <w:t>:</w:t>
      </w:r>
      <w:r w:rsidR="007C1F00">
        <w:rPr>
          <w:rFonts w:asciiTheme="majorHAnsi" w:hAnsiTheme="majorHAnsi" w:cs="Calibri"/>
          <w:bCs/>
          <w:sz w:val="22"/>
          <w:szCs w:val="22"/>
        </w:rPr>
        <w:t xml:space="preserve"> </w:t>
      </w:r>
    </w:p>
    <w:p w14:paraId="3F0E1E05" w14:textId="77777777" w:rsidR="00C7786A" w:rsidRDefault="00C7786A" w:rsidP="00F741D8">
      <w:pPr>
        <w:numPr>
          <w:ilvl w:val="0"/>
          <w:numId w:val="3"/>
        </w:numPr>
        <w:tabs>
          <w:tab w:val="clear" w:pos="1440"/>
          <w:tab w:val="num" w:pos="1080"/>
        </w:tabs>
        <w:overflowPunct/>
        <w:autoSpaceDE/>
        <w:autoSpaceDN/>
        <w:adjustRightInd/>
        <w:ind w:hanging="720"/>
        <w:textAlignment w:val="auto"/>
        <w:rPr>
          <w:rFonts w:asciiTheme="majorHAnsi" w:hAnsiTheme="majorHAnsi" w:cs="Calibri"/>
          <w:sz w:val="22"/>
          <w:szCs w:val="22"/>
        </w:rPr>
      </w:pPr>
      <w:r>
        <w:rPr>
          <w:rFonts w:asciiTheme="majorHAnsi" w:hAnsiTheme="majorHAnsi" w:cs="Calibri"/>
          <w:sz w:val="22"/>
          <w:szCs w:val="22"/>
        </w:rPr>
        <w:t>Auxiliary/Re</w:t>
      </w:r>
      <w:r w:rsidRPr="00C7786A">
        <w:rPr>
          <w:rFonts w:asciiTheme="majorHAnsi" w:hAnsiTheme="majorHAnsi" w:cs="Calibri"/>
          <w:sz w:val="22"/>
          <w:szCs w:val="22"/>
        </w:rPr>
        <w:t xml:space="preserve">charge Core Facilities </w:t>
      </w:r>
    </w:p>
    <w:p w14:paraId="1BA2711F" w14:textId="77777777" w:rsidR="008D2E1F" w:rsidRPr="007C1F00" w:rsidRDefault="008D2E1F" w:rsidP="00F741D8">
      <w:pPr>
        <w:numPr>
          <w:ilvl w:val="0"/>
          <w:numId w:val="3"/>
        </w:numPr>
        <w:tabs>
          <w:tab w:val="clear" w:pos="1440"/>
          <w:tab w:val="num" w:pos="1080"/>
        </w:tabs>
        <w:overflowPunct/>
        <w:autoSpaceDE/>
        <w:autoSpaceDN/>
        <w:adjustRightInd/>
        <w:ind w:hanging="720"/>
        <w:textAlignment w:val="auto"/>
        <w:rPr>
          <w:rFonts w:asciiTheme="majorHAnsi" w:hAnsiTheme="majorHAnsi" w:cs="Calibri"/>
          <w:sz w:val="22"/>
          <w:szCs w:val="22"/>
        </w:rPr>
      </w:pPr>
      <w:r w:rsidRPr="007C1F00">
        <w:rPr>
          <w:rFonts w:asciiTheme="majorHAnsi" w:hAnsiTheme="majorHAnsi" w:cs="Calibri"/>
          <w:sz w:val="22"/>
          <w:szCs w:val="22"/>
        </w:rPr>
        <w:t>Contracts and Grants</w:t>
      </w:r>
    </w:p>
    <w:p w14:paraId="41DA7ACB" w14:textId="77777777" w:rsidR="00C7786A" w:rsidRDefault="00A42626" w:rsidP="00F741D8">
      <w:pPr>
        <w:numPr>
          <w:ilvl w:val="0"/>
          <w:numId w:val="3"/>
        </w:numPr>
        <w:tabs>
          <w:tab w:val="clear" w:pos="1440"/>
          <w:tab w:val="num" w:pos="1080"/>
        </w:tabs>
        <w:overflowPunct/>
        <w:autoSpaceDE/>
        <w:autoSpaceDN/>
        <w:adjustRightInd/>
        <w:ind w:hanging="720"/>
        <w:textAlignment w:val="auto"/>
        <w:rPr>
          <w:rFonts w:asciiTheme="majorHAnsi" w:hAnsiTheme="majorHAnsi" w:cs="Calibri"/>
          <w:sz w:val="22"/>
          <w:szCs w:val="22"/>
        </w:rPr>
      </w:pPr>
      <w:r>
        <w:rPr>
          <w:rFonts w:asciiTheme="majorHAnsi" w:hAnsiTheme="majorHAnsi" w:cs="Calibri"/>
          <w:sz w:val="22"/>
          <w:szCs w:val="22"/>
        </w:rPr>
        <w:t>Gifts, Endowment</w:t>
      </w:r>
      <w:r w:rsidR="00C7786A" w:rsidRPr="00C7786A">
        <w:rPr>
          <w:rFonts w:asciiTheme="majorHAnsi" w:hAnsiTheme="majorHAnsi" w:cs="Calibri"/>
          <w:sz w:val="22"/>
          <w:szCs w:val="22"/>
        </w:rPr>
        <w:t xml:space="preserve"> Income, and Other</w:t>
      </w:r>
      <w:r w:rsidR="00AC0C5D">
        <w:rPr>
          <w:rFonts w:asciiTheme="majorHAnsi" w:hAnsiTheme="majorHAnsi" w:cs="Calibri"/>
          <w:sz w:val="22"/>
          <w:szCs w:val="22"/>
        </w:rPr>
        <w:t xml:space="preserve"> (now including Contract Trust)</w:t>
      </w:r>
    </w:p>
    <w:p w14:paraId="75A590FD" w14:textId="77777777" w:rsidR="008D2E1F" w:rsidRPr="00C7786A" w:rsidRDefault="008D2E1F" w:rsidP="00F741D8">
      <w:pPr>
        <w:numPr>
          <w:ilvl w:val="0"/>
          <w:numId w:val="3"/>
        </w:numPr>
        <w:tabs>
          <w:tab w:val="clear" w:pos="1440"/>
          <w:tab w:val="num" w:pos="1080"/>
        </w:tabs>
        <w:overflowPunct/>
        <w:autoSpaceDE/>
        <w:autoSpaceDN/>
        <w:adjustRightInd/>
        <w:ind w:hanging="720"/>
        <w:textAlignment w:val="auto"/>
        <w:rPr>
          <w:rFonts w:asciiTheme="majorHAnsi" w:hAnsiTheme="majorHAnsi" w:cs="Calibri"/>
          <w:sz w:val="22"/>
          <w:szCs w:val="22"/>
        </w:rPr>
      </w:pPr>
      <w:r w:rsidRPr="00C7786A">
        <w:rPr>
          <w:rFonts w:asciiTheme="majorHAnsi" w:hAnsiTheme="majorHAnsi" w:cs="Calibri"/>
          <w:sz w:val="22"/>
          <w:szCs w:val="22"/>
        </w:rPr>
        <w:t xml:space="preserve">Overhead </w:t>
      </w:r>
    </w:p>
    <w:p w14:paraId="6BB8328B" w14:textId="77777777" w:rsidR="008D2E1F" w:rsidRDefault="00C7786A" w:rsidP="00F741D8">
      <w:pPr>
        <w:numPr>
          <w:ilvl w:val="0"/>
          <w:numId w:val="3"/>
        </w:numPr>
        <w:tabs>
          <w:tab w:val="clear" w:pos="1440"/>
          <w:tab w:val="num" w:pos="630"/>
          <w:tab w:val="num" w:pos="1080"/>
        </w:tabs>
        <w:overflowPunct/>
        <w:autoSpaceDE/>
        <w:autoSpaceDN/>
        <w:adjustRightInd/>
        <w:ind w:hanging="720"/>
        <w:textAlignment w:val="auto"/>
        <w:rPr>
          <w:rFonts w:asciiTheme="majorHAnsi" w:hAnsiTheme="majorHAnsi" w:cs="Calibri"/>
          <w:sz w:val="22"/>
          <w:szCs w:val="22"/>
        </w:rPr>
      </w:pPr>
      <w:r>
        <w:rPr>
          <w:rFonts w:asciiTheme="majorHAnsi" w:hAnsiTheme="majorHAnsi" w:cs="Calibri"/>
          <w:sz w:val="22"/>
          <w:szCs w:val="22"/>
        </w:rPr>
        <w:t>State</w:t>
      </w:r>
    </w:p>
    <w:p w14:paraId="1477E96C" w14:textId="77777777" w:rsidR="00AC0C5D" w:rsidRDefault="00AC0C5D" w:rsidP="00AC0C5D">
      <w:pPr>
        <w:rPr>
          <w:rFonts w:asciiTheme="majorHAnsi" w:hAnsiTheme="majorHAnsi" w:cs="Calibri"/>
          <w:sz w:val="22"/>
          <w:szCs w:val="22"/>
        </w:rPr>
      </w:pPr>
    </w:p>
    <w:p w14:paraId="19AD1B3C" w14:textId="445FD761" w:rsidR="001F24C2" w:rsidRPr="001F24C2" w:rsidRDefault="001F24C2" w:rsidP="001F24C2">
      <w:pPr>
        <w:rPr>
          <w:rFonts w:asciiTheme="majorHAnsi" w:hAnsiTheme="majorHAnsi" w:cs="Calibri"/>
          <w:b/>
          <w:bCs/>
          <w:sz w:val="22"/>
          <w:szCs w:val="22"/>
        </w:rPr>
      </w:pPr>
      <w:r w:rsidRPr="001F24C2">
        <w:rPr>
          <w:rFonts w:asciiTheme="majorHAnsi" w:hAnsiTheme="majorHAnsi" w:cs="Calibri"/>
          <w:b/>
          <w:bCs/>
          <w:sz w:val="22"/>
          <w:szCs w:val="22"/>
        </w:rPr>
        <w:t>Please note w</w:t>
      </w:r>
      <w:r w:rsidR="00AC0C5D" w:rsidRPr="001F24C2">
        <w:rPr>
          <w:rFonts w:asciiTheme="majorHAnsi" w:hAnsiTheme="majorHAnsi" w:cs="Calibri"/>
          <w:b/>
          <w:bCs/>
          <w:sz w:val="22"/>
          <w:szCs w:val="22"/>
        </w:rPr>
        <w:t>e are requesting that you project out the remainder of FY</w:t>
      </w:r>
      <w:r w:rsidRPr="001F24C2">
        <w:rPr>
          <w:rFonts w:asciiTheme="majorHAnsi" w:hAnsiTheme="majorHAnsi" w:cs="Calibri"/>
          <w:b/>
          <w:bCs/>
          <w:sz w:val="22"/>
          <w:szCs w:val="22"/>
        </w:rPr>
        <w:t>20</w:t>
      </w:r>
      <w:r w:rsidR="00AC0C5D" w:rsidRPr="001F24C2">
        <w:rPr>
          <w:rFonts w:asciiTheme="majorHAnsi" w:hAnsiTheme="majorHAnsi" w:cs="Calibri"/>
          <w:b/>
          <w:bCs/>
          <w:sz w:val="22"/>
          <w:szCs w:val="22"/>
        </w:rPr>
        <w:t xml:space="preserve"> (January 20</w:t>
      </w:r>
      <w:r w:rsidRPr="001F24C2">
        <w:rPr>
          <w:rFonts w:asciiTheme="majorHAnsi" w:hAnsiTheme="majorHAnsi" w:cs="Calibri"/>
          <w:b/>
          <w:bCs/>
          <w:sz w:val="22"/>
          <w:szCs w:val="22"/>
        </w:rPr>
        <w:t>20</w:t>
      </w:r>
      <w:r w:rsidR="00AC0C5D" w:rsidRPr="001F24C2">
        <w:rPr>
          <w:rFonts w:asciiTheme="majorHAnsi" w:hAnsiTheme="majorHAnsi" w:cs="Calibri"/>
          <w:b/>
          <w:bCs/>
          <w:sz w:val="22"/>
          <w:szCs w:val="22"/>
        </w:rPr>
        <w:t xml:space="preserve"> – June 20</w:t>
      </w:r>
      <w:r w:rsidRPr="001F24C2">
        <w:rPr>
          <w:rFonts w:asciiTheme="majorHAnsi" w:hAnsiTheme="majorHAnsi" w:cs="Calibri"/>
          <w:b/>
          <w:bCs/>
          <w:sz w:val="22"/>
          <w:szCs w:val="22"/>
        </w:rPr>
        <w:t>20</w:t>
      </w:r>
      <w:r w:rsidR="00AC0C5D" w:rsidRPr="001F24C2">
        <w:rPr>
          <w:rFonts w:asciiTheme="majorHAnsi" w:hAnsiTheme="majorHAnsi" w:cs="Calibri"/>
          <w:b/>
          <w:bCs/>
          <w:sz w:val="22"/>
          <w:szCs w:val="22"/>
        </w:rPr>
        <w:t xml:space="preserve">).  </w:t>
      </w:r>
    </w:p>
    <w:p w14:paraId="2BD678D5" w14:textId="77777777" w:rsidR="001F24C2" w:rsidRPr="001F24C2" w:rsidRDefault="001F24C2" w:rsidP="001F24C2">
      <w:pPr>
        <w:rPr>
          <w:rFonts w:asciiTheme="majorHAnsi" w:hAnsiTheme="majorHAnsi" w:cs="Calibri"/>
          <w:sz w:val="22"/>
          <w:szCs w:val="22"/>
        </w:rPr>
      </w:pPr>
    </w:p>
    <w:p w14:paraId="3E82A73E" w14:textId="1B1542B7" w:rsidR="008D2E1F" w:rsidRPr="00107EB8" w:rsidRDefault="008D2E1F" w:rsidP="007C1F00">
      <w:pPr>
        <w:pStyle w:val="Subtitle"/>
        <w:rPr>
          <w:color w:val="E36C0A" w:themeColor="accent6" w:themeShade="BF"/>
          <w:sz w:val="28"/>
        </w:rPr>
      </w:pPr>
      <w:r w:rsidRPr="00107EB8">
        <w:rPr>
          <w:color w:val="E36C0A" w:themeColor="accent6" w:themeShade="BF"/>
          <w:sz w:val="28"/>
        </w:rPr>
        <w:t xml:space="preserve">General </w:t>
      </w:r>
      <w:r w:rsidR="00FE7487" w:rsidRPr="00107EB8">
        <w:rPr>
          <w:color w:val="E36C0A" w:themeColor="accent6" w:themeShade="BF"/>
          <w:sz w:val="28"/>
        </w:rPr>
        <w:t xml:space="preserve">Fund </w:t>
      </w:r>
      <w:r w:rsidRPr="00107EB8">
        <w:rPr>
          <w:color w:val="E36C0A" w:themeColor="accent6" w:themeShade="BF"/>
          <w:sz w:val="28"/>
        </w:rPr>
        <w:t>Guidelines</w:t>
      </w:r>
    </w:p>
    <w:p w14:paraId="3556D2A9" w14:textId="0C333118" w:rsidR="00CC7F4D" w:rsidRPr="00A42626" w:rsidRDefault="00CC7F4D" w:rsidP="00CC7F4D">
      <w:pPr>
        <w:numPr>
          <w:ilvl w:val="0"/>
          <w:numId w:val="5"/>
        </w:numPr>
        <w:overflowPunct/>
        <w:autoSpaceDE/>
        <w:autoSpaceDN/>
        <w:adjustRightInd/>
        <w:textAlignment w:val="auto"/>
        <w:rPr>
          <w:rFonts w:asciiTheme="majorHAnsi" w:hAnsiTheme="majorHAnsi" w:cs="Calibri"/>
          <w:sz w:val="22"/>
          <w:szCs w:val="22"/>
        </w:rPr>
      </w:pPr>
      <w:r w:rsidRPr="00A42626">
        <w:rPr>
          <w:rFonts w:asciiTheme="majorHAnsi" w:hAnsiTheme="majorHAnsi" w:cs="Calibri"/>
          <w:b/>
          <w:sz w:val="22"/>
          <w:szCs w:val="22"/>
        </w:rPr>
        <w:t>Auxiliary/Recharge Core Facilities</w:t>
      </w:r>
      <w:r w:rsidRPr="00A42626">
        <w:rPr>
          <w:rFonts w:asciiTheme="majorHAnsi" w:hAnsiTheme="majorHAnsi" w:cs="Calibri"/>
          <w:sz w:val="22"/>
          <w:szCs w:val="22"/>
        </w:rPr>
        <w:t xml:space="preserve"> – </w:t>
      </w:r>
      <w:r w:rsidR="00A42626" w:rsidRPr="00A42626">
        <w:rPr>
          <w:rFonts w:asciiTheme="majorHAnsi" w:hAnsiTheme="majorHAnsi" w:cs="Calibri"/>
          <w:sz w:val="22"/>
          <w:szCs w:val="22"/>
        </w:rPr>
        <w:t>anticipate the revenu</w:t>
      </w:r>
      <w:r w:rsidR="00AC0C5D">
        <w:rPr>
          <w:rFonts w:asciiTheme="majorHAnsi" w:hAnsiTheme="majorHAnsi" w:cs="Calibri"/>
          <w:sz w:val="22"/>
          <w:szCs w:val="22"/>
        </w:rPr>
        <w:t>e you expect to bring in for FY2</w:t>
      </w:r>
      <w:r w:rsidR="001F24C2">
        <w:rPr>
          <w:rFonts w:asciiTheme="majorHAnsi" w:hAnsiTheme="majorHAnsi" w:cs="Calibri"/>
          <w:sz w:val="22"/>
          <w:szCs w:val="22"/>
        </w:rPr>
        <w:t>1</w:t>
      </w:r>
      <w:r w:rsidR="00AC0C5D">
        <w:rPr>
          <w:rFonts w:asciiTheme="majorHAnsi" w:hAnsiTheme="majorHAnsi" w:cs="Calibri"/>
          <w:sz w:val="22"/>
          <w:szCs w:val="22"/>
        </w:rPr>
        <w:t xml:space="preserve"> only</w:t>
      </w:r>
      <w:r w:rsidR="00A42626" w:rsidRPr="00A42626">
        <w:rPr>
          <w:rFonts w:asciiTheme="majorHAnsi" w:hAnsiTheme="majorHAnsi" w:cs="Calibri"/>
          <w:sz w:val="22"/>
          <w:szCs w:val="22"/>
        </w:rPr>
        <w:t>.</w:t>
      </w:r>
      <w:r w:rsidR="00A42626">
        <w:rPr>
          <w:rFonts w:asciiTheme="majorHAnsi" w:hAnsiTheme="majorHAnsi" w:cs="Calibri"/>
          <w:sz w:val="22"/>
          <w:szCs w:val="22"/>
        </w:rPr>
        <w:t xml:space="preserve">  It is recommended to use the Recharge/Cores Report in School </w:t>
      </w:r>
      <w:r w:rsidR="00AC0C5D">
        <w:rPr>
          <w:rFonts w:asciiTheme="majorHAnsi" w:hAnsiTheme="majorHAnsi" w:cs="Calibri"/>
          <w:sz w:val="22"/>
          <w:szCs w:val="22"/>
        </w:rPr>
        <w:t>Reports to see your current FY</w:t>
      </w:r>
      <w:r w:rsidR="001F24C2">
        <w:rPr>
          <w:rFonts w:asciiTheme="majorHAnsi" w:hAnsiTheme="majorHAnsi" w:cs="Calibri"/>
          <w:sz w:val="22"/>
          <w:szCs w:val="22"/>
        </w:rPr>
        <w:t>20</w:t>
      </w:r>
      <w:r w:rsidR="00A42626">
        <w:rPr>
          <w:rFonts w:asciiTheme="majorHAnsi" w:hAnsiTheme="majorHAnsi" w:cs="Calibri"/>
          <w:sz w:val="22"/>
          <w:szCs w:val="22"/>
        </w:rPr>
        <w:t xml:space="preserve"> revenues and </w:t>
      </w:r>
      <w:r w:rsidR="00295472">
        <w:rPr>
          <w:rFonts w:asciiTheme="majorHAnsi" w:hAnsiTheme="majorHAnsi" w:cs="Calibri"/>
          <w:sz w:val="22"/>
          <w:szCs w:val="22"/>
        </w:rPr>
        <w:t>expenses</w:t>
      </w:r>
      <w:r w:rsidR="00A42626">
        <w:rPr>
          <w:rFonts w:asciiTheme="majorHAnsi" w:hAnsiTheme="majorHAnsi" w:cs="Calibri"/>
          <w:sz w:val="22"/>
          <w:szCs w:val="22"/>
        </w:rPr>
        <w:t xml:space="preserve">. </w:t>
      </w:r>
    </w:p>
    <w:p w14:paraId="5EDC6EC4" w14:textId="4CB441A9" w:rsidR="00CC7F4D" w:rsidRPr="00A42626" w:rsidRDefault="00CC7F4D" w:rsidP="00CC7F4D">
      <w:pPr>
        <w:numPr>
          <w:ilvl w:val="0"/>
          <w:numId w:val="5"/>
        </w:numPr>
        <w:overflowPunct/>
        <w:autoSpaceDE/>
        <w:autoSpaceDN/>
        <w:adjustRightInd/>
        <w:textAlignment w:val="auto"/>
        <w:rPr>
          <w:rFonts w:asciiTheme="majorHAnsi" w:hAnsiTheme="majorHAnsi" w:cs="Calibri"/>
          <w:sz w:val="22"/>
          <w:szCs w:val="22"/>
        </w:rPr>
      </w:pPr>
      <w:r w:rsidRPr="00A42626">
        <w:rPr>
          <w:rFonts w:asciiTheme="majorHAnsi" w:hAnsiTheme="majorHAnsi" w:cs="Calibri"/>
          <w:b/>
          <w:sz w:val="22"/>
          <w:szCs w:val="22"/>
        </w:rPr>
        <w:t>Contracts and Grants</w:t>
      </w:r>
      <w:r w:rsidR="00295472">
        <w:rPr>
          <w:rFonts w:asciiTheme="majorHAnsi" w:hAnsiTheme="majorHAnsi" w:cs="Calibri"/>
          <w:sz w:val="22"/>
          <w:szCs w:val="22"/>
        </w:rPr>
        <w:t xml:space="preserve"> – </w:t>
      </w:r>
      <w:r w:rsidR="00A42626" w:rsidRPr="00A42626">
        <w:rPr>
          <w:rFonts w:asciiTheme="majorHAnsi" w:hAnsiTheme="majorHAnsi" w:cs="Calibri"/>
          <w:sz w:val="22"/>
          <w:szCs w:val="22"/>
        </w:rPr>
        <w:t>forecast based on existing</w:t>
      </w:r>
      <w:r w:rsidR="00AC0C5D">
        <w:rPr>
          <w:rFonts w:asciiTheme="majorHAnsi" w:hAnsiTheme="majorHAnsi" w:cs="Calibri"/>
          <w:sz w:val="22"/>
          <w:szCs w:val="22"/>
        </w:rPr>
        <w:t xml:space="preserve"> funds and known awards for FY2</w:t>
      </w:r>
      <w:r w:rsidR="001F24C2">
        <w:rPr>
          <w:rFonts w:asciiTheme="majorHAnsi" w:hAnsiTheme="majorHAnsi" w:cs="Calibri"/>
          <w:sz w:val="22"/>
          <w:szCs w:val="22"/>
        </w:rPr>
        <w:t>1</w:t>
      </w:r>
      <w:r w:rsidR="00AC0C5D">
        <w:rPr>
          <w:rFonts w:asciiTheme="majorHAnsi" w:hAnsiTheme="majorHAnsi" w:cs="Calibri"/>
          <w:sz w:val="22"/>
          <w:szCs w:val="22"/>
        </w:rPr>
        <w:t>.  As a reminder, we force revenue to equal our expense.</w:t>
      </w:r>
    </w:p>
    <w:p w14:paraId="49923915" w14:textId="77777777" w:rsidR="00F471D7" w:rsidRPr="00C7786A" w:rsidRDefault="00CC7F4D" w:rsidP="00F471D7">
      <w:pPr>
        <w:numPr>
          <w:ilvl w:val="0"/>
          <w:numId w:val="5"/>
        </w:numPr>
        <w:overflowPunct/>
        <w:autoSpaceDE/>
        <w:autoSpaceDN/>
        <w:adjustRightInd/>
        <w:textAlignment w:val="auto"/>
        <w:rPr>
          <w:rFonts w:asciiTheme="majorHAnsi" w:hAnsiTheme="majorHAnsi" w:cs="Calibri"/>
          <w:sz w:val="22"/>
          <w:szCs w:val="22"/>
        </w:rPr>
      </w:pPr>
      <w:r w:rsidRPr="005C6217">
        <w:rPr>
          <w:rFonts w:asciiTheme="majorHAnsi" w:hAnsiTheme="majorHAnsi" w:cs="Calibri"/>
          <w:b/>
          <w:sz w:val="22"/>
          <w:szCs w:val="22"/>
        </w:rPr>
        <w:t>Gifts, Endowments Income, and Other</w:t>
      </w:r>
      <w:r w:rsidRPr="005C6217">
        <w:rPr>
          <w:rFonts w:asciiTheme="majorHAnsi" w:hAnsiTheme="majorHAnsi" w:cs="Calibri"/>
          <w:sz w:val="22"/>
          <w:szCs w:val="22"/>
        </w:rPr>
        <w:t xml:space="preserve"> – </w:t>
      </w:r>
      <w:r w:rsidR="005C6217" w:rsidRPr="005C6217">
        <w:rPr>
          <w:rFonts w:asciiTheme="majorHAnsi" w:hAnsiTheme="majorHAnsi" w:cs="Calibri"/>
          <w:sz w:val="22"/>
          <w:szCs w:val="22"/>
        </w:rPr>
        <w:t>endowment income</w:t>
      </w:r>
      <w:r w:rsidR="005C6217">
        <w:rPr>
          <w:rFonts w:asciiTheme="majorHAnsi" w:hAnsiTheme="majorHAnsi" w:cs="Calibri"/>
          <w:sz w:val="22"/>
          <w:szCs w:val="22"/>
        </w:rPr>
        <w:t xml:space="preserve"> (account code 433110)</w:t>
      </w:r>
      <w:r w:rsidR="005C6217" w:rsidRPr="005C6217">
        <w:rPr>
          <w:rFonts w:asciiTheme="majorHAnsi" w:hAnsiTheme="majorHAnsi" w:cs="Calibri"/>
          <w:sz w:val="22"/>
          <w:szCs w:val="22"/>
        </w:rPr>
        <w:t xml:space="preserve"> is</w:t>
      </w:r>
      <w:r w:rsidR="00A42626">
        <w:rPr>
          <w:rFonts w:asciiTheme="majorHAnsi" w:hAnsiTheme="majorHAnsi" w:cs="Calibri"/>
          <w:sz w:val="22"/>
          <w:szCs w:val="22"/>
        </w:rPr>
        <w:t xml:space="preserve"> distributed once a year and is calculated on the May balance</w:t>
      </w:r>
      <w:r w:rsidR="005C6217" w:rsidRPr="005C6217">
        <w:rPr>
          <w:rFonts w:asciiTheme="majorHAnsi" w:hAnsiTheme="majorHAnsi" w:cs="Calibri"/>
          <w:sz w:val="22"/>
          <w:szCs w:val="22"/>
        </w:rPr>
        <w:t>.</w:t>
      </w:r>
      <w:r w:rsidR="005C6217">
        <w:rPr>
          <w:rFonts w:asciiTheme="majorHAnsi" w:hAnsiTheme="majorHAnsi" w:cs="Calibri"/>
          <w:sz w:val="22"/>
          <w:szCs w:val="22"/>
        </w:rPr>
        <w:t xml:space="preserve">  Please note: d</w:t>
      </w:r>
      <w:r w:rsidRPr="005C6217">
        <w:rPr>
          <w:rFonts w:asciiTheme="majorHAnsi" w:hAnsiTheme="majorHAnsi" w:cs="Calibri"/>
          <w:sz w:val="22"/>
          <w:szCs w:val="22"/>
        </w:rPr>
        <w:t>ue to</w:t>
      </w:r>
      <w:r w:rsidR="00F74463">
        <w:rPr>
          <w:rFonts w:asciiTheme="majorHAnsi" w:hAnsiTheme="majorHAnsi" w:cs="Calibri"/>
          <w:sz w:val="22"/>
          <w:szCs w:val="22"/>
        </w:rPr>
        <w:t xml:space="preserve"> the</w:t>
      </w:r>
      <w:r w:rsidRPr="005C6217">
        <w:rPr>
          <w:rFonts w:asciiTheme="majorHAnsi" w:hAnsiTheme="majorHAnsi" w:cs="Calibri"/>
          <w:sz w:val="22"/>
          <w:szCs w:val="22"/>
        </w:rPr>
        <w:t xml:space="preserve"> PeopleSoft conversion, the transfer-in non-mandatory could be overstated for FY14.</w:t>
      </w:r>
      <w:r w:rsidR="00F74463">
        <w:rPr>
          <w:rFonts w:asciiTheme="majorHAnsi" w:hAnsiTheme="majorHAnsi" w:cs="Calibri"/>
          <w:sz w:val="22"/>
          <w:szCs w:val="22"/>
        </w:rPr>
        <w:t xml:space="preserve"> </w:t>
      </w:r>
      <w:r w:rsidR="00F471D7">
        <w:rPr>
          <w:rFonts w:asciiTheme="majorHAnsi" w:hAnsiTheme="majorHAnsi" w:cs="Calibri"/>
          <w:sz w:val="22"/>
          <w:szCs w:val="22"/>
        </w:rPr>
        <w:t xml:space="preserve"> In the </w:t>
      </w:r>
      <w:r w:rsidR="00A42626">
        <w:rPr>
          <w:rFonts w:asciiTheme="majorHAnsi" w:hAnsiTheme="majorHAnsi" w:cs="Calibri"/>
          <w:sz w:val="22"/>
          <w:szCs w:val="22"/>
        </w:rPr>
        <w:t xml:space="preserve">SAS </w:t>
      </w:r>
      <w:r w:rsidR="00F471D7">
        <w:rPr>
          <w:rFonts w:asciiTheme="majorHAnsi" w:hAnsiTheme="majorHAnsi" w:cs="Calibri"/>
          <w:sz w:val="22"/>
          <w:szCs w:val="22"/>
        </w:rPr>
        <w:t>Budget Report</w:t>
      </w:r>
      <w:r w:rsidR="00A42626">
        <w:rPr>
          <w:rFonts w:asciiTheme="majorHAnsi" w:hAnsiTheme="majorHAnsi" w:cs="Calibri"/>
          <w:sz w:val="22"/>
          <w:szCs w:val="22"/>
        </w:rPr>
        <w:t xml:space="preserve"> </w:t>
      </w:r>
      <w:r w:rsidR="00F471D7">
        <w:rPr>
          <w:rFonts w:asciiTheme="majorHAnsi" w:hAnsiTheme="majorHAnsi" w:cs="Calibri"/>
          <w:sz w:val="22"/>
          <w:szCs w:val="22"/>
        </w:rPr>
        <w:t>we have included the carryforward amount from when we</w:t>
      </w:r>
      <w:r w:rsidR="009B3B6A">
        <w:rPr>
          <w:rFonts w:asciiTheme="majorHAnsi" w:hAnsiTheme="majorHAnsi" w:cs="Calibri"/>
          <w:sz w:val="22"/>
          <w:szCs w:val="22"/>
        </w:rPr>
        <w:t xml:space="preserve"> went live with </w:t>
      </w:r>
      <w:r w:rsidR="00F74463">
        <w:rPr>
          <w:rFonts w:asciiTheme="majorHAnsi" w:hAnsiTheme="majorHAnsi" w:cs="Calibri"/>
          <w:sz w:val="22"/>
          <w:szCs w:val="22"/>
        </w:rPr>
        <w:t>PeopleSoft</w:t>
      </w:r>
      <w:r w:rsidR="009B3B6A">
        <w:rPr>
          <w:rFonts w:asciiTheme="majorHAnsi" w:hAnsiTheme="majorHAnsi" w:cs="Calibri"/>
          <w:sz w:val="22"/>
          <w:szCs w:val="22"/>
        </w:rPr>
        <w:t xml:space="preserve"> in the FY14 data.</w:t>
      </w:r>
    </w:p>
    <w:p w14:paraId="09A4B958" w14:textId="0871A253" w:rsidR="00CC7F4D" w:rsidRPr="00C7786A" w:rsidRDefault="00CC7F4D" w:rsidP="00CC7F4D">
      <w:pPr>
        <w:numPr>
          <w:ilvl w:val="0"/>
          <w:numId w:val="5"/>
        </w:numPr>
        <w:overflowPunct/>
        <w:autoSpaceDE/>
        <w:autoSpaceDN/>
        <w:adjustRightInd/>
        <w:textAlignment w:val="auto"/>
        <w:rPr>
          <w:rFonts w:asciiTheme="majorHAnsi" w:hAnsiTheme="majorHAnsi" w:cs="Calibri"/>
          <w:sz w:val="22"/>
          <w:szCs w:val="22"/>
        </w:rPr>
      </w:pPr>
      <w:r w:rsidRPr="005C6217">
        <w:rPr>
          <w:rFonts w:asciiTheme="majorHAnsi" w:hAnsiTheme="majorHAnsi" w:cs="Calibri"/>
          <w:b/>
          <w:sz w:val="22"/>
          <w:szCs w:val="22"/>
        </w:rPr>
        <w:t>Overhead</w:t>
      </w:r>
      <w:r w:rsidRPr="00C7786A">
        <w:rPr>
          <w:rFonts w:asciiTheme="majorHAnsi" w:hAnsiTheme="majorHAnsi" w:cs="Calibri"/>
          <w:sz w:val="22"/>
          <w:szCs w:val="22"/>
        </w:rPr>
        <w:t xml:space="preserve"> </w:t>
      </w:r>
      <w:r w:rsidRPr="008614C1">
        <w:rPr>
          <w:rFonts w:asciiTheme="majorHAnsi" w:hAnsiTheme="majorHAnsi" w:cs="Calibri"/>
          <w:sz w:val="22"/>
          <w:szCs w:val="22"/>
        </w:rPr>
        <w:t xml:space="preserve">– anticipate carry-forward </w:t>
      </w:r>
      <w:r w:rsidRPr="008614C1">
        <w:rPr>
          <w:rFonts w:asciiTheme="majorHAnsi" w:hAnsiTheme="majorHAnsi" w:cs="Calibri"/>
          <w:b/>
          <w:sz w:val="22"/>
          <w:szCs w:val="22"/>
        </w:rPr>
        <w:t>and</w:t>
      </w:r>
      <w:r w:rsidRPr="008614C1">
        <w:rPr>
          <w:rFonts w:asciiTheme="majorHAnsi" w:hAnsiTheme="majorHAnsi" w:cs="Calibri"/>
          <w:sz w:val="22"/>
          <w:szCs w:val="22"/>
        </w:rPr>
        <w:t xml:space="preserve"> permanent budget.</w:t>
      </w:r>
      <w:r>
        <w:rPr>
          <w:rFonts w:asciiTheme="majorHAnsi" w:hAnsiTheme="majorHAnsi" w:cs="Calibri"/>
          <w:sz w:val="22"/>
          <w:szCs w:val="22"/>
        </w:rPr>
        <w:t xml:space="preserve"> </w:t>
      </w:r>
      <w:r w:rsidRPr="001F24C2">
        <w:rPr>
          <w:rFonts w:asciiTheme="majorHAnsi" w:hAnsiTheme="majorHAnsi" w:cs="Calibri"/>
          <w:sz w:val="22"/>
          <w:szCs w:val="22"/>
        </w:rPr>
        <w:t xml:space="preserve"> It</w:t>
      </w:r>
      <w:r>
        <w:rPr>
          <w:rFonts w:asciiTheme="majorHAnsi" w:hAnsiTheme="majorHAnsi" w:cs="Calibri"/>
          <w:sz w:val="22"/>
          <w:szCs w:val="22"/>
        </w:rPr>
        <w:t xml:space="preserve"> is recomm</w:t>
      </w:r>
      <w:r w:rsidR="003F27A8">
        <w:rPr>
          <w:rFonts w:asciiTheme="majorHAnsi" w:hAnsiTheme="majorHAnsi" w:cs="Calibri"/>
          <w:sz w:val="22"/>
          <w:szCs w:val="22"/>
        </w:rPr>
        <w:t>ended to use the Indirect Cost r</w:t>
      </w:r>
      <w:r>
        <w:rPr>
          <w:rFonts w:asciiTheme="majorHAnsi" w:hAnsiTheme="majorHAnsi" w:cs="Calibri"/>
          <w:sz w:val="22"/>
          <w:szCs w:val="22"/>
        </w:rPr>
        <w:t>epo</w:t>
      </w:r>
      <w:r w:rsidR="003F27A8">
        <w:rPr>
          <w:rFonts w:asciiTheme="majorHAnsi" w:hAnsiTheme="majorHAnsi" w:cs="Calibri"/>
          <w:sz w:val="22"/>
          <w:szCs w:val="22"/>
        </w:rPr>
        <w:t>rt in School R</w:t>
      </w:r>
      <w:r>
        <w:rPr>
          <w:rFonts w:asciiTheme="majorHAnsi" w:hAnsiTheme="majorHAnsi" w:cs="Calibri"/>
          <w:sz w:val="22"/>
          <w:szCs w:val="22"/>
        </w:rPr>
        <w:t>e</w:t>
      </w:r>
      <w:r w:rsidR="00AC0C5D">
        <w:rPr>
          <w:rFonts w:asciiTheme="majorHAnsi" w:hAnsiTheme="majorHAnsi" w:cs="Calibri"/>
          <w:sz w:val="22"/>
          <w:szCs w:val="22"/>
        </w:rPr>
        <w:t>ports to see your estimated FY</w:t>
      </w:r>
      <w:r w:rsidR="001F24C2">
        <w:rPr>
          <w:rFonts w:asciiTheme="majorHAnsi" w:hAnsiTheme="majorHAnsi" w:cs="Calibri"/>
          <w:sz w:val="22"/>
          <w:szCs w:val="22"/>
        </w:rPr>
        <w:t>2</w:t>
      </w:r>
      <w:r w:rsidR="00142A11">
        <w:rPr>
          <w:rFonts w:asciiTheme="majorHAnsi" w:hAnsiTheme="majorHAnsi" w:cs="Calibri"/>
          <w:sz w:val="22"/>
          <w:szCs w:val="22"/>
        </w:rPr>
        <w:t>0</w:t>
      </w:r>
      <w:r>
        <w:rPr>
          <w:rFonts w:asciiTheme="majorHAnsi" w:hAnsiTheme="majorHAnsi" w:cs="Calibri"/>
          <w:sz w:val="22"/>
          <w:szCs w:val="22"/>
        </w:rPr>
        <w:t xml:space="preserve"> Indirects</w:t>
      </w:r>
      <w:r w:rsidR="003F27A8">
        <w:rPr>
          <w:rFonts w:asciiTheme="majorHAnsi" w:hAnsiTheme="majorHAnsi" w:cs="Calibri"/>
          <w:sz w:val="22"/>
          <w:szCs w:val="22"/>
        </w:rPr>
        <w:t xml:space="preserve"> (Dept 15.6% Less Tax column)</w:t>
      </w:r>
      <w:r>
        <w:rPr>
          <w:rFonts w:asciiTheme="majorHAnsi" w:hAnsiTheme="majorHAnsi" w:cs="Calibri"/>
          <w:sz w:val="22"/>
          <w:szCs w:val="22"/>
        </w:rPr>
        <w:t>.</w:t>
      </w:r>
    </w:p>
    <w:p w14:paraId="0F6708DD" w14:textId="7ED0B0A2" w:rsidR="00CC7F4D" w:rsidRPr="00053B3D" w:rsidRDefault="00CC7F4D" w:rsidP="00CC7F4D">
      <w:pPr>
        <w:numPr>
          <w:ilvl w:val="0"/>
          <w:numId w:val="5"/>
        </w:numPr>
        <w:tabs>
          <w:tab w:val="num" w:pos="1440"/>
        </w:tabs>
        <w:overflowPunct/>
        <w:autoSpaceDE/>
        <w:autoSpaceDN/>
        <w:adjustRightInd/>
        <w:textAlignment w:val="auto"/>
        <w:rPr>
          <w:rFonts w:asciiTheme="majorHAnsi" w:hAnsiTheme="majorHAnsi" w:cs="Calibri"/>
          <w:sz w:val="22"/>
          <w:szCs w:val="22"/>
        </w:rPr>
      </w:pPr>
      <w:r w:rsidRPr="00053B3D">
        <w:rPr>
          <w:rFonts w:asciiTheme="majorHAnsi" w:hAnsiTheme="majorHAnsi" w:cs="Calibri"/>
          <w:b/>
          <w:sz w:val="22"/>
          <w:szCs w:val="22"/>
        </w:rPr>
        <w:t>State</w:t>
      </w:r>
      <w:r w:rsidRPr="00053B3D">
        <w:rPr>
          <w:rFonts w:asciiTheme="majorHAnsi" w:hAnsiTheme="majorHAnsi" w:cs="Calibri"/>
          <w:sz w:val="22"/>
          <w:szCs w:val="22"/>
        </w:rPr>
        <w:t xml:space="preserve"> –</w:t>
      </w:r>
      <w:r w:rsidR="00C2484B" w:rsidRPr="00053B3D">
        <w:rPr>
          <w:rFonts w:asciiTheme="majorHAnsi" w:hAnsiTheme="majorHAnsi" w:cs="Calibri"/>
          <w:sz w:val="22"/>
          <w:szCs w:val="22"/>
        </w:rPr>
        <w:t xml:space="preserve"> revenue is</w:t>
      </w:r>
      <w:r w:rsidRPr="00053B3D">
        <w:rPr>
          <w:rFonts w:asciiTheme="majorHAnsi" w:hAnsiTheme="majorHAnsi" w:cs="Calibri"/>
          <w:sz w:val="22"/>
          <w:szCs w:val="22"/>
        </w:rPr>
        <w:t xml:space="preserve"> based on permanent budget</w:t>
      </w:r>
      <w:r w:rsidR="00C2484B" w:rsidRPr="00053B3D">
        <w:rPr>
          <w:rFonts w:asciiTheme="majorHAnsi" w:hAnsiTheme="majorHAnsi" w:cs="Calibri"/>
          <w:sz w:val="22"/>
          <w:szCs w:val="22"/>
        </w:rPr>
        <w:t xml:space="preserve"> and any known commitments</w:t>
      </w:r>
      <w:r w:rsidR="009F25B8" w:rsidRPr="00053B3D">
        <w:rPr>
          <w:rFonts w:asciiTheme="majorHAnsi" w:hAnsiTheme="majorHAnsi" w:cs="Calibri"/>
          <w:b/>
          <w:sz w:val="22"/>
          <w:szCs w:val="22"/>
        </w:rPr>
        <w:t xml:space="preserve">. </w:t>
      </w:r>
      <w:r w:rsidR="00053B3D" w:rsidRPr="00053B3D">
        <w:rPr>
          <w:rFonts w:asciiTheme="majorHAnsi" w:hAnsiTheme="majorHAnsi" w:cs="Calibri"/>
          <w:b/>
          <w:sz w:val="22"/>
          <w:szCs w:val="22"/>
        </w:rPr>
        <w:t xml:space="preserve"> </w:t>
      </w:r>
      <w:r w:rsidR="00107EB8" w:rsidRPr="00053B3D">
        <w:rPr>
          <w:rFonts w:asciiTheme="majorHAnsi" w:hAnsiTheme="majorHAnsi" w:cs="Calibri"/>
          <w:sz w:val="22"/>
          <w:szCs w:val="22"/>
        </w:rPr>
        <w:t xml:space="preserve"> Please include the benefit estimates in both your revenue and </w:t>
      </w:r>
      <w:r w:rsidR="00295472" w:rsidRPr="00053B3D">
        <w:rPr>
          <w:rFonts w:asciiTheme="majorHAnsi" w:hAnsiTheme="majorHAnsi" w:cs="Calibri"/>
          <w:sz w:val="22"/>
          <w:szCs w:val="22"/>
        </w:rPr>
        <w:t>expenses</w:t>
      </w:r>
      <w:r w:rsidR="00107EB8" w:rsidRPr="00053B3D">
        <w:rPr>
          <w:rFonts w:asciiTheme="majorHAnsi" w:hAnsiTheme="majorHAnsi" w:cs="Calibri"/>
          <w:sz w:val="22"/>
          <w:szCs w:val="22"/>
        </w:rPr>
        <w:t>.</w:t>
      </w:r>
      <w:r w:rsidR="006313FA" w:rsidRPr="00053B3D">
        <w:rPr>
          <w:rFonts w:asciiTheme="majorHAnsi" w:hAnsiTheme="majorHAnsi" w:cs="Calibri"/>
          <w:sz w:val="22"/>
          <w:szCs w:val="22"/>
        </w:rPr>
        <w:t xml:space="preserve"> </w:t>
      </w:r>
    </w:p>
    <w:p w14:paraId="7ECBB9FB" w14:textId="77777777" w:rsidR="00F471D7" w:rsidRPr="009F25B8" w:rsidRDefault="00F471D7" w:rsidP="00FD25E8">
      <w:pPr>
        <w:pStyle w:val="Subtitle"/>
        <w:rPr>
          <w:sz w:val="22"/>
        </w:rPr>
      </w:pPr>
    </w:p>
    <w:p w14:paraId="68AADF1F" w14:textId="77777777" w:rsidR="00FD25E8" w:rsidRPr="00107EB8" w:rsidRDefault="002944B0" w:rsidP="00FD25E8">
      <w:pPr>
        <w:pStyle w:val="Subtitle"/>
        <w:rPr>
          <w:color w:val="E36C0A" w:themeColor="accent6" w:themeShade="BF"/>
          <w:sz w:val="28"/>
        </w:rPr>
      </w:pPr>
      <w:r w:rsidRPr="00107EB8">
        <w:rPr>
          <w:color w:val="E36C0A" w:themeColor="accent6" w:themeShade="BF"/>
          <w:sz w:val="28"/>
        </w:rPr>
        <w:t>Historic</w:t>
      </w:r>
      <w:r w:rsidR="00FD25E8" w:rsidRPr="00107EB8">
        <w:rPr>
          <w:color w:val="E36C0A" w:themeColor="accent6" w:themeShade="BF"/>
          <w:sz w:val="28"/>
        </w:rPr>
        <w:t xml:space="preserve"> Data</w:t>
      </w:r>
    </w:p>
    <w:p w14:paraId="7E3E9BB9" w14:textId="4A41D17B" w:rsidR="00FD25E8" w:rsidRDefault="00FD25E8" w:rsidP="00FD25E8">
      <w:pPr>
        <w:rPr>
          <w:rFonts w:asciiTheme="majorHAnsi" w:hAnsiTheme="majorHAnsi" w:cs="Calibri"/>
          <w:sz w:val="22"/>
          <w:szCs w:val="22"/>
        </w:rPr>
      </w:pPr>
      <w:r w:rsidRPr="00FD25E8">
        <w:rPr>
          <w:rFonts w:asciiTheme="majorHAnsi" w:hAnsiTheme="majorHAnsi" w:cs="Calibri"/>
          <w:sz w:val="22"/>
          <w:szCs w:val="22"/>
        </w:rPr>
        <w:t xml:space="preserve">A </w:t>
      </w:r>
      <w:r w:rsidR="009B3B6A">
        <w:rPr>
          <w:rFonts w:asciiTheme="majorHAnsi" w:hAnsiTheme="majorHAnsi" w:cs="Calibri"/>
          <w:sz w:val="22"/>
          <w:szCs w:val="22"/>
        </w:rPr>
        <w:t xml:space="preserve">SAS </w:t>
      </w:r>
      <w:r w:rsidRPr="00FD25E8">
        <w:rPr>
          <w:rFonts w:asciiTheme="majorHAnsi" w:hAnsiTheme="majorHAnsi" w:cs="Calibri"/>
          <w:sz w:val="22"/>
          <w:szCs w:val="22"/>
        </w:rPr>
        <w:t xml:space="preserve">report was created specifically for this </w:t>
      </w:r>
      <w:r w:rsidR="002944B0">
        <w:rPr>
          <w:rFonts w:asciiTheme="majorHAnsi" w:hAnsiTheme="majorHAnsi" w:cs="Calibri"/>
          <w:sz w:val="22"/>
          <w:szCs w:val="22"/>
        </w:rPr>
        <w:t>budget process to view historic</w:t>
      </w:r>
      <w:r w:rsidR="00983F87">
        <w:rPr>
          <w:rFonts w:asciiTheme="majorHAnsi" w:hAnsiTheme="majorHAnsi" w:cs="Calibri"/>
          <w:sz w:val="22"/>
          <w:szCs w:val="22"/>
        </w:rPr>
        <w:t xml:space="preserve"> data (FY</w:t>
      </w:r>
      <w:r w:rsidR="00F471D7">
        <w:rPr>
          <w:rFonts w:asciiTheme="majorHAnsi" w:hAnsiTheme="majorHAnsi" w:cs="Calibri"/>
          <w:sz w:val="22"/>
          <w:szCs w:val="22"/>
        </w:rPr>
        <w:t xml:space="preserve">14 – </w:t>
      </w:r>
      <w:r w:rsidR="00107EB8">
        <w:rPr>
          <w:rFonts w:asciiTheme="majorHAnsi" w:hAnsiTheme="majorHAnsi" w:cs="Calibri"/>
          <w:sz w:val="22"/>
          <w:szCs w:val="22"/>
        </w:rPr>
        <w:t>December</w:t>
      </w:r>
      <w:r w:rsidR="00F471D7">
        <w:rPr>
          <w:rFonts w:asciiTheme="majorHAnsi" w:hAnsiTheme="majorHAnsi" w:cs="Calibri"/>
          <w:sz w:val="22"/>
          <w:szCs w:val="22"/>
        </w:rPr>
        <w:t xml:space="preserve"> </w:t>
      </w:r>
      <w:r w:rsidR="00AC0C5D">
        <w:rPr>
          <w:rFonts w:asciiTheme="majorHAnsi" w:hAnsiTheme="majorHAnsi" w:cs="Calibri"/>
          <w:sz w:val="22"/>
          <w:szCs w:val="22"/>
        </w:rPr>
        <w:t>31, 201</w:t>
      </w:r>
      <w:r w:rsidR="001F24C2">
        <w:rPr>
          <w:rFonts w:asciiTheme="majorHAnsi" w:hAnsiTheme="majorHAnsi" w:cs="Calibri"/>
          <w:sz w:val="22"/>
          <w:szCs w:val="22"/>
        </w:rPr>
        <w:t>9</w:t>
      </w:r>
      <w:r w:rsidRPr="00FD25E8">
        <w:rPr>
          <w:rFonts w:asciiTheme="majorHAnsi" w:hAnsiTheme="majorHAnsi" w:cs="Calibri"/>
          <w:sz w:val="22"/>
          <w:szCs w:val="22"/>
        </w:rPr>
        <w:t xml:space="preserve">). </w:t>
      </w:r>
      <w:r>
        <w:rPr>
          <w:rFonts w:asciiTheme="majorHAnsi" w:hAnsiTheme="majorHAnsi" w:cs="Calibri"/>
          <w:sz w:val="22"/>
          <w:szCs w:val="22"/>
        </w:rPr>
        <w:t xml:space="preserve"> This report can be accessed via Infoporte School Reports </w:t>
      </w:r>
      <w:r w:rsidRPr="00FD25E8">
        <w:rPr>
          <w:rFonts w:asciiTheme="majorHAnsi" w:hAnsiTheme="majorHAnsi" w:cs="Calibri"/>
          <w:i/>
          <w:sz w:val="22"/>
          <w:szCs w:val="22"/>
        </w:rPr>
        <w:t xml:space="preserve">(Infoporte &gt; Home &gt; School Reports </w:t>
      </w:r>
      <w:r>
        <w:rPr>
          <w:rFonts w:asciiTheme="majorHAnsi" w:hAnsiTheme="majorHAnsi" w:cs="Calibri"/>
          <w:i/>
          <w:sz w:val="22"/>
          <w:szCs w:val="22"/>
        </w:rPr>
        <w:t xml:space="preserve">&gt; </w:t>
      </w:r>
      <w:r w:rsidR="009B3B6A">
        <w:rPr>
          <w:rFonts w:asciiTheme="majorHAnsi" w:hAnsiTheme="majorHAnsi" w:cs="Calibri"/>
          <w:i/>
          <w:sz w:val="22"/>
          <w:szCs w:val="22"/>
        </w:rPr>
        <w:t>Budget</w:t>
      </w:r>
      <w:r>
        <w:rPr>
          <w:rFonts w:asciiTheme="majorHAnsi" w:hAnsiTheme="majorHAnsi" w:cs="Calibri"/>
          <w:i/>
          <w:sz w:val="22"/>
          <w:szCs w:val="22"/>
        </w:rPr>
        <w:t xml:space="preserve"> &gt; SOM Budget Report)</w:t>
      </w:r>
      <w:r>
        <w:rPr>
          <w:rFonts w:asciiTheme="majorHAnsi" w:hAnsiTheme="majorHAnsi" w:cs="Calibri"/>
          <w:sz w:val="22"/>
          <w:szCs w:val="22"/>
        </w:rPr>
        <w:t>.  If you</w:t>
      </w:r>
      <w:r w:rsidR="00107EB8">
        <w:rPr>
          <w:rFonts w:asciiTheme="majorHAnsi" w:hAnsiTheme="majorHAnsi" w:cs="Calibri"/>
          <w:sz w:val="22"/>
          <w:szCs w:val="22"/>
        </w:rPr>
        <w:t xml:space="preserve"> are having issues accessing and/or</w:t>
      </w:r>
      <w:r>
        <w:rPr>
          <w:rFonts w:asciiTheme="majorHAnsi" w:hAnsiTheme="majorHAnsi" w:cs="Calibri"/>
          <w:sz w:val="22"/>
          <w:szCs w:val="22"/>
        </w:rPr>
        <w:t xml:space="preserve"> need access to School Reports, please contact </w:t>
      </w:r>
      <w:r w:rsidR="00053B3D">
        <w:rPr>
          <w:rFonts w:asciiTheme="majorHAnsi" w:hAnsiTheme="majorHAnsi" w:cs="Calibri"/>
          <w:sz w:val="22"/>
          <w:szCs w:val="22"/>
        </w:rPr>
        <w:t>Shane Alexander</w:t>
      </w:r>
      <w:r>
        <w:rPr>
          <w:rFonts w:asciiTheme="majorHAnsi" w:hAnsiTheme="majorHAnsi" w:cs="Calibri"/>
          <w:sz w:val="22"/>
          <w:szCs w:val="22"/>
        </w:rPr>
        <w:t xml:space="preserve"> </w:t>
      </w:r>
      <w:r w:rsidR="008614C1">
        <w:rPr>
          <w:rFonts w:asciiTheme="majorHAnsi" w:hAnsiTheme="majorHAnsi" w:cs="Calibri"/>
          <w:sz w:val="22"/>
          <w:szCs w:val="22"/>
        </w:rPr>
        <w:t>at</w:t>
      </w:r>
      <w:r w:rsidR="00053B3D">
        <w:rPr>
          <w:rFonts w:asciiTheme="majorHAnsi" w:hAnsiTheme="majorHAnsi" w:cs="Calibri"/>
          <w:sz w:val="22"/>
          <w:szCs w:val="22"/>
        </w:rPr>
        <w:t xml:space="preserve"> </w:t>
      </w:r>
      <w:hyperlink r:id="rId9" w:history="1">
        <w:r w:rsidR="00053B3D" w:rsidRPr="00D868FB">
          <w:rPr>
            <w:rStyle w:val="Hyperlink"/>
            <w:rFonts w:asciiTheme="majorHAnsi" w:hAnsiTheme="majorHAnsi" w:cs="Calibri"/>
            <w:sz w:val="22"/>
            <w:szCs w:val="22"/>
          </w:rPr>
          <w:t>shane_alexander@med.unc.edu</w:t>
        </w:r>
      </w:hyperlink>
      <w:r>
        <w:rPr>
          <w:rFonts w:asciiTheme="majorHAnsi" w:hAnsiTheme="majorHAnsi" w:cs="Calibri"/>
          <w:sz w:val="22"/>
          <w:szCs w:val="22"/>
        </w:rPr>
        <w:t xml:space="preserve">. </w:t>
      </w:r>
    </w:p>
    <w:p w14:paraId="42E904E3" w14:textId="77777777" w:rsidR="00FD25E8" w:rsidRPr="006313FA" w:rsidRDefault="00FD25E8" w:rsidP="00FD25E8">
      <w:pPr>
        <w:rPr>
          <w:rFonts w:asciiTheme="majorHAnsi" w:hAnsiTheme="majorHAnsi" w:cs="Calibri"/>
          <w:sz w:val="8"/>
          <w:szCs w:val="22"/>
        </w:rPr>
      </w:pPr>
    </w:p>
    <w:p w14:paraId="006D5BE6" w14:textId="77777777" w:rsidR="008D2E1F" w:rsidRPr="007C1F00" w:rsidRDefault="00983F87" w:rsidP="00983F87">
      <w:pPr>
        <w:jc w:val="center"/>
        <w:rPr>
          <w:rFonts w:asciiTheme="majorHAnsi" w:hAnsiTheme="majorHAnsi" w:cs="Calibri"/>
          <w:bCs/>
          <w:sz w:val="22"/>
          <w:szCs w:val="22"/>
        </w:rPr>
      </w:pPr>
      <w:r>
        <w:rPr>
          <w:noProof/>
        </w:rPr>
        <w:drawing>
          <wp:inline distT="0" distB="0" distL="0" distR="0" wp14:anchorId="37AE3D6B" wp14:editId="5B8ECD08">
            <wp:extent cx="4894212" cy="1362639"/>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34487" cy="1401694"/>
                    </a:xfrm>
                    <a:prstGeom prst="rect">
                      <a:avLst/>
                    </a:prstGeom>
                  </pic:spPr>
                </pic:pic>
              </a:graphicData>
            </a:graphic>
          </wp:inline>
        </w:drawing>
      </w:r>
    </w:p>
    <w:p w14:paraId="7E6B3B73" w14:textId="2223DFA9" w:rsidR="008D2E1F" w:rsidRPr="00107EB8" w:rsidRDefault="00AC0C5D" w:rsidP="00107EB8">
      <w:pPr>
        <w:pStyle w:val="Title"/>
        <w:rPr>
          <w:color w:val="4F81BD" w:themeColor="accent1"/>
          <w:sz w:val="40"/>
        </w:rPr>
      </w:pPr>
      <w:r>
        <w:rPr>
          <w:color w:val="4F81BD" w:themeColor="accent1"/>
          <w:sz w:val="40"/>
        </w:rPr>
        <w:lastRenderedPageBreak/>
        <w:t>FY2</w:t>
      </w:r>
      <w:r w:rsidR="00AF604F">
        <w:rPr>
          <w:color w:val="4F81BD" w:themeColor="accent1"/>
          <w:sz w:val="40"/>
        </w:rPr>
        <w:t>1</w:t>
      </w:r>
      <w:r w:rsidR="00107EB8">
        <w:rPr>
          <w:color w:val="4F81BD" w:themeColor="accent1"/>
          <w:sz w:val="40"/>
        </w:rPr>
        <w:t xml:space="preserve"> </w:t>
      </w:r>
      <w:r w:rsidR="008D2E1F" w:rsidRPr="00107EB8">
        <w:rPr>
          <w:color w:val="4F81BD" w:themeColor="accent1"/>
          <w:sz w:val="40"/>
        </w:rPr>
        <w:t>Budget</w:t>
      </w:r>
      <w:r w:rsidR="00107EB8" w:rsidRPr="00107EB8">
        <w:rPr>
          <w:color w:val="4F81BD" w:themeColor="accent1"/>
          <w:sz w:val="40"/>
        </w:rPr>
        <w:t xml:space="preserve"> Assumptions </w:t>
      </w:r>
    </w:p>
    <w:p w14:paraId="72D4B41F" w14:textId="77777777" w:rsidR="008D2E1F" w:rsidRPr="007C1F00" w:rsidRDefault="008D2E1F" w:rsidP="008D2E1F">
      <w:pPr>
        <w:rPr>
          <w:rFonts w:asciiTheme="majorHAnsi" w:hAnsiTheme="majorHAnsi" w:cs="Calibri"/>
          <w:sz w:val="22"/>
          <w:szCs w:val="22"/>
        </w:rPr>
      </w:pPr>
      <w:r w:rsidRPr="00C505EC">
        <w:rPr>
          <w:rFonts w:asciiTheme="majorHAnsi" w:hAnsiTheme="majorHAnsi" w:cs="Calibri"/>
          <w:iCs/>
          <w:sz w:val="22"/>
          <w:szCs w:val="22"/>
        </w:rPr>
        <w:t>Budgets</w:t>
      </w:r>
      <w:r w:rsidRPr="007C1F00">
        <w:rPr>
          <w:rFonts w:asciiTheme="majorHAnsi" w:hAnsiTheme="majorHAnsi" w:cs="Calibri"/>
          <w:sz w:val="22"/>
          <w:szCs w:val="22"/>
        </w:rPr>
        <w:t xml:space="preserve"> should be constructed based on the following assumptions:</w:t>
      </w:r>
    </w:p>
    <w:p w14:paraId="650EECB1" w14:textId="77777777" w:rsidR="008D2E1F" w:rsidRPr="007C1F00" w:rsidRDefault="008D2E1F" w:rsidP="008D2E1F">
      <w:pPr>
        <w:pStyle w:val="BodyTextIndent2"/>
        <w:ind w:left="1440"/>
        <w:jc w:val="left"/>
        <w:rPr>
          <w:rFonts w:asciiTheme="majorHAnsi" w:hAnsiTheme="majorHAnsi" w:cs="Calibri"/>
          <w:sz w:val="22"/>
          <w:szCs w:val="22"/>
        </w:rPr>
      </w:pPr>
    </w:p>
    <w:p w14:paraId="089B1DA4" w14:textId="50125690" w:rsidR="003D09C1" w:rsidRPr="00107EB8" w:rsidRDefault="008D2E1F" w:rsidP="00107EB8">
      <w:pPr>
        <w:pStyle w:val="Subtitle"/>
        <w:rPr>
          <w:color w:val="E36C0A" w:themeColor="accent6" w:themeShade="BF"/>
          <w:sz w:val="28"/>
        </w:rPr>
      </w:pPr>
      <w:r w:rsidRPr="00107EB8">
        <w:rPr>
          <w:color w:val="E36C0A" w:themeColor="accent6" w:themeShade="BF"/>
          <w:sz w:val="28"/>
        </w:rPr>
        <w:t>Salary</w:t>
      </w:r>
      <w:r w:rsidR="00544459">
        <w:rPr>
          <w:color w:val="E36C0A" w:themeColor="accent6" w:themeShade="BF"/>
          <w:sz w:val="28"/>
        </w:rPr>
        <w:t xml:space="preserve"> &amp; Salary</w:t>
      </w:r>
      <w:r w:rsidRPr="00107EB8">
        <w:rPr>
          <w:color w:val="E36C0A" w:themeColor="accent6" w:themeShade="BF"/>
          <w:sz w:val="28"/>
        </w:rPr>
        <w:t xml:space="preserve"> Increases</w:t>
      </w:r>
    </w:p>
    <w:p w14:paraId="41CCE02A" w14:textId="63EE5C5C" w:rsidR="00F741D8" w:rsidRPr="007C1F00" w:rsidRDefault="008D2E1F" w:rsidP="00EC4A43">
      <w:pPr>
        <w:overflowPunct/>
        <w:autoSpaceDE/>
        <w:autoSpaceDN/>
        <w:adjustRightInd/>
        <w:textAlignment w:val="auto"/>
        <w:rPr>
          <w:rFonts w:asciiTheme="majorHAnsi" w:hAnsiTheme="majorHAnsi" w:cs="Calibri"/>
          <w:sz w:val="22"/>
          <w:szCs w:val="22"/>
        </w:rPr>
      </w:pPr>
      <w:r w:rsidRPr="005C6217">
        <w:rPr>
          <w:rFonts w:asciiTheme="majorHAnsi" w:hAnsiTheme="majorHAnsi" w:cs="Calibri"/>
          <w:sz w:val="22"/>
          <w:szCs w:val="22"/>
        </w:rPr>
        <w:t>In doing your 20</w:t>
      </w:r>
      <w:r w:rsidR="001F24C2">
        <w:rPr>
          <w:rFonts w:asciiTheme="majorHAnsi" w:hAnsiTheme="majorHAnsi" w:cs="Calibri"/>
          <w:sz w:val="22"/>
          <w:szCs w:val="22"/>
        </w:rPr>
        <w:t>20</w:t>
      </w:r>
      <w:r w:rsidR="00AC0C5D">
        <w:rPr>
          <w:rFonts w:asciiTheme="majorHAnsi" w:hAnsiTheme="majorHAnsi" w:cs="Calibri"/>
          <w:sz w:val="22"/>
          <w:szCs w:val="22"/>
        </w:rPr>
        <w:t>-202</w:t>
      </w:r>
      <w:r w:rsidR="001F24C2">
        <w:rPr>
          <w:rFonts w:asciiTheme="majorHAnsi" w:hAnsiTheme="majorHAnsi" w:cs="Calibri"/>
          <w:sz w:val="22"/>
          <w:szCs w:val="22"/>
        </w:rPr>
        <w:t>1</w:t>
      </w:r>
      <w:r w:rsidRPr="005C6217">
        <w:rPr>
          <w:rFonts w:asciiTheme="majorHAnsi" w:hAnsiTheme="majorHAnsi" w:cs="Calibri"/>
          <w:sz w:val="22"/>
          <w:szCs w:val="22"/>
        </w:rPr>
        <w:t xml:space="preserve"> forecasts, assume </w:t>
      </w:r>
      <w:r w:rsidR="00E41090" w:rsidRPr="005C6217">
        <w:rPr>
          <w:rFonts w:asciiTheme="majorHAnsi" w:hAnsiTheme="majorHAnsi" w:cs="Calibri"/>
          <w:sz w:val="22"/>
          <w:szCs w:val="22"/>
        </w:rPr>
        <w:t>for budget</w:t>
      </w:r>
      <w:r w:rsidR="009534BD" w:rsidRPr="005C6217">
        <w:rPr>
          <w:rFonts w:asciiTheme="majorHAnsi" w:hAnsiTheme="majorHAnsi" w:cs="Calibri"/>
          <w:sz w:val="22"/>
          <w:szCs w:val="22"/>
        </w:rPr>
        <w:t>ing purposes</w:t>
      </w:r>
      <w:r w:rsidR="00E41090" w:rsidRPr="005C6217">
        <w:rPr>
          <w:rFonts w:asciiTheme="majorHAnsi" w:hAnsiTheme="majorHAnsi" w:cs="Calibri"/>
          <w:sz w:val="22"/>
          <w:szCs w:val="22"/>
        </w:rPr>
        <w:t xml:space="preserve"> a</w:t>
      </w:r>
      <w:r w:rsidRPr="005C6217">
        <w:rPr>
          <w:rFonts w:asciiTheme="majorHAnsi" w:hAnsiTheme="majorHAnsi" w:cs="Calibri"/>
          <w:sz w:val="22"/>
          <w:szCs w:val="22"/>
        </w:rPr>
        <w:t xml:space="preserve"> </w:t>
      </w:r>
      <w:r w:rsidR="002759EA" w:rsidRPr="005C6217">
        <w:rPr>
          <w:rFonts w:asciiTheme="majorHAnsi" w:hAnsiTheme="majorHAnsi" w:cs="Calibri"/>
          <w:b/>
          <w:sz w:val="22"/>
          <w:szCs w:val="22"/>
          <w:u w:val="single"/>
        </w:rPr>
        <w:t xml:space="preserve">Legislative Salary Increase of </w:t>
      </w:r>
      <w:r w:rsidR="00884A0A">
        <w:rPr>
          <w:rFonts w:asciiTheme="majorHAnsi" w:hAnsiTheme="majorHAnsi" w:cs="Calibri"/>
          <w:b/>
          <w:bCs/>
          <w:sz w:val="22"/>
          <w:szCs w:val="22"/>
          <w:u w:val="single"/>
        </w:rPr>
        <w:t>2</w:t>
      </w:r>
      <w:r w:rsidRPr="005C6217">
        <w:rPr>
          <w:rFonts w:asciiTheme="majorHAnsi" w:hAnsiTheme="majorHAnsi" w:cs="Calibri"/>
          <w:b/>
          <w:bCs/>
          <w:sz w:val="22"/>
          <w:szCs w:val="22"/>
          <w:u w:val="single"/>
        </w:rPr>
        <w:t>%</w:t>
      </w:r>
      <w:r w:rsidRPr="005C6217">
        <w:rPr>
          <w:rFonts w:asciiTheme="majorHAnsi" w:hAnsiTheme="majorHAnsi" w:cs="Calibri"/>
          <w:sz w:val="22"/>
          <w:szCs w:val="22"/>
        </w:rPr>
        <w:t xml:space="preserve"> for both </w:t>
      </w:r>
      <w:r w:rsidR="00C7786A" w:rsidRPr="005C6217">
        <w:rPr>
          <w:rFonts w:asciiTheme="majorHAnsi" w:hAnsiTheme="majorHAnsi" w:cs="Calibri"/>
          <w:sz w:val="22"/>
          <w:szCs w:val="22"/>
        </w:rPr>
        <w:t>EHRA</w:t>
      </w:r>
      <w:r w:rsidR="00884A0A">
        <w:rPr>
          <w:rFonts w:asciiTheme="majorHAnsi" w:hAnsiTheme="majorHAnsi" w:cs="Calibri"/>
          <w:sz w:val="22"/>
          <w:szCs w:val="22"/>
        </w:rPr>
        <w:t xml:space="preserve"> non-faculty</w:t>
      </w:r>
      <w:r w:rsidR="00C7786A" w:rsidRPr="005C6217">
        <w:rPr>
          <w:rFonts w:asciiTheme="majorHAnsi" w:hAnsiTheme="majorHAnsi" w:cs="Calibri"/>
          <w:sz w:val="22"/>
          <w:szCs w:val="22"/>
        </w:rPr>
        <w:t xml:space="preserve"> and SHRA</w:t>
      </w:r>
      <w:r w:rsidR="00AC0C5D">
        <w:rPr>
          <w:rFonts w:asciiTheme="majorHAnsi" w:hAnsiTheme="majorHAnsi" w:cs="Calibri"/>
          <w:sz w:val="22"/>
          <w:szCs w:val="22"/>
        </w:rPr>
        <w:t xml:space="preserve"> employees</w:t>
      </w:r>
      <w:r w:rsidR="00C7786A" w:rsidRPr="005C6217">
        <w:rPr>
          <w:rFonts w:asciiTheme="majorHAnsi" w:hAnsiTheme="majorHAnsi" w:cs="Calibri"/>
          <w:sz w:val="22"/>
          <w:szCs w:val="22"/>
        </w:rPr>
        <w:t>.</w:t>
      </w:r>
      <w:r w:rsidR="00884A0A">
        <w:rPr>
          <w:rFonts w:asciiTheme="majorHAnsi" w:hAnsiTheme="majorHAnsi" w:cs="Calibri"/>
          <w:sz w:val="22"/>
          <w:szCs w:val="22"/>
        </w:rPr>
        <w:t xml:space="preserve">  Follow the policies and procedures set forth in your department’s compensation plan for Faculty</w:t>
      </w:r>
      <w:r w:rsidR="00424EFA">
        <w:rPr>
          <w:rFonts w:asciiTheme="majorHAnsi" w:hAnsiTheme="majorHAnsi" w:cs="Calibri"/>
          <w:sz w:val="22"/>
          <w:szCs w:val="22"/>
        </w:rPr>
        <w:t xml:space="preserve"> increases</w:t>
      </w:r>
      <w:r w:rsidR="00884A0A">
        <w:rPr>
          <w:rFonts w:asciiTheme="majorHAnsi" w:hAnsiTheme="majorHAnsi" w:cs="Calibri"/>
          <w:sz w:val="22"/>
          <w:szCs w:val="22"/>
        </w:rPr>
        <w:t>.</w:t>
      </w:r>
      <w:r w:rsidRPr="005C6217">
        <w:rPr>
          <w:rFonts w:asciiTheme="majorHAnsi" w:hAnsiTheme="majorHAnsi" w:cs="Calibri"/>
          <w:sz w:val="22"/>
          <w:szCs w:val="22"/>
        </w:rPr>
        <w:t xml:space="preserve"> </w:t>
      </w:r>
      <w:r w:rsidR="00E41090" w:rsidRPr="005C6217">
        <w:rPr>
          <w:rFonts w:asciiTheme="majorHAnsi" w:hAnsiTheme="majorHAnsi" w:cs="Calibri"/>
          <w:sz w:val="22"/>
          <w:szCs w:val="22"/>
        </w:rPr>
        <w:t xml:space="preserve"> At this time we have no information regarding increases, however, for budgeting it is prudent to anticipate some increase due to comp</w:t>
      </w:r>
      <w:r w:rsidR="005967BD" w:rsidRPr="005C6217">
        <w:rPr>
          <w:rFonts w:asciiTheme="majorHAnsi" w:hAnsiTheme="majorHAnsi" w:cs="Calibri"/>
          <w:sz w:val="22"/>
          <w:szCs w:val="22"/>
        </w:rPr>
        <w:t>ensation</w:t>
      </w:r>
      <w:r w:rsidR="00E41090" w:rsidRPr="005C6217">
        <w:rPr>
          <w:rFonts w:asciiTheme="majorHAnsi" w:hAnsiTheme="majorHAnsi" w:cs="Calibri"/>
          <w:sz w:val="22"/>
          <w:szCs w:val="22"/>
        </w:rPr>
        <w:t xml:space="preserve"> plans. </w:t>
      </w:r>
      <w:r w:rsidR="00F741D8" w:rsidRPr="007C1F00">
        <w:rPr>
          <w:rFonts w:asciiTheme="majorHAnsi" w:hAnsiTheme="majorHAnsi" w:cs="Calibri"/>
          <w:sz w:val="22"/>
          <w:szCs w:val="22"/>
        </w:rPr>
        <w:br/>
      </w:r>
    </w:p>
    <w:p w14:paraId="6BC07EF3" w14:textId="19EF51D4" w:rsidR="00EC4A43" w:rsidRPr="005C6217" w:rsidRDefault="00C2484B" w:rsidP="003D09C1">
      <w:pPr>
        <w:overflowPunct/>
        <w:autoSpaceDE/>
        <w:autoSpaceDN/>
        <w:adjustRightInd/>
        <w:textAlignment w:val="auto"/>
        <w:rPr>
          <w:rFonts w:asciiTheme="majorHAnsi" w:hAnsiTheme="majorHAnsi" w:cs="Calibri"/>
          <w:sz w:val="22"/>
          <w:szCs w:val="22"/>
        </w:rPr>
      </w:pPr>
      <w:r>
        <w:rPr>
          <w:rFonts w:asciiTheme="majorHAnsi" w:hAnsiTheme="majorHAnsi" w:cs="Calibri"/>
          <w:bCs/>
          <w:color w:val="000000"/>
          <w:sz w:val="22"/>
          <w:szCs w:val="22"/>
        </w:rPr>
        <w:t xml:space="preserve">If you anticipate more than a </w:t>
      </w:r>
      <w:r w:rsidR="00BB0BE5">
        <w:rPr>
          <w:rFonts w:asciiTheme="majorHAnsi" w:hAnsiTheme="majorHAnsi" w:cs="Calibri"/>
          <w:bCs/>
          <w:color w:val="000000"/>
          <w:sz w:val="22"/>
          <w:szCs w:val="22"/>
        </w:rPr>
        <w:t>2</w:t>
      </w:r>
      <w:bookmarkStart w:id="0" w:name="_GoBack"/>
      <w:bookmarkEnd w:id="0"/>
      <w:r>
        <w:rPr>
          <w:rFonts w:asciiTheme="majorHAnsi" w:hAnsiTheme="majorHAnsi" w:cs="Calibri"/>
          <w:bCs/>
          <w:color w:val="000000"/>
          <w:sz w:val="22"/>
          <w:szCs w:val="22"/>
        </w:rPr>
        <w:t>% salary increase, please include comments i</w:t>
      </w:r>
      <w:r w:rsidR="005C6217" w:rsidRPr="005C6217">
        <w:rPr>
          <w:rFonts w:asciiTheme="majorHAnsi" w:hAnsiTheme="majorHAnsi" w:cs="Calibri"/>
          <w:bCs/>
          <w:color w:val="000000"/>
          <w:sz w:val="22"/>
          <w:szCs w:val="22"/>
        </w:rPr>
        <w:t>n th</w:t>
      </w:r>
      <w:r w:rsidR="00AC0C5D">
        <w:rPr>
          <w:rFonts w:asciiTheme="majorHAnsi" w:hAnsiTheme="majorHAnsi" w:cs="Calibri"/>
          <w:bCs/>
          <w:color w:val="000000"/>
          <w:sz w:val="22"/>
          <w:szCs w:val="22"/>
        </w:rPr>
        <w:t>e FY2</w:t>
      </w:r>
      <w:r w:rsidR="001F24C2">
        <w:rPr>
          <w:rFonts w:asciiTheme="majorHAnsi" w:hAnsiTheme="majorHAnsi" w:cs="Calibri"/>
          <w:bCs/>
          <w:color w:val="000000"/>
          <w:sz w:val="22"/>
          <w:szCs w:val="22"/>
        </w:rPr>
        <w:t>1</w:t>
      </w:r>
      <w:r w:rsidR="005C6217" w:rsidRPr="005C6217">
        <w:rPr>
          <w:rFonts w:asciiTheme="majorHAnsi" w:hAnsiTheme="majorHAnsi" w:cs="Calibri"/>
          <w:bCs/>
          <w:color w:val="000000"/>
          <w:sz w:val="22"/>
          <w:szCs w:val="22"/>
        </w:rPr>
        <w:t xml:space="preserve"> Budget Comments</w:t>
      </w:r>
      <w:r>
        <w:rPr>
          <w:rFonts w:asciiTheme="majorHAnsi" w:hAnsiTheme="majorHAnsi" w:cs="Calibri"/>
          <w:bCs/>
          <w:color w:val="000000"/>
          <w:sz w:val="22"/>
          <w:szCs w:val="22"/>
        </w:rPr>
        <w:t xml:space="preserve"> template</w:t>
      </w:r>
      <w:r w:rsidR="0037473A">
        <w:rPr>
          <w:rFonts w:asciiTheme="majorHAnsi" w:hAnsiTheme="majorHAnsi" w:cs="Calibri"/>
          <w:bCs/>
          <w:color w:val="000000"/>
          <w:sz w:val="22"/>
          <w:szCs w:val="22"/>
        </w:rPr>
        <w:t xml:space="preserve"> (accompanying these instructions)</w:t>
      </w:r>
      <w:r w:rsidR="00F741D8" w:rsidRPr="005C6217">
        <w:rPr>
          <w:rFonts w:asciiTheme="majorHAnsi" w:hAnsiTheme="majorHAnsi" w:cs="Calibri"/>
          <w:bCs/>
          <w:color w:val="000000"/>
          <w:sz w:val="22"/>
          <w:szCs w:val="22"/>
        </w:rPr>
        <w:t xml:space="preserve">, </w:t>
      </w:r>
      <w:r w:rsidR="008D2E1F" w:rsidRPr="005C6217">
        <w:rPr>
          <w:rFonts w:asciiTheme="majorHAnsi" w:hAnsiTheme="majorHAnsi" w:cs="Calibri"/>
          <w:bCs/>
          <w:color w:val="000000"/>
          <w:sz w:val="22"/>
          <w:szCs w:val="22"/>
        </w:rPr>
        <w:t xml:space="preserve">along with the source of the funds for the raises.  This </w:t>
      </w:r>
      <w:r w:rsidR="00107EB8" w:rsidRPr="005C6217">
        <w:rPr>
          <w:rFonts w:asciiTheme="majorHAnsi" w:hAnsiTheme="majorHAnsi" w:cs="Calibri"/>
          <w:bCs/>
          <w:color w:val="000000"/>
          <w:sz w:val="22"/>
          <w:szCs w:val="22"/>
        </w:rPr>
        <w:t>estimate</w:t>
      </w:r>
      <w:r w:rsidR="008D2E1F" w:rsidRPr="005C6217">
        <w:rPr>
          <w:rFonts w:asciiTheme="majorHAnsi" w:hAnsiTheme="majorHAnsi" w:cs="Calibri"/>
          <w:bCs/>
          <w:color w:val="000000"/>
          <w:sz w:val="22"/>
          <w:szCs w:val="22"/>
        </w:rPr>
        <w:t xml:space="preserve"> is based on the assumptions that:</w:t>
      </w:r>
    </w:p>
    <w:p w14:paraId="52D32C5C" w14:textId="77777777" w:rsidR="00EC4A43" w:rsidRPr="005C6217" w:rsidRDefault="008D2E1F" w:rsidP="003D09C1">
      <w:pPr>
        <w:numPr>
          <w:ilvl w:val="0"/>
          <w:numId w:val="4"/>
        </w:numPr>
        <w:overflowPunct/>
        <w:autoSpaceDE/>
        <w:autoSpaceDN/>
        <w:adjustRightInd/>
        <w:textAlignment w:val="auto"/>
        <w:rPr>
          <w:rFonts w:asciiTheme="majorHAnsi" w:hAnsiTheme="majorHAnsi" w:cs="Calibri"/>
          <w:sz w:val="22"/>
          <w:szCs w:val="22"/>
        </w:rPr>
      </w:pPr>
      <w:r w:rsidRPr="005C6217">
        <w:rPr>
          <w:rFonts w:asciiTheme="majorHAnsi" w:hAnsiTheme="majorHAnsi" w:cs="Calibri"/>
          <w:bCs/>
          <w:color w:val="000000"/>
          <w:sz w:val="22"/>
          <w:szCs w:val="22"/>
        </w:rPr>
        <w:t>the State does not allocate funds for raises, and</w:t>
      </w:r>
    </w:p>
    <w:p w14:paraId="0A599779" w14:textId="23031A68" w:rsidR="005C6217" w:rsidRPr="00544459" w:rsidRDefault="008D2E1F" w:rsidP="00A51668">
      <w:pPr>
        <w:numPr>
          <w:ilvl w:val="0"/>
          <w:numId w:val="4"/>
        </w:numPr>
        <w:overflowPunct/>
        <w:autoSpaceDE/>
        <w:autoSpaceDN/>
        <w:adjustRightInd/>
        <w:textAlignment w:val="auto"/>
        <w:rPr>
          <w:rFonts w:asciiTheme="majorHAnsi" w:hAnsiTheme="majorHAnsi" w:cs="Calibri"/>
          <w:sz w:val="22"/>
          <w:szCs w:val="22"/>
        </w:rPr>
      </w:pPr>
      <w:r w:rsidRPr="005C6217">
        <w:rPr>
          <w:rFonts w:asciiTheme="majorHAnsi" w:hAnsiTheme="majorHAnsi" w:cs="Calibri"/>
          <w:bCs/>
          <w:color w:val="000000"/>
          <w:sz w:val="22"/>
          <w:szCs w:val="22"/>
        </w:rPr>
        <w:t>departments are allowed to give raises based on their compensation plan</w:t>
      </w:r>
    </w:p>
    <w:p w14:paraId="4918BDE1" w14:textId="622E5E32" w:rsidR="00544459" w:rsidRDefault="00544459" w:rsidP="00544459">
      <w:pPr>
        <w:overflowPunct/>
        <w:autoSpaceDE/>
        <w:autoSpaceDN/>
        <w:adjustRightInd/>
        <w:textAlignment w:val="auto"/>
        <w:rPr>
          <w:rFonts w:asciiTheme="majorHAnsi" w:hAnsiTheme="majorHAnsi" w:cs="Calibri"/>
          <w:sz w:val="22"/>
          <w:szCs w:val="22"/>
        </w:rPr>
      </w:pPr>
    </w:p>
    <w:p w14:paraId="27E0850C" w14:textId="3BCDC530" w:rsidR="00544459" w:rsidRPr="00544459" w:rsidRDefault="00544459" w:rsidP="00544459">
      <w:pPr>
        <w:overflowPunct/>
        <w:autoSpaceDE/>
        <w:autoSpaceDN/>
        <w:adjustRightInd/>
        <w:textAlignment w:val="auto"/>
        <w:rPr>
          <w:rFonts w:asciiTheme="majorHAnsi" w:hAnsiTheme="majorHAnsi" w:cs="Calibri"/>
          <w:b/>
          <w:bCs/>
          <w:sz w:val="22"/>
          <w:szCs w:val="22"/>
        </w:rPr>
      </w:pPr>
      <w:r w:rsidRPr="00544459">
        <w:rPr>
          <w:rFonts w:asciiTheme="majorHAnsi" w:hAnsiTheme="majorHAnsi" w:cs="Calibri"/>
          <w:b/>
          <w:bCs/>
          <w:sz w:val="22"/>
          <w:szCs w:val="22"/>
        </w:rPr>
        <w:t xml:space="preserve">To note: please be prepared to provide employee level detail </w:t>
      </w:r>
      <w:r w:rsidR="00AF3826">
        <w:rPr>
          <w:rFonts w:asciiTheme="majorHAnsi" w:hAnsiTheme="majorHAnsi" w:cs="Calibri"/>
          <w:b/>
          <w:bCs/>
          <w:sz w:val="22"/>
          <w:szCs w:val="22"/>
        </w:rPr>
        <w:t xml:space="preserve">by fund type </w:t>
      </w:r>
      <w:r w:rsidRPr="00544459">
        <w:rPr>
          <w:rFonts w:asciiTheme="majorHAnsi" w:hAnsiTheme="majorHAnsi" w:cs="Calibri"/>
          <w:b/>
          <w:bCs/>
          <w:sz w:val="22"/>
          <w:szCs w:val="22"/>
        </w:rPr>
        <w:t>to support your personnel budget.</w:t>
      </w:r>
      <w:r w:rsidR="00C44C5E">
        <w:rPr>
          <w:rFonts w:asciiTheme="majorHAnsi" w:hAnsiTheme="majorHAnsi" w:cs="Calibri"/>
          <w:b/>
          <w:bCs/>
          <w:sz w:val="22"/>
          <w:szCs w:val="22"/>
        </w:rPr>
        <w:t xml:space="preserve">  There is no predetermined template so you may provide whatever format you already use as part of your budgeting process.  SOM may be required to provide this data as part of the University budget submission. </w:t>
      </w:r>
    </w:p>
    <w:p w14:paraId="0854342C" w14:textId="77777777" w:rsidR="00544459" w:rsidRPr="002944B0" w:rsidRDefault="00544459" w:rsidP="00544459">
      <w:pPr>
        <w:overflowPunct/>
        <w:autoSpaceDE/>
        <w:autoSpaceDN/>
        <w:adjustRightInd/>
        <w:textAlignment w:val="auto"/>
        <w:rPr>
          <w:rFonts w:asciiTheme="majorHAnsi" w:hAnsiTheme="majorHAnsi" w:cs="Calibri"/>
          <w:sz w:val="22"/>
          <w:szCs w:val="22"/>
        </w:rPr>
      </w:pPr>
    </w:p>
    <w:p w14:paraId="2A14AC77" w14:textId="77777777" w:rsidR="00D265D2" w:rsidRPr="00107EB8" w:rsidRDefault="00D265D2" w:rsidP="00D265D2">
      <w:pPr>
        <w:pStyle w:val="Subtitle"/>
        <w:numPr>
          <w:ilvl w:val="0"/>
          <w:numId w:val="0"/>
        </w:numPr>
        <w:rPr>
          <w:color w:val="E36C0A" w:themeColor="accent6" w:themeShade="BF"/>
          <w:sz w:val="28"/>
        </w:rPr>
      </w:pPr>
      <w:r>
        <w:rPr>
          <w:color w:val="E36C0A" w:themeColor="accent6" w:themeShade="BF"/>
          <w:sz w:val="28"/>
        </w:rPr>
        <w:t>Service Center Rates</w:t>
      </w:r>
    </w:p>
    <w:p w14:paraId="76290AD9" w14:textId="57F3D200" w:rsidR="00D265D2" w:rsidRPr="00527A35" w:rsidRDefault="00424EFA" w:rsidP="00D265D2">
      <w:pPr>
        <w:rPr>
          <w:rFonts w:asciiTheme="majorHAnsi" w:hAnsiTheme="majorHAnsi"/>
          <w:noProof/>
          <w:sz w:val="22"/>
          <w:szCs w:val="22"/>
        </w:rPr>
      </w:pPr>
      <w:r>
        <w:rPr>
          <w:rFonts w:asciiTheme="majorHAnsi" w:hAnsiTheme="majorHAnsi"/>
          <w:noProof/>
          <w:sz w:val="22"/>
          <w:szCs w:val="22"/>
        </w:rPr>
        <w:t xml:space="preserve">Beginning in FY21, please budget using the new IT bill amount. </w:t>
      </w:r>
      <w:r w:rsidR="00D265D2" w:rsidRPr="00884A0A">
        <w:rPr>
          <w:rFonts w:asciiTheme="majorHAnsi" w:hAnsiTheme="majorHAnsi"/>
          <w:noProof/>
          <w:sz w:val="22"/>
          <w:szCs w:val="22"/>
        </w:rPr>
        <w:t xml:space="preserve">  </w:t>
      </w:r>
      <w:r w:rsidRPr="00884A0A">
        <w:rPr>
          <w:rFonts w:asciiTheme="majorHAnsi" w:hAnsiTheme="majorHAnsi"/>
          <w:noProof/>
          <w:sz w:val="22"/>
          <w:szCs w:val="22"/>
        </w:rPr>
        <w:t xml:space="preserve">For </w:t>
      </w:r>
      <w:r>
        <w:rPr>
          <w:rFonts w:asciiTheme="majorHAnsi" w:hAnsiTheme="majorHAnsi"/>
          <w:noProof/>
          <w:sz w:val="22"/>
          <w:szCs w:val="22"/>
        </w:rPr>
        <w:t xml:space="preserve">HR and Finance </w:t>
      </w:r>
      <w:r w:rsidRPr="00884A0A">
        <w:rPr>
          <w:rFonts w:asciiTheme="majorHAnsi" w:hAnsiTheme="majorHAnsi"/>
          <w:noProof/>
          <w:sz w:val="22"/>
          <w:szCs w:val="22"/>
        </w:rPr>
        <w:t>Service Center rates please budget similar to what you budgeted in FY20.</w:t>
      </w:r>
      <w:r>
        <w:rPr>
          <w:rFonts w:asciiTheme="majorHAnsi" w:hAnsiTheme="majorHAnsi"/>
          <w:noProof/>
          <w:sz w:val="22"/>
          <w:szCs w:val="22"/>
        </w:rPr>
        <w:t xml:space="preserve">   </w:t>
      </w:r>
      <w:r w:rsidR="00D265D2" w:rsidRPr="00884A0A">
        <w:rPr>
          <w:rFonts w:asciiTheme="majorHAnsi" w:hAnsiTheme="majorHAnsi"/>
          <w:noProof/>
          <w:sz w:val="22"/>
          <w:szCs w:val="22"/>
        </w:rPr>
        <w:t>If you have specific questions, please contact Tara Coble-Herring (</w:t>
      </w:r>
      <w:hyperlink r:id="rId11" w:history="1">
        <w:r w:rsidR="00D265D2" w:rsidRPr="00884A0A">
          <w:rPr>
            <w:rStyle w:val="Hyperlink"/>
            <w:rFonts w:asciiTheme="majorHAnsi" w:hAnsiTheme="majorHAnsi"/>
            <w:noProof/>
            <w:sz w:val="22"/>
            <w:szCs w:val="22"/>
          </w:rPr>
          <w:t>tara_coble-herring@med.unc.edu</w:t>
        </w:r>
      </w:hyperlink>
      <w:r w:rsidR="00D265D2" w:rsidRPr="00884A0A">
        <w:rPr>
          <w:rFonts w:asciiTheme="majorHAnsi" w:hAnsiTheme="majorHAnsi"/>
          <w:noProof/>
          <w:sz w:val="22"/>
          <w:szCs w:val="22"/>
        </w:rPr>
        <w:t xml:space="preserve">) for the HR service center, and </w:t>
      </w:r>
      <w:r w:rsidR="00884A0A" w:rsidRPr="00884A0A">
        <w:rPr>
          <w:rFonts w:asciiTheme="majorHAnsi" w:hAnsiTheme="majorHAnsi"/>
          <w:noProof/>
          <w:sz w:val="22"/>
          <w:szCs w:val="22"/>
        </w:rPr>
        <w:t>Holly Rudicil</w:t>
      </w:r>
      <w:r w:rsidR="00D265D2" w:rsidRPr="00884A0A">
        <w:rPr>
          <w:rFonts w:asciiTheme="majorHAnsi" w:hAnsiTheme="majorHAnsi"/>
          <w:noProof/>
          <w:sz w:val="22"/>
          <w:szCs w:val="22"/>
        </w:rPr>
        <w:t xml:space="preserve"> (</w:t>
      </w:r>
      <w:hyperlink r:id="rId12" w:history="1">
        <w:r w:rsidR="00884A0A" w:rsidRPr="00884A0A">
          <w:rPr>
            <w:rStyle w:val="Hyperlink"/>
            <w:rFonts w:asciiTheme="majorHAnsi" w:hAnsiTheme="majorHAnsi"/>
            <w:noProof/>
            <w:sz w:val="22"/>
            <w:szCs w:val="22"/>
          </w:rPr>
          <w:t>holly_rudicil@med.unc.edu</w:t>
        </w:r>
      </w:hyperlink>
      <w:r w:rsidR="00D265D2" w:rsidRPr="00884A0A">
        <w:rPr>
          <w:rFonts w:asciiTheme="majorHAnsi" w:hAnsiTheme="majorHAnsi"/>
          <w:noProof/>
          <w:sz w:val="22"/>
          <w:szCs w:val="22"/>
        </w:rPr>
        <w:t>) for the Finance service center.</w:t>
      </w:r>
    </w:p>
    <w:p w14:paraId="1F921AD3" w14:textId="77777777" w:rsidR="00D265D2" w:rsidRDefault="00D265D2" w:rsidP="00107EB8">
      <w:pPr>
        <w:pStyle w:val="Subtitle"/>
        <w:rPr>
          <w:color w:val="E36C0A" w:themeColor="accent6" w:themeShade="BF"/>
          <w:sz w:val="28"/>
        </w:rPr>
      </w:pPr>
    </w:p>
    <w:p w14:paraId="431BCB06" w14:textId="77777777" w:rsidR="00962666" w:rsidRPr="00107EB8" w:rsidRDefault="00477C2E" w:rsidP="00107EB8">
      <w:pPr>
        <w:pStyle w:val="Subtitle"/>
        <w:rPr>
          <w:color w:val="E36C0A" w:themeColor="accent6" w:themeShade="BF"/>
          <w:sz w:val="28"/>
        </w:rPr>
      </w:pPr>
      <w:r w:rsidRPr="00107EB8">
        <w:rPr>
          <w:color w:val="E36C0A" w:themeColor="accent6" w:themeShade="BF"/>
          <w:sz w:val="28"/>
        </w:rPr>
        <w:t xml:space="preserve">Contracts and Grants </w:t>
      </w:r>
    </w:p>
    <w:p w14:paraId="1C486BC4" w14:textId="05B8CDB6" w:rsidR="00263C39" w:rsidRDefault="00263C39" w:rsidP="00263C39">
      <w:pPr>
        <w:overflowPunct/>
        <w:autoSpaceDE/>
        <w:autoSpaceDN/>
        <w:adjustRightInd/>
        <w:textAlignment w:val="auto"/>
        <w:rPr>
          <w:rFonts w:asciiTheme="majorHAnsi" w:hAnsiTheme="majorHAnsi" w:cs="Calibri"/>
          <w:sz w:val="22"/>
          <w:szCs w:val="22"/>
        </w:rPr>
      </w:pPr>
      <w:r w:rsidRPr="00D35AA4">
        <w:rPr>
          <w:rFonts w:asciiTheme="majorHAnsi" w:hAnsiTheme="majorHAnsi" w:cs="Calibri"/>
          <w:sz w:val="22"/>
          <w:szCs w:val="22"/>
        </w:rPr>
        <w:t xml:space="preserve">Awards issued </w:t>
      </w:r>
      <w:r w:rsidRPr="00D35AA4">
        <w:rPr>
          <w:rFonts w:asciiTheme="majorHAnsi" w:hAnsiTheme="majorHAnsi" w:cs="Calibri"/>
          <w:b/>
          <w:bCs/>
          <w:sz w:val="22"/>
          <w:szCs w:val="22"/>
        </w:rPr>
        <w:t>on/after</w:t>
      </w:r>
      <w:r w:rsidRPr="00D35AA4">
        <w:rPr>
          <w:rFonts w:asciiTheme="majorHAnsi" w:hAnsiTheme="majorHAnsi" w:cs="Calibri"/>
          <w:sz w:val="22"/>
          <w:szCs w:val="22"/>
        </w:rPr>
        <w:t xml:space="preserve"> January </w:t>
      </w:r>
      <w:r w:rsidR="001F24C2">
        <w:rPr>
          <w:rFonts w:asciiTheme="majorHAnsi" w:hAnsiTheme="majorHAnsi" w:cs="Calibri"/>
          <w:sz w:val="22"/>
          <w:szCs w:val="22"/>
        </w:rPr>
        <w:t>6</w:t>
      </w:r>
      <w:r w:rsidRPr="00D35AA4">
        <w:rPr>
          <w:rFonts w:asciiTheme="majorHAnsi" w:hAnsiTheme="majorHAnsi" w:cs="Calibri"/>
          <w:sz w:val="22"/>
          <w:szCs w:val="22"/>
        </w:rPr>
        <w:t>, 201</w:t>
      </w:r>
      <w:r w:rsidR="001F24C2">
        <w:rPr>
          <w:rFonts w:asciiTheme="majorHAnsi" w:hAnsiTheme="majorHAnsi" w:cs="Calibri"/>
          <w:sz w:val="22"/>
          <w:szCs w:val="22"/>
        </w:rPr>
        <w:t>9</w:t>
      </w:r>
      <w:r w:rsidRPr="00D35AA4">
        <w:rPr>
          <w:rFonts w:asciiTheme="majorHAnsi" w:hAnsiTheme="majorHAnsi" w:cs="Calibri"/>
          <w:sz w:val="22"/>
          <w:szCs w:val="22"/>
        </w:rPr>
        <w:t xml:space="preserve"> are subject to the exec level II salary cap of $19</w:t>
      </w:r>
      <w:r w:rsidR="001F24C2">
        <w:rPr>
          <w:rFonts w:asciiTheme="majorHAnsi" w:hAnsiTheme="majorHAnsi" w:cs="Calibri"/>
          <w:sz w:val="22"/>
          <w:szCs w:val="22"/>
        </w:rPr>
        <w:t>2</w:t>
      </w:r>
      <w:r w:rsidRPr="00D35AA4">
        <w:rPr>
          <w:rFonts w:asciiTheme="majorHAnsi" w:hAnsiTheme="majorHAnsi" w:cs="Calibri"/>
          <w:sz w:val="22"/>
          <w:szCs w:val="22"/>
        </w:rPr>
        <w:t>,</w:t>
      </w:r>
      <w:r w:rsidR="001F24C2">
        <w:rPr>
          <w:rFonts w:asciiTheme="majorHAnsi" w:hAnsiTheme="majorHAnsi" w:cs="Calibri"/>
          <w:sz w:val="22"/>
          <w:szCs w:val="22"/>
        </w:rPr>
        <w:t>3</w:t>
      </w:r>
      <w:r w:rsidRPr="00D35AA4">
        <w:rPr>
          <w:rFonts w:asciiTheme="majorHAnsi" w:hAnsiTheme="majorHAnsi" w:cs="Calibri"/>
          <w:sz w:val="22"/>
          <w:szCs w:val="22"/>
        </w:rPr>
        <w:t>00.</w:t>
      </w:r>
      <w:r w:rsidR="00053B3D">
        <w:rPr>
          <w:rFonts w:asciiTheme="majorHAnsi" w:hAnsiTheme="majorHAnsi" w:cs="Calibri"/>
          <w:sz w:val="22"/>
          <w:szCs w:val="22"/>
        </w:rPr>
        <w:t xml:space="preserve">  Should the cap change during the budget process please use the new salary cap.</w:t>
      </w:r>
    </w:p>
    <w:p w14:paraId="215AF5BA" w14:textId="77777777" w:rsidR="00053B3D" w:rsidRDefault="00053B3D" w:rsidP="00263C39">
      <w:pPr>
        <w:overflowPunct/>
        <w:autoSpaceDE/>
        <w:autoSpaceDN/>
        <w:adjustRightInd/>
        <w:textAlignment w:val="auto"/>
        <w:rPr>
          <w:rFonts w:asciiTheme="majorHAnsi" w:hAnsiTheme="majorHAnsi" w:cs="Calibri"/>
          <w:sz w:val="22"/>
          <w:szCs w:val="22"/>
        </w:rPr>
      </w:pPr>
    </w:p>
    <w:p w14:paraId="3991AAE6" w14:textId="77777777" w:rsidR="00053B3D" w:rsidRPr="00107EB8" w:rsidRDefault="00053B3D" w:rsidP="00053B3D">
      <w:pPr>
        <w:pStyle w:val="Subtitle"/>
        <w:rPr>
          <w:color w:val="E36C0A" w:themeColor="accent6" w:themeShade="BF"/>
          <w:sz w:val="28"/>
        </w:rPr>
      </w:pPr>
      <w:r w:rsidRPr="00107EB8">
        <w:rPr>
          <w:color w:val="E36C0A" w:themeColor="accent6" w:themeShade="BF"/>
          <w:sz w:val="28"/>
        </w:rPr>
        <w:t xml:space="preserve">UNCFP Supplemental Benefits </w:t>
      </w:r>
    </w:p>
    <w:p w14:paraId="24561A97" w14:textId="77777777" w:rsidR="00053B3D" w:rsidRPr="005C6217" w:rsidRDefault="00053B3D" w:rsidP="00053B3D">
      <w:pPr>
        <w:tabs>
          <w:tab w:val="num" w:pos="720"/>
        </w:tabs>
        <w:rPr>
          <w:rFonts w:asciiTheme="majorHAnsi" w:hAnsiTheme="majorHAnsi" w:cs="Calibri"/>
          <w:sz w:val="22"/>
          <w:szCs w:val="22"/>
        </w:rPr>
      </w:pPr>
      <w:r>
        <w:rPr>
          <w:rFonts w:asciiTheme="majorHAnsi" w:hAnsiTheme="majorHAnsi" w:cs="Calibri"/>
          <w:sz w:val="22"/>
          <w:szCs w:val="22"/>
        </w:rPr>
        <w:t>Remember that UNC</w:t>
      </w:r>
      <w:r w:rsidRPr="005C6217">
        <w:rPr>
          <w:rFonts w:asciiTheme="majorHAnsi" w:hAnsiTheme="majorHAnsi" w:cs="Calibri"/>
          <w:sz w:val="22"/>
          <w:szCs w:val="22"/>
        </w:rPr>
        <w:t xml:space="preserve">FP supplemental benefits (employee portion) are automatically charged to all fund sources (with the exception of State funds) based on payroll distribution. </w:t>
      </w:r>
    </w:p>
    <w:p w14:paraId="1646CEF3" w14:textId="77777777" w:rsidR="008D2E1F" w:rsidRPr="007C1F00" w:rsidRDefault="008D2E1F" w:rsidP="0082365D">
      <w:pPr>
        <w:overflowPunct/>
        <w:autoSpaceDE/>
        <w:autoSpaceDN/>
        <w:adjustRightInd/>
        <w:ind w:left="720"/>
        <w:textAlignment w:val="auto"/>
        <w:rPr>
          <w:rFonts w:asciiTheme="majorHAnsi" w:hAnsiTheme="majorHAnsi" w:cs="Calibri"/>
          <w:color w:val="000000"/>
          <w:sz w:val="22"/>
          <w:szCs w:val="22"/>
        </w:rPr>
      </w:pPr>
    </w:p>
    <w:p w14:paraId="6A62880C" w14:textId="233BC3FA" w:rsidR="006313FA" w:rsidRDefault="006313FA" w:rsidP="006313FA">
      <w:pPr>
        <w:pStyle w:val="Title"/>
        <w:rPr>
          <w:color w:val="4F81BD" w:themeColor="accent1"/>
          <w:sz w:val="40"/>
        </w:rPr>
      </w:pPr>
      <w:r>
        <w:rPr>
          <w:color w:val="4F81BD" w:themeColor="accent1"/>
          <w:sz w:val="40"/>
        </w:rPr>
        <w:t>Instructions</w:t>
      </w:r>
    </w:p>
    <w:p w14:paraId="610A2F51" w14:textId="76CF48C5" w:rsidR="00FB5238" w:rsidRDefault="00CF623C" w:rsidP="006313FA">
      <w:pPr>
        <w:rPr>
          <w:rFonts w:asciiTheme="majorHAnsi" w:hAnsiTheme="majorHAnsi" w:cs="Calibri"/>
          <w:sz w:val="22"/>
          <w:szCs w:val="22"/>
        </w:rPr>
      </w:pPr>
      <w:r>
        <w:rPr>
          <w:rFonts w:asciiTheme="majorHAnsi" w:hAnsiTheme="majorHAnsi" w:cs="Calibri"/>
          <w:sz w:val="22"/>
          <w:szCs w:val="22"/>
        </w:rPr>
        <w:t>As we are requesting you project the remainder of FY</w:t>
      </w:r>
      <w:r w:rsidR="001F24C2">
        <w:rPr>
          <w:rFonts w:asciiTheme="majorHAnsi" w:hAnsiTheme="majorHAnsi" w:cs="Calibri"/>
          <w:sz w:val="22"/>
          <w:szCs w:val="22"/>
        </w:rPr>
        <w:t>20</w:t>
      </w:r>
      <w:r>
        <w:rPr>
          <w:rFonts w:asciiTheme="majorHAnsi" w:hAnsiTheme="majorHAnsi" w:cs="Calibri"/>
          <w:sz w:val="22"/>
          <w:szCs w:val="22"/>
        </w:rPr>
        <w:t xml:space="preserve"> we have set the templates to “yes” to prorate your revenue and expenses</w:t>
      </w:r>
      <w:r w:rsidR="00FB5238">
        <w:rPr>
          <w:rFonts w:asciiTheme="majorHAnsi" w:hAnsiTheme="majorHAnsi" w:cs="Calibri"/>
          <w:sz w:val="22"/>
          <w:szCs w:val="22"/>
        </w:rPr>
        <w:t xml:space="preserve">.  </w:t>
      </w:r>
    </w:p>
    <w:p w14:paraId="5EC61309" w14:textId="77777777" w:rsidR="00FB5238" w:rsidRDefault="00FB5238" w:rsidP="006313FA">
      <w:pPr>
        <w:rPr>
          <w:rFonts w:asciiTheme="majorHAnsi" w:hAnsiTheme="majorHAnsi" w:cs="Calibri"/>
          <w:sz w:val="22"/>
          <w:szCs w:val="22"/>
        </w:rPr>
      </w:pPr>
    </w:p>
    <w:p w14:paraId="6FD52D96" w14:textId="77777777" w:rsidR="00FB5238" w:rsidRDefault="00FB5238" w:rsidP="00FB5238">
      <w:pPr>
        <w:pStyle w:val="Subtitle"/>
        <w:rPr>
          <w:rFonts w:cs="Calibri"/>
          <w:sz w:val="22"/>
          <w:szCs w:val="22"/>
        </w:rPr>
      </w:pPr>
      <w:r w:rsidRPr="00FB5238">
        <w:rPr>
          <w:color w:val="E36C0A" w:themeColor="accent6" w:themeShade="BF"/>
          <w:sz w:val="28"/>
        </w:rPr>
        <w:t>Overview</w:t>
      </w:r>
    </w:p>
    <w:p w14:paraId="6042D438" w14:textId="77777777" w:rsidR="006313FA" w:rsidRDefault="00423C88" w:rsidP="006313FA">
      <w:pPr>
        <w:rPr>
          <w:rFonts w:asciiTheme="majorHAnsi" w:hAnsiTheme="majorHAnsi" w:cs="Calibri"/>
          <w:sz w:val="22"/>
          <w:szCs w:val="22"/>
        </w:rPr>
      </w:pPr>
      <w:r>
        <w:rPr>
          <w:rFonts w:asciiTheme="majorHAnsi" w:hAnsiTheme="majorHAnsi" w:cs="Calibri"/>
          <w:sz w:val="22"/>
          <w:szCs w:val="22"/>
        </w:rPr>
        <w:t>Departments will need to update</w:t>
      </w:r>
      <w:r>
        <w:rPr>
          <w:rFonts w:asciiTheme="majorHAnsi" w:hAnsiTheme="majorHAnsi" w:cs="Calibri"/>
          <w:bCs/>
          <w:sz w:val="22"/>
          <w:szCs w:val="22"/>
        </w:rPr>
        <w:t xml:space="preserve"> the revenue and </w:t>
      </w:r>
      <w:r w:rsidR="00243317">
        <w:rPr>
          <w:rFonts w:asciiTheme="majorHAnsi" w:hAnsiTheme="majorHAnsi" w:cs="Calibri"/>
          <w:bCs/>
          <w:sz w:val="22"/>
          <w:szCs w:val="22"/>
        </w:rPr>
        <w:t>expenses</w:t>
      </w:r>
      <w:r>
        <w:rPr>
          <w:rFonts w:asciiTheme="majorHAnsi" w:hAnsiTheme="majorHAnsi" w:cs="Calibri"/>
          <w:bCs/>
          <w:sz w:val="22"/>
          <w:szCs w:val="22"/>
        </w:rPr>
        <w:t xml:space="preserve"> for each fund type, which are broken out into separate tabs in the budget template.  </w:t>
      </w:r>
      <w:r w:rsidR="006313FA">
        <w:rPr>
          <w:rFonts w:asciiTheme="majorHAnsi" w:hAnsiTheme="majorHAnsi" w:cs="Calibri"/>
          <w:sz w:val="22"/>
          <w:szCs w:val="22"/>
        </w:rPr>
        <w:t xml:space="preserve">Once all applicable fund types/tabs are complete, the data entered will automatically roll up to the “Future” tab in the budget template.  </w:t>
      </w:r>
    </w:p>
    <w:p w14:paraId="7ED44494" w14:textId="77777777" w:rsidR="006313FA" w:rsidRDefault="006313FA" w:rsidP="006313FA">
      <w:pPr>
        <w:pStyle w:val="ListParagraph"/>
        <w:numPr>
          <w:ilvl w:val="0"/>
          <w:numId w:val="11"/>
        </w:numPr>
        <w:spacing w:before="0" w:beforeAutospacing="0" w:after="0" w:afterAutospacing="0"/>
        <w:rPr>
          <w:rFonts w:asciiTheme="majorHAnsi" w:hAnsiTheme="majorHAnsi" w:cs="Calibri"/>
          <w:sz w:val="22"/>
          <w:szCs w:val="22"/>
        </w:rPr>
      </w:pPr>
      <w:r w:rsidRPr="002944B0">
        <w:rPr>
          <w:rFonts w:asciiTheme="majorHAnsi" w:hAnsiTheme="majorHAnsi" w:cs="Calibri"/>
          <w:sz w:val="22"/>
          <w:szCs w:val="22"/>
        </w:rPr>
        <w:t xml:space="preserve">Input fields are indicated </w:t>
      </w:r>
      <w:r>
        <w:rPr>
          <w:rFonts w:asciiTheme="majorHAnsi" w:hAnsiTheme="majorHAnsi" w:cs="Calibri"/>
          <w:sz w:val="22"/>
          <w:szCs w:val="22"/>
        </w:rPr>
        <w:t>by grayed cells</w:t>
      </w:r>
    </w:p>
    <w:p w14:paraId="3057D29C" w14:textId="77777777" w:rsidR="006313FA" w:rsidRDefault="006313FA" w:rsidP="006313FA">
      <w:pPr>
        <w:pStyle w:val="ListParagraph"/>
        <w:numPr>
          <w:ilvl w:val="0"/>
          <w:numId w:val="11"/>
        </w:numPr>
        <w:spacing w:before="0" w:beforeAutospacing="0" w:after="0" w:afterAutospacing="0"/>
        <w:rPr>
          <w:rFonts w:asciiTheme="majorHAnsi" w:hAnsiTheme="majorHAnsi" w:cs="Calibri"/>
          <w:sz w:val="22"/>
          <w:szCs w:val="22"/>
        </w:rPr>
      </w:pPr>
      <w:r w:rsidRPr="002944B0">
        <w:rPr>
          <w:rFonts w:asciiTheme="majorHAnsi" w:hAnsiTheme="majorHAnsi" w:cs="Calibri"/>
          <w:sz w:val="22"/>
          <w:szCs w:val="22"/>
        </w:rPr>
        <w:t>Please create one template per Department and Division</w:t>
      </w:r>
      <w:r w:rsidR="00CF623C">
        <w:rPr>
          <w:rFonts w:asciiTheme="majorHAnsi" w:hAnsiTheme="majorHAnsi" w:cs="Calibri"/>
          <w:sz w:val="22"/>
          <w:szCs w:val="22"/>
        </w:rPr>
        <w:t xml:space="preserve"> (if applicable)</w:t>
      </w:r>
    </w:p>
    <w:p w14:paraId="3437736E" w14:textId="77777777" w:rsidR="006313FA" w:rsidRPr="002944B0" w:rsidRDefault="006313FA" w:rsidP="006313FA">
      <w:pPr>
        <w:pStyle w:val="ListParagraph"/>
        <w:numPr>
          <w:ilvl w:val="0"/>
          <w:numId w:val="11"/>
        </w:numPr>
        <w:spacing w:before="0" w:beforeAutospacing="0" w:after="0" w:afterAutospacing="0"/>
        <w:rPr>
          <w:rFonts w:asciiTheme="majorHAnsi" w:hAnsiTheme="majorHAnsi" w:cs="Calibri"/>
          <w:sz w:val="22"/>
          <w:szCs w:val="22"/>
        </w:rPr>
      </w:pPr>
      <w:r w:rsidRPr="002944B0">
        <w:rPr>
          <w:rFonts w:asciiTheme="majorHAnsi" w:hAnsiTheme="majorHAnsi" w:cs="Calibri"/>
          <w:sz w:val="22"/>
          <w:szCs w:val="22"/>
        </w:rPr>
        <w:t xml:space="preserve">Revenues should be entered as a positive number, and expenses should </w:t>
      </w:r>
      <w:r>
        <w:rPr>
          <w:rFonts w:asciiTheme="majorHAnsi" w:hAnsiTheme="majorHAnsi" w:cs="Calibri"/>
          <w:sz w:val="22"/>
          <w:szCs w:val="22"/>
        </w:rPr>
        <w:t>be entered as a negative number</w:t>
      </w:r>
    </w:p>
    <w:p w14:paraId="51867AC3" w14:textId="77777777" w:rsidR="00424EFA" w:rsidRDefault="00424EFA" w:rsidP="005B2585">
      <w:pPr>
        <w:pStyle w:val="Subtitle"/>
        <w:rPr>
          <w:color w:val="E36C0A" w:themeColor="accent6" w:themeShade="BF"/>
          <w:sz w:val="28"/>
        </w:rPr>
      </w:pPr>
    </w:p>
    <w:p w14:paraId="53083F9D" w14:textId="2F207EFB" w:rsidR="005B2585" w:rsidRPr="005B2585" w:rsidRDefault="00CF623C" w:rsidP="005B2585">
      <w:pPr>
        <w:pStyle w:val="Subtitle"/>
        <w:rPr>
          <w:color w:val="E36C0A" w:themeColor="accent6" w:themeShade="BF"/>
          <w:sz w:val="28"/>
        </w:rPr>
      </w:pPr>
      <w:r>
        <w:rPr>
          <w:color w:val="E36C0A" w:themeColor="accent6" w:themeShade="BF"/>
          <w:sz w:val="28"/>
        </w:rPr>
        <w:t>Steps</w:t>
      </w:r>
      <w:r w:rsidR="005B2585" w:rsidRPr="005B2585">
        <w:rPr>
          <w:color w:val="E36C0A" w:themeColor="accent6" w:themeShade="BF"/>
          <w:sz w:val="28"/>
        </w:rPr>
        <w:t xml:space="preserve"> </w:t>
      </w:r>
    </w:p>
    <w:p w14:paraId="7E7D45D2" w14:textId="77777777" w:rsidR="0090670C" w:rsidRPr="0090670C" w:rsidRDefault="005B2585" w:rsidP="00017D4C">
      <w:pPr>
        <w:pStyle w:val="ListParagraph"/>
        <w:numPr>
          <w:ilvl w:val="0"/>
          <w:numId w:val="12"/>
        </w:numPr>
        <w:spacing w:before="0" w:beforeAutospacing="0" w:after="0" w:afterAutospacing="0"/>
        <w:rPr>
          <w:rFonts w:asciiTheme="majorHAnsi" w:hAnsiTheme="majorHAnsi" w:cs="Calibri"/>
          <w:b/>
          <w:i/>
          <w:sz w:val="22"/>
          <w:szCs w:val="22"/>
        </w:rPr>
      </w:pPr>
      <w:r w:rsidRPr="00DF2FE1">
        <w:rPr>
          <w:rFonts w:asciiTheme="majorHAnsi" w:hAnsiTheme="majorHAnsi" w:cs="Calibri"/>
          <w:b/>
          <w:sz w:val="22"/>
          <w:szCs w:val="22"/>
        </w:rPr>
        <w:t xml:space="preserve">Navigate to </w:t>
      </w:r>
      <w:r w:rsidRPr="00DF2FE1">
        <w:rPr>
          <w:rFonts w:asciiTheme="majorHAnsi" w:hAnsiTheme="majorHAnsi" w:cs="Calibri"/>
          <w:b/>
          <w:i/>
          <w:sz w:val="22"/>
          <w:szCs w:val="22"/>
        </w:rPr>
        <w:t>Infoporte &gt; Home &gt; School Reports &gt; Budget &gt; SOM Budget Report</w:t>
      </w:r>
      <w:r w:rsidR="001C3C70" w:rsidRPr="00DF2FE1">
        <w:rPr>
          <w:rFonts w:asciiTheme="majorHAnsi" w:hAnsiTheme="majorHAnsi" w:cs="Calibri"/>
          <w:b/>
          <w:i/>
          <w:sz w:val="22"/>
          <w:szCs w:val="22"/>
        </w:rPr>
        <w:t xml:space="preserve"> &gt; Alternate Summary tab</w:t>
      </w:r>
      <w:r w:rsidR="001C3C70" w:rsidRPr="00DF2FE1">
        <w:rPr>
          <w:rFonts w:asciiTheme="majorHAnsi" w:hAnsiTheme="majorHAnsi" w:cs="Calibri"/>
          <w:b/>
          <w:sz w:val="22"/>
          <w:szCs w:val="22"/>
        </w:rPr>
        <w:t xml:space="preserve">. </w:t>
      </w:r>
    </w:p>
    <w:p w14:paraId="26EC76B0" w14:textId="77777777" w:rsidR="0090670C" w:rsidRPr="00DF2FE1" w:rsidRDefault="0090670C" w:rsidP="0090670C">
      <w:pPr>
        <w:pStyle w:val="ListParagraph"/>
        <w:numPr>
          <w:ilvl w:val="0"/>
          <w:numId w:val="12"/>
        </w:numPr>
        <w:spacing w:before="0" w:beforeAutospacing="0" w:after="0" w:afterAutospacing="0"/>
        <w:rPr>
          <w:rFonts w:asciiTheme="majorHAnsi" w:hAnsiTheme="majorHAnsi" w:cs="Calibri"/>
          <w:b/>
          <w:i/>
          <w:sz w:val="22"/>
          <w:szCs w:val="22"/>
        </w:rPr>
      </w:pPr>
      <w:r>
        <w:rPr>
          <w:rFonts w:asciiTheme="majorHAnsi" w:hAnsiTheme="majorHAnsi" w:cs="Calibri"/>
          <w:b/>
          <w:sz w:val="22"/>
          <w:szCs w:val="22"/>
        </w:rPr>
        <w:t xml:space="preserve">Clear the </w:t>
      </w:r>
      <w:r w:rsidRPr="00CF623C">
        <w:rPr>
          <w:rFonts w:asciiTheme="majorHAnsi" w:hAnsiTheme="majorHAnsi" w:cs="Calibri"/>
          <w:b/>
          <w:i/>
          <w:sz w:val="22"/>
          <w:szCs w:val="22"/>
        </w:rPr>
        <w:t>Fiscal_Year</w:t>
      </w:r>
      <w:r>
        <w:rPr>
          <w:rFonts w:asciiTheme="majorHAnsi" w:hAnsiTheme="majorHAnsi" w:cs="Calibri"/>
          <w:b/>
          <w:sz w:val="22"/>
          <w:szCs w:val="22"/>
        </w:rPr>
        <w:t xml:space="preserve"> filter so that all FY’s are selected.</w:t>
      </w:r>
    </w:p>
    <w:p w14:paraId="5891F8E8" w14:textId="77777777" w:rsidR="00017D4C" w:rsidRPr="0090670C" w:rsidRDefault="001C3C70" w:rsidP="0090670C">
      <w:pPr>
        <w:pStyle w:val="ListParagraph"/>
        <w:numPr>
          <w:ilvl w:val="0"/>
          <w:numId w:val="12"/>
        </w:numPr>
        <w:spacing w:before="0" w:beforeAutospacing="0" w:after="0" w:afterAutospacing="0"/>
        <w:rPr>
          <w:rFonts w:asciiTheme="majorHAnsi" w:hAnsiTheme="majorHAnsi" w:cs="Calibri"/>
          <w:b/>
          <w:i/>
          <w:sz w:val="22"/>
          <w:szCs w:val="22"/>
        </w:rPr>
      </w:pPr>
      <w:r w:rsidRPr="00DF2FE1">
        <w:rPr>
          <w:rFonts w:asciiTheme="majorHAnsi" w:hAnsiTheme="majorHAnsi" w:cs="Calibri"/>
          <w:b/>
          <w:sz w:val="22"/>
          <w:szCs w:val="22"/>
        </w:rPr>
        <w:lastRenderedPageBreak/>
        <w:t xml:space="preserve">Select your Department.  </w:t>
      </w:r>
    </w:p>
    <w:p w14:paraId="7306B43F" w14:textId="77777777" w:rsidR="00017D4C" w:rsidRPr="0090670C" w:rsidRDefault="0090670C" w:rsidP="0090670C">
      <w:pPr>
        <w:pStyle w:val="ListParagraph"/>
        <w:numPr>
          <w:ilvl w:val="0"/>
          <w:numId w:val="12"/>
        </w:numPr>
        <w:spacing w:before="0" w:beforeAutospacing="0" w:after="0" w:afterAutospacing="0"/>
        <w:rPr>
          <w:rFonts w:asciiTheme="majorHAnsi" w:hAnsiTheme="majorHAnsi" w:cs="Calibri"/>
          <w:b/>
          <w:i/>
          <w:sz w:val="22"/>
          <w:szCs w:val="22"/>
        </w:rPr>
      </w:pPr>
      <w:r w:rsidRPr="00DF2FE1">
        <w:rPr>
          <w:rFonts w:asciiTheme="majorHAnsi" w:hAnsiTheme="majorHAnsi" w:cs="Calibri"/>
          <w:b/>
          <w:sz w:val="22"/>
          <w:szCs w:val="22"/>
        </w:rPr>
        <w:t xml:space="preserve">Export the data from the detailed table at the bottom of the report.  </w:t>
      </w:r>
    </w:p>
    <w:p w14:paraId="633DB82A" w14:textId="1759F09D" w:rsidR="00017D4C" w:rsidRPr="0090670C" w:rsidRDefault="00473C79" w:rsidP="0090670C">
      <w:pPr>
        <w:rPr>
          <w:rFonts w:asciiTheme="majorHAnsi" w:hAnsiTheme="majorHAnsi" w:cs="Calibri"/>
          <w:i/>
          <w:szCs w:val="22"/>
        </w:rPr>
      </w:pPr>
      <w:r>
        <w:rPr>
          <w:noProof/>
        </w:rPr>
        <w:drawing>
          <wp:inline distT="0" distB="0" distL="0" distR="0" wp14:anchorId="3C10A246" wp14:editId="17D05223">
            <wp:extent cx="6858000" cy="3055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055620"/>
                    </a:xfrm>
                    <a:prstGeom prst="rect">
                      <a:avLst/>
                    </a:prstGeom>
                    <a:noFill/>
                    <a:ln>
                      <a:noFill/>
                    </a:ln>
                  </pic:spPr>
                </pic:pic>
              </a:graphicData>
            </a:graphic>
          </wp:inline>
        </w:drawing>
      </w:r>
    </w:p>
    <w:p w14:paraId="51CF1705" w14:textId="77777777" w:rsidR="00017D4C" w:rsidRDefault="00017D4C" w:rsidP="00017D4C">
      <w:pPr>
        <w:jc w:val="center"/>
        <w:rPr>
          <w:rFonts w:asciiTheme="majorHAnsi" w:hAnsiTheme="majorHAnsi" w:cs="Calibri"/>
          <w:i/>
          <w:sz w:val="22"/>
          <w:szCs w:val="22"/>
        </w:rPr>
      </w:pPr>
    </w:p>
    <w:p w14:paraId="4006D8AC" w14:textId="0C4BE7F5" w:rsidR="00017D4C" w:rsidRPr="00EA6F31" w:rsidRDefault="00017D4C" w:rsidP="00DF2FE1">
      <w:pPr>
        <w:pStyle w:val="ListParagraph"/>
        <w:numPr>
          <w:ilvl w:val="0"/>
          <w:numId w:val="12"/>
        </w:numPr>
        <w:spacing w:before="0" w:beforeAutospacing="0" w:after="0" w:afterAutospacing="0"/>
        <w:rPr>
          <w:rFonts w:asciiTheme="majorHAnsi" w:hAnsiTheme="majorHAnsi" w:cs="Calibri"/>
          <w:b/>
          <w:sz w:val="22"/>
          <w:szCs w:val="22"/>
        </w:rPr>
      </w:pPr>
      <w:r w:rsidRPr="00EA6F31">
        <w:rPr>
          <w:rFonts w:asciiTheme="majorHAnsi" w:hAnsiTheme="majorHAnsi" w:cs="Calibri"/>
          <w:b/>
          <w:sz w:val="22"/>
          <w:szCs w:val="22"/>
        </w:rPr>
        <w:t xml:space="preserve">Copy the </w:t>
      </w:r>
      <w:r w:rsidR="00DF2FE1" w:rsidRPr="00EA6F31">
        <w:rPr>
          <w:rFonts w:asciiTheme="majorHAnsi" w:hAnsiTheme="majorHAnsi" w:cs="Calibri"/>
          <w:b/>
          <w:sz w:val="22"/>
          <w:szCs w:val="22"/>
        </w:rPr>
        <w:t xml:space="preserve">exported </w:t>
      </w:r>
      <w:r w:rsidRPr="00EA6F31">
        <w:rPr>
          <w:rFonts w:asciiTheme="majorHAnsi" w:hAnsiTheme="majorHAnsi" w:cs="Calibri"/>
          <w:b/>
          <w:sz w:val="22"/>
          <w:szCs w:val="22"/>
        </w:rPr>
        <w:t>data</w:t>
      </w:r>
      <w:r w:rsidR="00EA6F31">
        <w:rPr>
          <w:rFonts w:asciiTheme="majorHAnsi" w:hAnsiTheme="majorHAnsi" w:cs="Calibri"/>
          <w:b/>
          <w:sz w:val="22"/>
          <w:szCs w:val="22"/>
        </w:rPr>
        <w:t xml:space="preserve"> from the SAS Report</w:t>
      </w:r>
      <w:r w:rsidRPr="00EA6F31">
        <w:rPr>
          <w:rFonts w:asciiTheme="majorHAnsi" w:hAnsiTheme="majorHAnsi" w:cs="Calibri"/>
          <w:b/>
          <w:sz w:val="22"/>
          <w:szCs w:val="22"/>
        </w:rPr>
        <w:t xml:space="preserve"> starting in cell A4</w:t>
      </w:r>
      <w:r w:rsidR="00DF2FE1" w:rsidRPr="00EA6F31">
        <w:rPr>
          <w:rFonts w:asciiTheme="majorHAnsi" w:hAnsiTheme="majorHAnsi" w:cs="Calibri"/>
          <w:b/>
          <w:sz w:val="22"/>
          <w:szCs w:val="22"/>
        </w:rPr>
        <w:t xml:space="preserve">, and paste </w:t>
      </w:r>
      <w:r w:rsidR="00EA6F31" w:rsidRPr="00EA6F31">
        <w:rPr>
          <w:rFonts w:asciiTheme="majorHAnsi" w:hAnsiTheme="majorHAnsi" w:cs="Calibri"/>
          <w:b/>
          <w:sz w:val="22"/>
          <w:szCs w:val="22"/>
        </w:rPr>
        <w:t xml:space="preserve">in cell A2 </w:t>
      </w:r>
      <w:r w:rsidR="00DF2FE1" w:rsidRPr="00EA6F31">
        <w:rPr>
          <w:rFonts w:asciiTheme="majorHAnsi" w:hAnsiTheme="majorHAnsi" w:cs="Calibri"/>
          <w:b/>
          <w:sz w:val="22"/>
          <w:szCs w:val="22"/>
        </w:rPr>
        <w:t xml:space="preserve">on the “Data” tab </w:t>
      </w:r>
      <w:r w:rsidR="0090670C">
        <w:rPr>
          <w:rFonts w:asciiTheme="majorHAnsi" w:hAnsiTheme="majorHAnsi" w:cs="Calibri"/>
          <w:b/>
          <w:sz w:val="22"/>
          <w:szCs w:val="22"/>
        </w:rPr>
        <w:t>with</w:t>
      </w:r>
      <w:r w:rsidR="00B5501A">
        <w:rPr>
          <w:rFonts w:asciiTheme="majorHAnsi" w:hAnsiTheme="majorHAnsi" w:cs="Calibri"/>
          <w:b/>
          <w:sz w:val="22"/>
          <w:szCs w:val="22"/>
        </w:rPr>
        <w:t>in</w:t>
      </w:r>
      <w:r w:rsidR="00DF2FE1" w:rsidRPr="00EA6F31">
        <w:rPr>
          <w:rFonts w:asciiTheme="majorHAnsi" w:hAnsiTheme="majorHAnsi" w:cs="Calibri"/>
          <w:b/>
          <w:sz w:val="22"/>
          <w:szCs w:val="22"/>
        </w:rPr>
        <w:t xml:space="preserve"> the </w:t>
      </w:r>
      <w:r w:rsidR="00DF2FE1" w:rsidRPr="0090670C">
        <w:rPr>
          <w:rFonts w:asciiTheme="majorHAnsi" w:hAnsiTheme="majorHAnsi" w:cs="Calibri"/>
          <w:b/>
          <w:i/>
          <w:sz w:val="22"/>
          <w:szCs w:val="22"/>
        </w:rPr>
        <w:t>FY</w:t>
      </w:r>
      <w:r w:rsidR="0090670C">
        <w:rPr>
          <w:rFonts w:asciiTheme="majorHAnsi" w:hAnsiTheme="majorHAnsi" w:cs="Calibri"/>
          <w:b/>
          <w:i/>
          <w:sz w:val="22"/>
          <w:szCs w:val="22"/>
        </w:rPr>
        <w:t>2</w:t>
      </w:r>
      <w:r w:rsidR="00BD0D72">
        <w:rPr>
          <w:rFonts w:asciiTheme="majorHAnsi" w:hAnsiTheme="majorHAnsi" w:cs="Calibri"/>
          <w:b/>
          <w:i/>
          <w:sz w:val="22"/>
          <w:szCs w:val="22"/>
        </w:rPr>
        <w:t>1</w:t>
      </w:r>
      <w:r w:rsidR="00DF2FE1" w:rsidRPr="0090670C">
        <w:rPr>
          <w:rFonts w:asciiTheme="majorHAnsi" w:hAnsiTheme="majorHAnsi" w:cs="Calibri"/>
          <w:b/>
          <w:i/>
          <w:sz w:val="22"/>
          <w:szCs w:val="22"/>
        </w:rPr>
        <w:t xml:space="preserve"> Budget Template</w:t>
      </w:r>
      <w:r w:rsidR="00EA6F31" w:rsidRPr="00EA6F31">
        <w:rPr>
          <w:rFonts w:asciiTheme="majorHAnsi" w:hAnsiTheme="majorHAnsi" w:cs="Calibri"/>
          <w:b/>
          <w:sz w:val="22"/>
          <w:szCs w:val="22"/>
        </w:rPr>
        <w:t>.</w:t>
      </w:r>
    </w:p>
    <w:p w14:paraId="61B31B3E" w14:textId="4038B557" w:rsidR="00DF2FE1" w:rsidRPr="00C9129F" w:rsidRDefault="00324D50" w:rsidP="00DF2FE1">
      <w:pPr>
        <w:pStyle w:val="ListParagraph"/>
        <w:spacing w:before="0" w:beforeAutospacing="0" w:after="0" w:afterAutospacing="0"/>
        <w:ind w:left="360"/>
        <w:rPr>
          <w:rFonts w:asciiTheme="majorHAnsi" w:hAnsiTheme="majorHAnsi" w:cs="Calibri"/>
          <w:sz w:val="20"/>
          <w:szCs w:val="22"/>
        </w:rPr>
      </w:pPr>
      <w:r>
        <w:rPr>
          <w:rFonts w:asciiTheme="majorHAnsi" w:hAnsiTheme="majorHAnsi" w:cs="Calibri"/>
          <w:noProof/>
          <w:sz w:val="20"/>
          <w:szCs w:val="22"/>
        </w:rPr>
        <mc:AlternateContent>
          <mc:Choice Requires="wpg">
            <w:drawing>
              <wp:anchor distT="0" distB="0" distL="114300" distR="114300" simplePos="0" relativeHeight="251660288" behindDoc="0" locked="0" layoutInCell="1" allowOverlap="1" wp14:anchorId="6D9E551F" wp14:editId="4AAF5935">
                <wp:simplePos x="0" y="0"/>
                <wp:positionH relativeFrom="margin">
                  <wp:posOffset>25400</wp:posOffset>
                </wp:positionH>
                <wp:positionV relativeFrom="paragraph">
                  <wp:posOffset>6985</wp:posOffset>
                </wp:positionV>
                <wp:extent cx="1930400" cy="1917700"/>
                <wp:effectExtent l="0" t="0" r="0" b="6350"/>
                <wp:wrapNone/>
                <wp:docPr id="6" name="Group 6"/>
                <wp:cNvGraphicFramePr/>
                <a:graphic xmlns:a="http://schemas.openxmlformats.org/drawingml/2006/main">
                  <a:graphicData uri="http://schemas.microsoft.com/office/word/2010/wordprocessingGroup">
                    <wpg:wgp>
                      <wpg:cNvGrpSpPr/>
                      <wpg:grpSpPr>
                        <a:xfrm>
                          <a:off x="0" y="0"/>
                          <a:ext cx="1930400" cy="1917700"/>
                          <a:chOff x="0" y="0"/>
                          <a:chExt cx="2644140" cy="2390775"/>
                        </a:xfrm>
                      </wpg:grpSpPr>
                      <pic:pic xmlns:pic="http://schemas.openxmlformats.org/drawingml/2006/picture">
                        <pic:nvPicPr>
                          <pic:cNvPr id="17" name="Picture 17" descr="C:\Users\lsolana\AppData\Local\Temp\SNAGHTMLb6a76e1.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3825" y="0"/>
                            <a:ext cx="2520315" cy="2390775"/>
                          </a:xfrm>
                          <a:prstGeom prst="rect">
                            <a:avLst/>
                          </a:prstGeom>
                          <a:noFill/>
                          <a:ln>
                            <a:noFill/>
                          </a:ln>
                        </pic:spPr>
                      </pic:pic>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8575"/>
                            <a:ext cx="275590" cy="275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B0A843" id="Group 6" o:spid="_x0000_s1026" style="position:absolute;margin-left:2pt;margin-top:.55pt;width:152pt;height:151pt;z-index:251660288;mso-position-horizontal-relative:margin;mso-width-relative:margin;mso-height-relative:margin" coordsize="26441,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3Ij1wIAAOAHAAAOAAAAZHJzL2Uyb0RvYy54bWzUVUtP4zAQvq+0/8HK&#10;nebRR2hEixAs3ZWArRa49eI6TmKR2JbtPvj3O+OkBVqkZblxaDoe2zPffPPZPjvfNjVZc2OFkpMg&#10;7kUB4ZKpXMhyEjw+XJ+cBsQ6KnNaK8knwTO3wfn0+7ezjc54oipV59wQCCJtttGToHJOZ2FoWcUb&#10;antKcwmThTINdTA0ZZgbuoHoTR0mUTQKN8rk2ijGrQXvVTsZTH38ouDM/S4Kyx2pJwFgc/5r/HeJ&#10;33B6RrPSUF0J1sGgn0DRUCEh6T7UFXWUrIw4CtUIZpRVhesx1YSqKATjvgaoJo4OqpkZtdK+ljLb&#10;lHpPE1B7wNOnw7K79dwQkU+CUUAkbaBFPisZITUbXWawYmb0vZ6bzlG2I6x2W5gG/6EOsvWkPu9J&#10;5VtHGDjjcT8aRMA9g7l4HKcpDDztrILeHO1j1Y9uZzIaDOJBtzPpj6M0HeLOcJc4RHx7OFqwDH4d&#10;S2AdsfRvNcEutzI86II0H4rRUPO00ifQUE2dWIpauGcvTmgdgpLruWBz0w5eCI/THeMwjVkJenJu&#10;GejzMls8WjhWi9qqmkq6uNAaRbW4UYzWiwfe6MX93cXs58PtzXJE0xGPe/O7GdKDKTFLm5MiJ7Dp&#10;yRKpLisqS35hNZwLaIYn8+3yEIdvAC9roa9FXWOf0e6oAYwHGnyH3VbfV4qtGi5de2ANr4ElJW0l&#10;tA2IyXiz5KA/8yv3gGhmDfsDAL1GrDPcsQqTFwCi84MC9hMe8QtIxG9BrGS5uVU5yJmunPJH80Cs&#10;cdI/TYYBOVZsMkyifgxTqNj3dAecGutmXDUEDcAOcH0Our6xCBwA7pYgdKmQQV9QLd84YCF6fBEI&#10;uzOhiraRYHwZQR/pOf3ackwQ/iul/a8EcfOB6OAyQ02dDtubjGa7WzJJh8Px7qpr7VZGuwA7OX1I&#10;ce/Kyd+W8Ix4dXZPHl4pr8dgv36Yp38BAAD//wMAUEsDBAoAAAAAAAAAIQAmK+BMN2cAADdnAAAU&#10;AAAAZHJzL21lZGlhL2ltYWdlMS5wbmeJUE5HDQoaCgAAAA1JSERSAAABJwAAARgIBgAAAB52MDkA&#10;AAAJcEhZcwAADsQAAA7EAZUrDhsAAAAHdElNRQfiARkQJw6mch2eAAAAB3RFWHRBdXRob3IAqa7M&#10;SAAAAAx0RVh0RGVzY3JpcHRpb24AEwkhIwAAAAp0RVh0Q29weXJpZ2h0AKwPzDoAAAAOdEVYdENy&#10;ZWF0aW9uIHRpbWUANfcPCQAAAAl0RVh0U29mdHdhcmUAXXD/OgAAAAt0RVh0RGlzY2xhaW1lcgC3&#10;wLSPAAAACHRFWHRXYXJuaW5nAMAb5ocAAAAHdEVYdFNvdXJjZQD1/4PrAAAACHRFWHRDb21tZW50&#10;APbMlr8AAAAGdEVYdFRpdGxlAKju0icAACAASURBVHhe7X0JgBTVmf/XPQcMNwJR0SjXKCLe5K8C&#10;BmPMKiCYQ0l2w0ZNAuRcZuNKNlmyhMQc65GFbDYRcKOuZJOg2SWygC6KIg5iBE9EZAYGlFNuBoZh&#10;Zrr7//3eUf2qurq7uqe7p2fmPaipqnd+7/eqfv29r159FYrFYmSDRcAiYBEoNgTCxSaQlcciYBGw&#10;CAABS072OrAIWASKEgFLTkU5LFYoi4BFwJKTvQYsAhaBokQgNG7cuFJIduLEiVBRSmiFsggUEQI9&#10;evQQT5DWrFmDvd6IHyzZJ0s5HqfQrbNftaDmGFRbXedAIBaLvrX76W+M2rhxY5R7HLUEldtxt9O6&#10;3OJpa+tECIRC4Ut37dpVPmLEiBLudjjEoRN1P+9dteSUd4htAx0ZgZKSkq6HDh0qu+qqq+y9lOOB&#10;FvYmGywCFoHsEKioqOjW3NwcPXjwYIRrwGbNJNlBmVDKsn0CJDbCIhAcgWg0WlFaWlrW2NiIqZ2d&#10;1gWHLm1OqzmlhchmsAgkR4DNTOWsOZX26dMnPHz4cEtOyaHKOMVqThlDZgtYBOIIRCKR0vLy8hLe&#10;W2LK8YVhNaccA2qr61wI8PKBMG8hbHatYG7H3mpOucXT1tb5ELAaU57GvKCa05l9u9DPpw2nvj3L&#10;knbnSH0z/eOiLbT/yOmkedoiYWD/rvTXNwyk17Yeo+ffONQqET5xeT+a+bnBlKyvqXA6cqKZ1r51&#10;mJ5Ys5fqG1oykiNXfag8pzv9/e2DaWC/rqL9tW8fpgeXbM9IFpvZIpAOAas5pUOI03t2K6V/mDKE&#10;rrvkjAC585ulb48ymjz6TJp75wVCrqAhl334/CcGOsSE9g8fbw4qhs1nEQiMQPCrO3CVwTLO/1Nd&#10;qzWQYC2171xenG4dcyZrcOfQkLO70W0fP5seefqDNuvgn6v3t2n7bdZx23BBEGgzckrXu0uH9KLv&#10;f3EYdS0Pk75B9XSosSlKP/1drZj66WniU+v206gLe4tfdKRjqvGf/7fLNfVBnV+bfJ7zq7/nUCMt&#10;fWk//d+GA0IcPZ2q6FJCL3H5sYamBDkQMB370l+d60w9v8BTvU+POUvIiXaXVu+jP6ze4+qemQdt&#10;bnjvWLruJ00HIZzRs5xAUh+/9Axa8cqHAgdoRtNvOc+l3W3kKeg8/hFAgKYFQkMw+9BwOpK0nHfa&#10;iDbMeiDDTR8bQL9d+YGY8pq4neJ6MUY1u09SOtz1WEM2jOPYS/qKMQJW//pEnahXjxvi5j5WU3TT&#10;fgGsDTlFoGindW9tP06b6upFZ0EGsHNM4ukMwjOvHiCkmwFTHW0DAVF86qr+NPOzg50sILYf3XWB&#10;azqC/N+49Xxxo5sB5W/k8tgfrm8Sm1+YPbWSvsBTHE1c2OP8rps/6mTHsZkHbULW1gSQDogQNy0I&#10;FQF99U47r7qgtwsDvzazLedXl4kbbGP7mDQzxX3K9Wc7YwSsvj91mPiR0mOL/bSJ5/k1b+M6GAJt&#10;pjnh1xubN5hThUXL36ehA6UB/f6vXSSywogMbcEbtu9toN/8eae4IUBmIKeRg3uKX21oFohDgNYy&#10;/7+lNqHzQfNZv/moq0qdD9oCNAitMWgtDvWifshjagi4kbRGgwpx7G3X1D5cjQY8QX+gmYCcEEBQ&#10;Qwd2c8kCbQ2kiPhunG/Oo1sT+pCuHNLNBxPA4Tu/3kwgZWipeqyQD5qT2U/ghnazxf2GK/oJkoeN&#10;DVrwwv99X0xj8UOCPnllCwidzdaOEGgzcgqCEW4MTM1MEsO535O8ZTwdwBQC4Ul+kjWKtQY8FezX&#10;Sz4ZxI0MIgHh6emKmW/E+T1o884TjljVmw6LfNj8DM+oF5oCNk2cujDiUN8hNhT7tQtZ/Yg5CCZ+&#10;eYDHXfe9KeT85JX96a7xHxXtpwvZlktVr4kbCNyv/17cgRMCtEFM64B53d5T4hxh1YaDIm7HvoZU&#10;Tdu0DoZAm5GT19CbDFcQBkgFRIO9SSC6DC5ifYEjDnYUTCv0kgVNJNA2zGDmG3RWN6dub31+siF/&#10;upCsXciqb7x0dfilQ2vQWhPS/exNfuW8cdmW89ajz724Jeu/F/dDx7O3wSWTxca3fwTajJyCQjfh&#10;6o84JAOywbn3CRU0Fa0hoV5MJzAd0CEZGZj5sv1VxnQSUyav8RhtQ3MwbUNa40t20wbFRJcHWaNO&#10;aImwN6EtGPfXvXOEzj6ji1xLxSQNMvAL2Zbzq8svLhe44wfFT1P2a8/GdSwEitYgDphxc+NpEAIW&#10;PyLgHPHeoI3miNeEpjUtXNy4yEFuMKZCY8B227izU2pk3jZwrjUmbZTGEzDYRxBgD1n641H0yKzL&#10;HJsI2gV5wgiONk3Dvl/96eL+atQAmjHpfJHtRV6Mib5pmWC4X77+Q9p9sFEY9JMFnT/TcsnqSxaf&#10;S9yTtWHjOy4CbaY5JTOI49cfBuY6ti/cefO54saGcfrexTWOIRbx0FbMAOLx2n70zYt82nYFQ+7j&#10;37vcVVbbsfSTL+9wQyvCQsMhZ0sCAkFCRjxNRH0w3JpP6Mx2cQzS8mvX247feTKcoLE9+eJeUURr&#10;fXiSteA7l7iqgQYJDRFE4e0DlksgpCrnpxH6yekXhzZbg7tfnTau8yBQtJoTnsxAK9FGbAwJjKUg&#10;L70A0RwmTPWgzSAgzx+e3+Oa/uGVk1/z0zysk9EBx4gL8joK2tZloQ1hw1O/VRsPOvYjv3YhF2TR&#10;NibUgbqyDbClobw5lYT83jYe4NdJgJ253MDbByzJCFIuW1lRrrW4t6ZtW7Z9I9CuP3AATUcvwgxq&#10;YG/fw2WlLzYEXv/Pz41iZ3NYxXusb9++DRs2bLDv8uRokIpWc8pR/2w1FgGLQDtFwJJTOx04K7ZF&#10;oKMj0GYG8VwAC4MrFh/aYBGwCHQ8BKzm1PHG1PbIItAhELDk1CGG0XbCItDxELDk1PHG1PbIItAh&#10;EGjXNqdsRkA7a8PiTgS8q/cI+yPSLw2bdWo/Q8iLNUOp3AdnUi/aMJdB+PUD65mWvrRPvPlfjCFX&#10;Ln+LsW9WpuJAoFNpTnoltyYmDAHe3oebE7/V4fCHpPNiBXqyN/0zrTfI0GNlN+qFP6RiC3gNp1jc&#10;FhcbNlae3CHQaTQn3FCXDOkpkNP+gc7iRZwgJr8XinV+rOzGqyIgpjEjz0hYTZ5pvX5D511Aijq1&#10;zyc42NvAK99b8xqJX5s2ziJQ7Ah0GnIyBwLvmGlfTdv2NIj33s7hr6uYYTC7RME7Z3jdBC/T4pWZ&#10;dE7OgtQb5IKAbMl8PqVyC2xOFdvKbXGQ/tk8FoEgCHQacvK+vAstavGq3eKFYr+gp3QgHLgEBkmB&#10;oKBBmS48Mq3Xry1vHDQn7ZJYEx7yaA+UOj+mnPB2WVFekuBGxnQFjHzwDIqpou6v9sdutq3dFld0&#10;CbtsXSivvRzo9wu121yv7PbcIpArBDoNOQEw0+0viOafv1QpnNJ5Dc/mVE17dnx7e70gJ7+pXdB6&#10;kw1aMs8DmFLql4SDugXWbRTabXGyvtl4i0C2CHQqgzg0nr/71TuOdwOApg3PpssTPaUzPW9q/016&#10;amcCHrTeoIOkSWnag285H3LQDua0axj4jcIHG6DV+BnrtdtiaHZwi4u+IC/q0Z40tccHPcXV+fzq&#10;0yS9h31F2WARKAQCnUpzAqC4EfEpI2zml2vNzyzpKR1uZq9/JMR5p3ZB6002oNogjuUIIElNOGb+&#10;IG6BdX6QW6HdFifrm423CGSLQKchJ79PgGNt00NPvS+e2Gm/R3Bpq5/qJQPVnNoFrde0UyWr1/wm&#10;Hdzuwt7kdUmcyi2wXg6hNSTdTiHdFifrm423CGSKQKeZ1pkfSoB7XtiVsF3Hn27Czax9VespHbSP&#10;f35kK336BxucDRoOgjm1C1pv0IGBd0sQEILpkjiIW2CzjUK7LQ7aP5vPIhAUgU6jOUFz0S5z8eQK&#10;mxm0a134HwdZgSDgKtgMJhHpqV3QeoMOCKadjz69y/nasXZJrD8ymsotsLmQtC3cFns/dBq0zzaf&#10;RcAPgU6jOaHzmCJhwxM6HXCsXfqaT+nwdA5EYQYQEdZFIWBqp0O6el2VBDjBTb5g2U6R03RJHMQt&#10;sClTod0WB+iazWIRCIxAu3bTG7iXnSSjdVtc+IG2bnrzh3mn0pzyB6Ot2SJgEcg1Apacco2orc8i&#10;YBHICQKdxiCeE7SKvBLrtrjIB8iKlxECVnPKCC6b2SJgESgUApacCoW0bcciYBHICAFLThnBZTNb&#10;BCwChULAklOhkLbtWAQsAhkhYMkpI7hsZouARaBQCFhyKhTSth2LgEUgIwQsOWUEl81sEUhAIJYQ&#10;YyNygoBd55QTGG0lnRGB8pIohUKhKG8xbD169LBElcMLofT95dPprrvuokgkkrLakydP0pEjR1Lm&#10;MRPPPfdc53THjh00YMCAwGU7e8YDBw7QoEGD2j0MtbW1NGzYsHbfD7MDJSUl1LVrV+rWrRv16tWL&#10;Nj5e0tLU1BThc0tMOR7p0nA4TD179qSWFvcb+N52+FeBzjzzTG90oPOKigrq3r17oLw2E9GJEycI&#10;eLf3UF5e3iH6YY5DaWkplZWVEa5pkFQsFmviuMjRo0ej7733niWoHF60payOil+AaDSaw2rdVYGY&#10;0IYNwRAAOfXp0ydY5iLOhRu4I/TDhBg/5iAnEBP6x/dPI2tOzXyOqYclpxxej0z6pdS/f39BTvwr&#10;kMOqZVVfXvxDeSCdSOa8/g5bYd0q+u1UhV077SRu3n79iu+LxdnCiR9ykBOmdiAoaIZ8/zQwMTVx&#10;XyM7d+7M/Q2UrbAdoJzQnPbs2ZOgOWmiwt48Rp+TnfulhbpYm3u218nGjRuzLVoU5aBdtPc+eIHE&#10;/YIAksLG5CQ0p82bN+dv6uEVopOcC5vT4MGD89fdt+RqhTfv/e/8tdHBar5s9mdFj2bMmNHBetb+&#10;uwNy0hs0qMcff/y0IqYo/2hbzSmHQyw0J2XYy2G1RlWlkpyg4tsQEAGLWUCgCp9Na05oGcesGYon&#10;SZaYcj8WYs4F7SlvQWrBUH/z1kSHq9hi1m6G1JJS/oYqj6yUP6FtzRYBi0DHR8CSU8cfY9tDi0C7&#10;RKDoyWnlDDZAzljZ9uCunEGhMfOpNkGSWpo/JkTFIGKCaDbCItCOEciInHavv5fG3z+Dvr1+X6u6&#10;LAjHeOqBY31zizRfEpBN1s4fUxxk1SoE/ApLkjNTTFz8SuQvTsqSbIzy126QmpP/GKS7dnTt6a4h&#10;kW5cn/aHJ8i45D5PQHJ6k37BpPRzmkRfzdErcqPn1Yj1UnpbMF52bvwCjqueSR3rjazsBi62Yjot&#10;nBCiMfMT9bXsasyslGuM2liWIJLn5NqpnU93LJlCNerarJk3msdgBhWB7h4Egg6VJyA5XUbfuWcB&#10;/ds12b1blwliyadx8hezsmod8dUiftniN633l968mFbSjNAYmj+fp2Xi11CnpSrDEvNFOsb59eTy&#10;W9P1Au1ojZDzKz5J7I9sNxDhjF9AIKh1VfermyObvqA9yOMvX7peOekJsiAlOYYJ2gmmxQ72KCvl&#10;kVqJ1oZaJ6MXa7cGBAxSXUOqp8NmUrXx4zhs4hQaTZtoa9v8PgQeno6YMSA5FUPXh9HM6hjhl4ym&#10;rxAaV/VMqV+tnFFJVSNlHOJr5m2iCa6p4TqqqiJaIX4NFxCUtNRl+CK+gws42t1s2ly1MCUICyfc&#10;SyNqpCZYM4+oqlKS4PhPT2cyXRr/5a1dTkvWjaYpEwPqhuM/Taw/0VLnp9vbF9xwPv13EQGXqfSX&#10;L2WnvIkuWVK3K25qo9+1TO6jRxv94IhN3LNPK40ZTZkYrpjOMt/fCn0FGlDVSDXmGJdqmskeEpJd&#10;Q96uOuc1m2kdjaQLAg5X0npsQsYItBk5rauqNOb1rVCb+SK8d+FomndP/CofNnM2TV+3hJYbv3bT&#10;V0hSEgilKyMIZDrNVuRHTGcLWINJFaavwMUvc4j29a+th1xqly+hddNnO3lT1Zkszd0XKesKPS/m&#10;Qq72VSVJ5UvWSLp4hVHSdoddwLe0JqNa4m7T7NmMilJBJA6fFj8UOpgyClLftNXnAUQ6wcx0k9Qz&#10;KafzMgHfu5BGz7vHJWc2NdkymSPQZuTktjkZxJF5H7gENAPTyD6Bb4t0IUUZ8WvZ2rCONtegjvF0&#10;D+wWQvXBTbqOppvqQmub8ZW1kkaM1u0na0Cmu6c+GfxIpG13PEl+wS9EDW0eyURUOYJoyXJGIQ84&#10;eLuJ6RmrsJvYZuc2AXgzJj8X2jXNo8ecH6nkeW1K7hFoM3LKbVemG+q7NrLHNRn/tlKU4ZuIJ4+t&#10;DKNpRKWswpniKG0jI25auZSJ1j39cQnmKyuTAU8ddfv+HZHpw2ZWGw8m0vxImLIEaBfazzqQEZfb&#10;BGGGTaQpBI0W8qXok7/AmceCoMRUfgWNZE09k6dusF9N2DSPauzDmcxxz1GJ9klOprqPC55tGfdm&#10;8kQrXRk1JXHqhHF8QmpdbOGEuBG8dv69tHD0FHLMSqq9CZVVPKVzT2VSjqNqN+W0Qtdt3HkJ7XMj&#10;KeVLKYRK9MoSpF1MaXl6ff/STTRSGG2G0QUjWWO7nwk3ExyCyJcyDzRJT4akU0ZpNLfElBLQgiQG&#10;JCe5lGD8/XPo4QM8OVk7JyfrnbLpodBC1lVRpfO0DkbOGpqyxLRhpV4rhZskdRm2MUmrtrSLVW6m&#10;2Xzuvb7j8rPNawXrBGpqWQlDrOsXdxhNnCJLZzKlC1UuoSlsZNeGf3+80JcVNF09wcQUphKPwj2/&#10;+NNXsFE/qXz+NbvsggmyBGkXU7t1tHDhSMfwDW1q4ULWBTNSHxPlwxKL+Fqk+A+Dk1M8HdR55AMD&#10;bZZLvIaM+lfeT3ggzI9IxTXm1JGJ2pUoro3JAoHQ2LFjY7/+9a+zKBqsyK2P/YPIuP2BZ4IV6Ki5&#10;cLNMwBPDNFMn7v+Qf7gph5jJp2qbZ8fIsJl3VJTbol/qNe22aLpjt2ldBRRofFcu5WkhL4Ewn04l&#10;a7rTE3kyYGx8p0LAklNBhnslSW5KTU1aYzJFskRVkAGyjRQhApacCjIobMNqMyeJcuFhQbppGyla&#10;BNh2ljD9LHZfVIKc4ENcexj12/vFoZwZnyyPHi0/raBoR7INBEumIb3zzjttII1tMigCF198cdCs&#10;Oc9nEA6IR5DPuHHjxJ6/4BM6depU6JXPvPdxnB/9XkkCOZ2YXSrcCi/d0fsv87YMPqU/CrpmzRrt&#10;bhh7cdwWRCbI6dJLL8UuP+Hl1I/g89Nox6m1LS/+1qIIYm3P8re2/7ksr4hIkBAI6O+Hbqpgwrmm&#10;NBw7KxSLDi8toQtKwqEzw6E1H+NMXTNpe2rlYcKmQ+T60Fp2iH60uYXejoXCO1qioR3rvt7jze+/&#10;O+qwIi5BWvkmrLxP66rvfpSWLVtG06enfv0jEzBtXotAR0fAJKOrrroqvHdW6RW9y6PjSsPR60rD&#10;az7lT0Ce7yv0H07U46z0UDUeJdr3hpOvJBS7DnpWWTm7ISH5UZnRZ52kF85aQyCupkhoVWMk/MKo&#10;UaPWQ9tiwkKmnJNV3skpPTI2h0ZAT+2sxtE5rwlNSKwZhffNKruoZ1nk+rKS2MdLQhuvC4fI7RKk&#10;lJWjc6+R5NPvQqKzLmd9iT/EOuj61oO3az0RCAv7k/uJDm6R24l9BOKqKMUWpVcnbWxkrerZluvC&#10;Lx5qLHnm+uuv36w0q5x8icaSU+uH0tZgEcgaAZOQHv/iGd1uPf/oFypK13yVP8DzMVel0ICG3Ux0&#10;/jhJQH0GZd1m2oIgPQS0ZwYQVu3TRDvXEO14gUIHt3QtC8duwXZuj+h9z41bs/XUmPC/v7K/4o9M&#10;VIdaq1FZcko7UjaDRSD3CChSCmPK9sTH3xoxsMeL3+ab/DbWkHqL1rQWBDICSWCK1tYBMo38gtwg&#10;y9EdgqRoGy+w5n3JiX0X9CiPzv/EuSfvGzvwxSePX1O6cPyzl73MfcW0L2NtypJTWw+4bb9TIWCS&#10;0tLr37zy7B6v3Y+pkgMCtJar+GOqIAFM3Yo5QHu7/E65Qc5NfyB68zEK1z7dpUtJ7IsDKlq+uH7i&#10;xrfrP1Uye+xTFz7NfY9wrsAkFZic6hZNpjFzNjhQTV28h+67oZiRs7JZBIoHAT19Y02pZOHV7wy8&#10;uN9rP+Ab+CtCQq2RXD2zODSkbGHTWhXbpuiNR4k2LqDSozsu6ds18uc3bnv32bpjZff8zUuXvhNU&#10;kwr24m/dIpq5bBJV83oorImqnjuKFk+dRauz7YQtZxHoRAiAmNjIXbLg9r4919z8+vcuH9D4piAm&#10;aEbj5hDdvZdo4m/aNzGZ4wn72Nh/JJpZJ/vF5zxlvfGCvs2vV0947Tcbv9H1XODBsKTkn5SJTnuD&#10;p9FTT02jwSpi8I2TaBRtoW3ctg0WAYuAPwIgJdyArC2V/qhy/Ue/fNGRtd3LonOFXWn4p4m++S7R&#10;9T8s/umbf/eCxY76muwnyIrJGKQMcn748uqPjRgxopTxAUklLBBF5cHIyStGXQ1toOE0VLOVN92e&#10;WwQ6OQLqhgvjBnz8uncvGT3w9Bp+AncJwU5zx/NEn/8fEsedIWDa+smfSZLipQ4g5yF9Wp5/Zvx7&#10;twwbNgympbAfQWVBTnW0aN5iGjX362RNTp3hyrJ9zBQBTUy48Zbf9N6NF/ZuWM3E9FGxFgnExDdo&#10;pwyamNmIzgTV5dyekT+t/9z2b5x//vllaprn0qAyJqfVs8bQHJpL86dZtalTXmC20ykRMInp6Vvq&#10;bjyvV+S/xTQOywFATJ1FW0qF0q2PSE2K8/SriP7i1c9/8I1t27YlEFRG5LR61kCaumUuVRv2p1Qy&#10;2DSLQCdEIAyN6dbB9b3P7xX5DTQE8bj9i/yBC0xvbJAIwAaFhwAcmKB++uhNRyp37NjhmuIFJCee&#10;yk22xGSvK4tAKgRg/GYbUwmH8n+66sN7namcuglTlc0k7Re/+IXhgjhEAwYMoNdfz6SGIskLYzkv&#10;PwCBjzm74SHGrYuyQYnpXTByWv0bEkucNsyhMQMH0kC9zbKLCYpkmK0YbYwApnN4J+7QoUNl//XJ&#10;HWP6do1NEyJhCpOzxZQn6FOf+hStXLmS6tXn0uGq6Hvf+x5deWWIli9vYxCyaf6mfxXvB3YtjV27&#10;9rPvzwCxYy0Y8Ay2CPOG+3h9033ZNG3LWAQ6CwIhTEu6dOlSPrR30zdEp6+pki/k5giBO+/8lqjp&#10;f1atoh5Gnd/5znfE2bx5n6JxE91pOWo6f9VgTRQI6k9/TR/pFvk2k+1v9+/f38INRoNpTvkTzdZs&#10;EWj3COBXHr/23bt3L7327NO9e5bH/kp0Ciu+cxb20dq1a6mqyp98QFCrXKQltSwWTUwB77zzzrgk&#10;PAccPnw4/fjHP3amh9DITqgcyOvKz/GYSnrjctY1rPliexz7pjp34bgPRnft2rUM02NLTjlD2FbU&#10;iREIHTt2LHz8+PHyr11y7FphBMeygVw+mXt9L5WVlbFJJQjKIKbP0DnnnKM+mFpPu3fvdpELTz/p&#10;0Ucfpb1ielgvKv2WIrBHb79dECG/hKLCCTGVvP32R4M0nnkeTHvx6guH83q0/L9wOFzOWFpyyhxJ&#10;W8IikIBAqL6+vpTJo6xvl+ggkQpyynHo3bs3nX1FgEqXr6Ht27fTz5l8ZOhBq6qqPIRD9MtfbiOe&#10;VHHg9Pvuo/Xr10vD+sSrROxGbcN6vYaYLOiqiaq6fOx6ny9qLS+Nnc/uhcuhhQqbE1g0Go1SJBLx&#10;3adK02VS5UEbD6/l94dsCIjAGfRyh8Cro/Qj+bB99bqzhd/uffv2hfleKGuOhYPZcZNXmTSFtTPa&#10;y0/lzgpAUEOGDHHZpaByQfMS5bmFfv36ubWwK86m5uZmti0TXXHFWfTNb36TnnjiTpo48VH6xfPP&#10;00UXXaSILKl4rUtQyyyYRyrYKF7W2NhYIoCEoPkMcNNrg0WgoyJw4MCBMG4mtu2U1B0r/XDUR7in&#10;8B6Zy+AiD7+K99HVV99KDz30CgXgLr8KXHHf+cQn6Oo//pFq+R+mdLB15TXAkwGHo6dLP2SSL+XN&#10;TuvyCritvMMjAGM4OslPmUL8qx/+0/ZetZEoNQkXt3DGlrMgtRk8kdOGa7PqX/ziv+jgwYPOtO+N&#10;N96gGnPtE6tE0Iz0tBCzJWhJTmCbVv/+/eNTtysqqVevXvT7H/8+/1M6CPHOH4UoW4+U1bKGF2bf&#10;5KldFhii20OLgEUgAAJ/2delfmd92VqRtfpfApQInuU735EfCfmM8WQNpfEk7e67747bkCaOo8sv&#10;v5zmz79TVc4G8nnz6LrrrnNNzf7u74Yqozenz5rlmbr1oPHjx9M///M/539Kh48rsKbZHA2dnP92&#10;Pz6RwT6tC35t2JwWgQQE9OeRWIGK8VOmKO+jj7/b/c8tUWqmDQ9JN7YJpbKNYMM1LxfAU7ieaokA&#10;FLef/exn9NprMbYP6XqR73/EEzq5lKCnKIOnczrAlIOlAWeLehLTkQ9TO2hTeXtKp4VZ/nVx9O7h&#10;0uffPxY6BSz5u3sxS07OcNkDi0B2CPDrI1FemxMpLS2N8NSu+dEtfd57ZW8XaWj98138hcv4Q/ns&#10;WnCXAslgZbje2ObFRmxvzZLIdB6TmHTOW275gVOHXzrywbCe16d0L/1cfOXlZHP44PTnBz7CBN+C&#10;wFh2rkWYQy46m756Ea+p6KxhQF/66lU9qG9n7X+u+814IuBzSPyonW24kWYmg9P8y3+qau2AJz5s&#10;KNku7E6/G0/U0pjr1vNeH57Sff7zn8/fUzo8NFgzV/TjP9/t+R8fNoSx4Oo0cCwvL48Efuzp9iE+&#10;lRbz6yw3ZAkPSOKG/u7CO7bspWcPMFMjrVs9/WnjCTqSZf2tK1ZKo64aQJc3HKGH341fUEIulsiM&#10;a107QUtLefq8L/EJWqr48ilcu/mPe67k7Xv+APocXz8FHqcYr8uJNHFgYmoEOR04VXL0a6sHPPif&#10;N334ox773uhHj32ieDwTDrnO6AAAIABJREFUsJq1ZUv6p4n6tZhcjY2rHtiZFGlvPlxe/S8b+6yP&#10;xSINrDmdZmJqPnnyZEtAclpNvxE+xJ8SrnqF65RZN9OeVnzh4Oj7B+jJnXiFxh22v7uXtnsjC3re&#10;Qhveb6TLh/ekUd0bacNJbrx7D7qyfwu98Vr7+/UrKHQBGnONOzS54WfTbd38r4UA1RVLlhjbdCI8&#10;vcJN1ci//Cd5rU7X1w502XPP2jN+8eB1h77bbdf6XrSA517wgJmHBZrFAkQgOfDtO36XDh/u3Flf&#10;+s4dq85awKR0kqfEIKdTjF8TyD4gOd1A9z0V15MGV44iWraN6liXyLXLOa+GIn4Jz9NigiAOOIRx&#10;25U9qY9CQ2teIBLf+ECoqUwHjtDq/qwpndeVNrD2NOQ8bufgEdmuyOLVAhpp9dojcVJNKkNXuvG6&#10;nnT0/Ra6nOvm0XGXy0TGjOVg7LhdVxDk4Jnmcj+l1pGqjznqB+P8ME8yv8o/BEN2avxStYs0nkpt&#10;qac+V/alQaIz+powy3Gd/LEl3x/ApGOjNVTW14d761aoucrG8YRRHIZwdvfRzDkbmZhwo5VzdPkz&#10;H/TceuzZ0E/nX3/42wNoxzlCg4KnArxP1hkDHhI88/dimvv2wfL1k/934K8ZuyOMVz3jhlUSvGSs&#10;sXnQoEFByclEkbUo9p8yau78nBNTwljxxfDJ81r4Bj7g0ab45mBiIta+HhbaF5/DlnKgha4aTvQc&#10;r67GlFASG+IznyJuf7+e3VBU0JDupQla05CL1LRvo9SkRDvc/hExFWVZUspQysSEPrVeQ0wtB99s&#10;fNO7MLqOb+wG3D8IkLOUyX6vIF3vdCh13Sifo34cOEU7mAyGDCDaLqb1qbBV7fLYQ+6HtdxMVIf5&#10;x2HDxr20LeW0Lt3YsAddxkzXLX4o1Q+U+EHyw1OhyTuhPW3durWpZ8+eDXyD4RcVW8nL+7vX3fxU&#10;t588/qm9Xx1xxtEr6Y+fkZ4g4bUgZ+5U4oIU5RGmcSAlfISTw9o9Fau+9H9n/o4Pj/N2DOTEGlMD&#10;P1ho5CeJzfhacPCndatnKT9ObG+aupieaqWb3j7nDeBfNzZQi40vzqSIdhUXrisMqOBfzUZ6zZkW&#10;NtKzghj0XuY+cvAUHe1Wlp0B+OQJeu1gV7oB2tnB+rjWpKd4PPXT4cjOetrRrYKGdkdMehl2bDG0&#10;LE/XAp+mk6N7VxrUzYPRFmNayqTbh7WOw5i2cjjSwCTfrVRila5uJWRO+mF2OHC7SnuG3MCeOeAM&#10;gX26EGRs4nVvP8h4OZikxhPaE24o9nXWzE+aGnk7wYsJj7FER7EdaQwfHL/0rF8/934Fz2k4PPc9&#10;on+/SH7fLZ3Y7TkdTyqxVABTWiamk82h+sff7bEYxMSQHecNGB1jrOp5StfAC0WbNm/eHOH4aMBp&#10;HRc3fDrBOD5w4NOtMor7qtzeQWCCePI14mkaExhrI64yrAH4Gczd00BUmL2dSGhP/cvoNcMwLkVk&#10;rYFlutwlL6v56jyXMnghcZ+nkINJWU95fes42cJ3TYW4qbczQQ3pz9O7hlMGpinq9q0wV5HZtMtE&#10;C0O7ItpUkmQ9Nunw5EZxQ2FdEbv7aOKbLSTt4xzD63aQxlmiX3nuI0u+eenR7V+5uP62M47u+Ahh&#10;qcEr8+X36zrSVA9PKfmjmmKtF9uWmiPUsm5fxZo5689YzotUDzIWxxkXQdysNR1nUjrJGJ2+4IIL&#10;Wnbu3AmshNqZcRDfrZuzTHy37oZcG5280oCg1mIqCjvHALqxgZ9aIY/SiFwExTaUz5nTQGEjKPPW&#10;mIPzFLaigsmAbqSQg9cAHqUUfReaUykNckgWdZlEnqruHECoq1Ba8Gqe0pHSPF32u0BNMdE2BMjY&#10;mrHhH8OUeMabj+GXn+1PTfzUiZigiDWCGC/dAXHhc9yRX7/ddz1vb829+tC4zw07cUv3fW/0FFO9&#10;QdfLT5GDpNrrdE99kpxg9FZh06HyN3766hn/s35/xR4mopPhcAhLBoTGBGJiB30nYGg699xzxXQO&#10;TI6iwaZ1/MXfyYZL3rpnl7XBd+uMCxB2CiarK8/X3KpsTg4c8kAYsj1xrT492Ug7Gsy2U9eYFxnQ&#10;ZDo5hGZkyAmiNo3f0ARg/Gbbl9yMqWa6ulN3OXiqkukoa6jiCW3AdgcNH8BPUmUzfc/vSYNY49tm&#10;ak16KpZGkozGJh2eqi11Y0Vra2tb2MCLx+INHAe7yhEmp8NMVIf4hjzMccd+8HLf567703lzXthd&#10;If1dwx6Dp1g/qSBBVtA6cvp+XhpAsk2G3LAnPXi2lJ+JCZrSGwfKX/27Nf3vm7Rs4EMv7+u6g21K&#10;wAD9P8RkfRiaE2tM9ext4RQTU9PGjRvFdE6LEUxzGnwjTdoyxnCxMIrmVme/zikwBt6nSbiZ8AsL&#10;u85r9awVsd3qPJzLJzZH+AIVT9nYjoVni7jod6TSHgILYmbkpQYbWQheCyXbVmkNam2WftKXYxkG&#10;8SN3TG1lUE+oUsmRgBFrQozZlboOJSeeajlB94HxTNlHE44Mj4WtUYwZAvohDfL6PEi7O8TTOsZD&#10;FIKGF3/gIeyM/KP0OfFU1LNEoVVj473mJJ6wSXoDCIpvvChrUDGe4hGTlNCceIvw1sxpYsNq6MOn&#10;otGhvZo+qus40RQ60aM81oO2LOWnkrwh9BkktaozL5PLEKBhtWUAGWHbuSbh9ZzdJ0ref/aDbuvm&#10;v3nGq0caQ5jyYFFqA4zd3N8T+qkcllswFiDu09CYvMSE7oXGjh0bW7JkSV67Cpcp4Ysm5bUNW3lm&#10;CAjbS/9TrsWueDp1ZUMxrznSj/uLZ0EqP9AJpUKeb0x8jrxkz5498EXXhW/GCjaWwwV4b2y/v2nP&#10;tKvPOj0FddQ3hQ9PfGrgvLO6t1RMGVY/8pL+zUPO79k8lJ3/e9Z7cOZzr5FEBSdtOIY/pFyvn8IK&#10;bhi0QUSneRaGJ27qaZvZ5w9PlezZeqR02yObe7/03AcVu5iEmkA63HfYCZh+MZULg4zEnskaRNUI&#10;4zcvGWhRUzlHY9J1B9OcTEnscYdAoC9PfYif0MVtdvzEC0blILabDoFAYTqBaQrfpDF2SBfjDyBE&#10;8c4YXJfwDRr6ybUHP6aJCS8K8yrpRe/XlxzgLcTeDXZBAeObuOTzlfWDL+vX+NGhfVvOOad7y8Bz&#10;ekTOEy5ZsHkDPhjQX6nHOO53oTdH4rkmHp0CQkrhjwpkVHu0fNuG/V1qn6ztvnXn8RI8acOrO01c&#10;RROTkSAlPj/F8Q0gI2hJjAMWWJ5m89JpLBfgqW8Exm/OJ2xM3pAXckJbekOD4jgaEfviCF3pk2P7&#10;knQMmijR0Q8O0H/7rF5PzNl+Y2o37aXePC2+89r4tOToB3tpSZH3m+dF7LG1hfhyarPAN5loG1cz&#10;H5eoQ9xjvhc44jlfhAmK+Mu28PtUOuPSk+feXnnyR7oTz++q+P3iLT3fUueiHi6Dhkr/sLXH238M&#10;9XyXqykBWWE/hQnr8n6N5/IHKXtdeEbzUOQ/v2fLEKHp5OhFY0zRGiOhU9uOlr1/6FT4+JYj5fuf&#10;393tg10nyzE9a2FZWrBnKfHaDrbTLIZ4fYfJCOTUyJvYg5R4/VcTFlgOHTpUaEucF9D4Yib6n+tp&#10;HdpigQURffS3jnEBbdlgEeiQCFy8ZEQXPKHjziXVAtBxEBnbV8r5/uhW++W9/1tRGuP5GBF7z1z1&#10;yaUf/SXHQ8vCDS+olzWOMIiM48p4X4Y9E0Ip31sliOfjMI45Kw5xHO7TJVo+eVC9eIY+uHdLv4Hd&#10;W87AcarQHA03v7KvbCc7TxFEsfFAxb53Dpcf4/aiTCqCWHEMuTQhYc/tNfEeq3pP87GYxmHP59Cc&#10;Gjk/tKjT/CpKM0iJ3a9EYFviNM6WnJS0rEJzypUPcWZL4Ycce6iu8quCuim7twh0WATK8eoKntDh&#10;Jva78Tgetqcw+ykqXXvr1u9pYuJFie//zTNn/YJvYtzYwlbDpASDOeoRmhNv5TwdLON7q4zjBFEx&#10;KZQqghKaFOcRGxuhw4++2/MIpo0cj6fxQs1TdbkGgNvQWgv2IKGYIiMmSYJmI0iJN0GYBjGJKRw2&#10;ThN7bCAjfjop9lxPE3uzbMELvLyPvPfee5jCcbb0pKSFFOSUKx/iLJTQmkBMWN9B0vOmCxB7YhHo&#10;aAjwj3FXrGniJ3NY4yRudLOPfAOLrwHzqy1lz9526IYB3WJ3Ix3ufP/1jTO+/2Fj+QnWe05ruwwT&#10;Cxwc4LF6iI3opRwP7Qkak9CiuCjuW2dDvNr0tA8al9CkQFKcV28u6EFGKiLG+QWpMgEJh3kcxJos&#10;jsL7YfBVBYKClgQCBjlhJXwLk1AzNngSYJmRt4W/ntLSt2/fFvi5YjyimZKSFjKnNicWWGhOIKfT&#10;p6HdxcOQ7WNpbzd805wDQ/XiXS+60u1JHIG6ujoaPFho5u06dJR+6EHADy+ucYRrnrnWGRu+5isa&#10;GhqEpqE277iF8TXgz1zQ0quyb/NPdGL13ooHHnm3N9QJ+DA6yUR0gm/4Bm4HWod4esXTIUzhSvjm&#10;F3smqhLOA60J+xIuJ87BK7yJjyxgz0WhNYmNz33JieOFtoRNHaNNZ7EojrlqboJvaiYdEBaTV4Tv&#10;7xaWFQ7hkNQCDwLwZ4U9f74Ka7yie/fu9dUg0aegIafkhEYxgJjWCc3JCLFIjEItjBHDtepLqwSB&#10;2eCPgJ4W+6e2n9iO0g8gzjev2NAn7M3A5135Zm1ignL/InMmvvHD+Hot38Rlc67e9e2ycOxilN17&#10;MvzsXc+dvRLaCN/weKp1kokIr3Ccwvt5bJuJ4pNTPA0UH+zktDDfM+E+ffqIvSIpQUh8LDQlXmmN&#10;z1PhGAQFrcshJpx7rxxFSqJ74DeuV2hNfC6eKrKCEYUmxdqXICm+p8WeSSgKMuJ2ojiGhsTTNoDS&#10;akIyZcw5OWHgQFBe8tHIgJi4g7DgebGy5woB4MMXVrvHo6P0AwOhf3Rx7CUnJgfYgkpAHPyZb4cE&#10;+EbX07nSBTc1VPaviIjpHFPAoTmv9P83qB2cpZHLNzBWeMwuXuFgYoKx2WFA1MPFxIb6NWExeeD9&#10;PZBRCG2jOi4m7EwgqYqKCszPxIZ2/QLfh6Id7JkAQVKCYEBSTDyxo0ePgqDEtI89BsSgGbFWF1Nk&#10;JKawpqx+bWQblzdywmC6AuO7+iuriTtImJ8zG2crc4cvx4MvPsvT3kNH6QfGgW92MRvgGzhhVsDX&#10;srD1gBw8YxbCdA6LLz957vEHxWfKOVTvLl/wzI6u/PJr7DS0Jo6C5iRchaiV0i7VTN38rjhFWKjO&#10;RVqIYJuPeOkY5GXKZB6zyE59+rhbt24xvjdjTGoizUtCiMsXEaFub8gpOYHszc1s7L++eT9x54k7&#10;Tqx+Cu3JBn8EgBOvCfFPbEexHaUfvCyaHv7MOHpvxmb67qhEjZ+veTF9wgatBkME8sDKcD4vWz5+&#10;2+e7lcauR/zhxvD6O1aduYIJoZl/wE/xHjamUzzTaMKiRK7D86vuP+AGSbhIS+f2kJd/JfFYp45C&#10;kk86oTJmCOGidzGxs7nqlD6dpCYabx4aE4gJN92eRz9DH/unvziJdz5xlPhbgTJsf4huuvIf6RV1&#10;6krjuO0P3URX/uMrdPXPX6NnvjYkoX+rqvrQ7Y9S0vSEAkUYweq0LznpvnkxcbrgwY5BoNeeGUq/&#10;7HM7MSQ+4U564ujf0babrqQt/2CMAXKuqqI+Dwzn8l9z+dpKLsN2eshTT7p+mGOox1UL6ddH37FN&#10;c734dNo3StcdTwQ280helt2pPBylsoqefA3LKZ5ZCV/rflpNeP/+/aXfvKx+wPm9Wn6E/LwKvH7W&#10;2r4/ZS0JT7XEKmq2U2GRYpPpKsRXwAwj05FXhtW1SfbEn4FUYrDDualbptJU9tKbafjsr6qExtRl&#10;z6P0raduo838NA9P9DY/cA09ctvdtIZHvaJiDd19xXcp9MBmkXb6z1/htJvp4T0qrXdv+kbp9+mB&#10;a9i4zi4lQHaubc3ddNuWr9BXkqV78xfpOXBK6Btj8/Qj19BXvsJ4Pb0mMZ373vuKpXT7ZomrwPb2&#10;pfSNhy+mBQrr05sfoGt43d8DTp4FNLmiK5XyvVVS7sGyvIQXvpRSVxdGqWRIrMe3H35jtOdh+sbS&#10;25NcE0ouv3IprxdPf9KMdTnPcq7R1524LrfQbb31ddmVyhijUClfvzw2MEukCSFe91TK+cq/dunx&#10;H5aGSbhLXLenyy+f3dXjABOHmM5hY1vRaRjAecU0tCZfLShNWx02OQPNqY4WzVtMU6uqqZL3/Epg&#10;ZoEn3JjKlVZ+k158scKZ1l04aQpd+50ltG0Hp9Uso0WxabTi7y+UjqZumUX/em0lbd7OaRfeQguF&#10;HauW5j/JYxgu8UwNOf5ni2ja7Boace8ieichPTNx2zI37HEJ096VjM21U6hmFn+5uXIZrVp4C/EH&#10;h1RYSTMmcd9XxIihc8KFf19N1WZH8PV5AR3j6Yx8CT9A5RvPFceFeHlMjFP4OXXc6VdKGRLr8fbj&#10;9fUvRGP9/jq84QEI9QU2AeymN/+ym/eX0vz7+MXX9S/Q60j62Fx65UXe63PE9fk8/YXz8BcCeM6E&#10;cnt46tSDvr7ued7vo02vfUjhM7/E8bzO+cRf6L238LFIaQJSOzbO4PbnvgoUtA1CrO+JDp32bGRR&#10;7IPIe6/WRfjdmObYqO82T4vdes6yVQvplvHcNy4ULnmefjD08/QHfphz+vuQxQkOqcDeg+kc78se&#10;/Xjt6D5dYn+LXMdOh1/70qqzlnNbWGDZyD8ep5i7Gtk21Kw8P1pickEq10F4ovxP6xbNpDnDF1Mr&#10;PrjiX3HNZlpHI+mCYUw7WzcRjR5BlZ6cm7bW+pc1Ymvn30FVI1fQgvgdm7ZMe8qwculCGj1lIg0b&#10;NpGmjF5I9843MKndSptoOn06z31PKUMAMPktVgrxj4bY8ytpco84nBtp+lzEGZvO443nOlkLMfKq&#10;ujkuzITMtmqxoW29d+RAHrHJOkQ9okyIMR1NI4yL8dHbH6DKNTvprbf0K3CJneYV0eGDBw+W8KP2&#10;8ssGNAsaxmLLn77a5ydcNxYzitc72M4EYoKdCVM8S0yJUAZ3NjdzznBanHNmYm3nXr7p5t1jaAGm&#10;lMPogpE+UnujaufTHVUjaUVHZSbu370LR9OUiczgNIwmThlN65YsZx1SBUHweQ7pZEjXPJcHIYmb&#10;3yEmTSJxMhFpOl3ndc6RJolEkosknMRj/zyCmFgrdRMWs1CItzBMyPwHRAXy43zrRk8hAbkKdz7x&#10;DH15UPKO4mkYP2ovYftq2XOf2z+Zp4ojkPutg11+vaS2124mJPFdOz2dO/PMM0FMOV0blFy69pcS&#10;wObE07mZc2j44tw7l1s5o5KqaB49NtO4AlwY1hKUqdSBCe6OKhq5YkESgktduj2k1i5f4rpRhk2c&#10;QqPXLaHl6RXKnHWvdTLIMZLajZeQMGXSWpNBUkrTcTQnk6BcWpLWmCRRebUkfQ5CMjUnqSFJTYrX&#10;ASiNShOnJMia6pn8UxA8YG0RG7hL6uvrywf1arkHJfndua0z1w74HyYmYQTHdI6PT2M657dsIHhr&#10;HT9nIHKq4bdOFk8dqL6+Mob4y1C0YQ57xpy8iL9dl11YOSNEEzbNI/MCGAY1ad1mqvFUORJzvqSh&#10;hjaz2rBwgrQxhEJMeHy+rqqSQmPmx7WLpOWLPaGWli8RHaJKNp7AjhKqrGJNaR0t0ew0/tM8qVtI&#10;S1dm3xfv1FlMsZ0QQIaUTcsxEhqOo/loQjKIKS1JxYlNaEGOliXj5ZTNJDpJWHo6qdMdDcohOV1e&#10;TvEgJwgr1VXn7S4TTog1JrxKUvbC7R9O0VoTfwLpP3adKDvlnc7hM1Jch53OeYE0zgOQE39Qc88e&#10;Yk9+aqumufy0DksJ9jw1jQanqNw/aTv927jyBGISeb032cr7mWjS2VLG0wLX+qoamjeaTVfzaiiW&#10;4S+fv7xtHCswGE3zatxryGq4k+uq7ifJR+PpHj5fOGEMuUxR88fQGDPCtytqmujUhUwr6X5m+Omz&#10;leYQSAbfylWkHKP49EtrMfHpl9aq5N6tSXm1IW0vcrQix5YUL4d65BbXqKQtSROW3pcKW5UkLn0s&#10;60nVI28akxNeKym5+sxTPdlVyVykHzkdfvkbL5z5AqcJIzhHNcKnkX0650XP/zwAOfkXzDR25d0P&#10;ySKrfkl3v8yHpiYAbWAGbjO+iGvm0SatBU3YxDelnq7xEymhORiaEZ+nv/kylbS48sMIzSxB3pnv&#10;sJmzXdrSsJnVxNBRVaXWIENUuWRKiilzvJ+y7CaaoDWz0ATaxOSuTXhBZUCNcQ3Wu1iaH7IpwhDT&#10;K8e4HdeGTA0nDPuUsFHF010E5rJLgUwkwUjCSiQ3UbcoowzfQoMzCAzyKJmEbLwFDfwELsxP3sLQ&#10;mn501a679NKB32/t9Wue6mE6ByO48HkEv0Z2OhcM2Zw6m8NLkVjez08siFfG0tjnrnOkeO8LW8TC&#10;QmxYw5PwqDyYvJ0i1zvvvEMXXyzeD23XwduPLe+8CeOvfJkLD/PFE310EVqh7Go8TnVdrrcWJ0y7&#10;4mUNMbUVEZqIQTJxUhbpzmaUEwsJeCkBdmopQQxvpLNqw6sJsIQgEuPPEFCMlxJEW5qHXDbuHCWF&#10;eOGXlwcQ25PEduEfpCtc1HThf1VewTakxsvOjIX/dPP7L4Ccdp8s/dPH/3Tez0FITFAnmLxOcLkG&#10;fjfutF3TpFFNvQ/+85C6nrSp4x/8Wto8NkPHRkBP66TWxIQiNBWt5Sjtx4lTacKuJDWcuHFclolP&#10;65TWY2o/WuNSGlZim7p+b9n4eZDRAKcytwn3JQ+M3jsVxISlAz97te8irTWBoPCkTn9mW3CkDWkR&#10;cJbipc1pM1gEWokAtBkRsMf9KfaIMI71myD69lWak6MpqfI4j2tHIJpEzUlqVkpzQn5oaFjpLbhB&#10;0ApH8u8zdDn2KMKv4vOiJJCTkgdtpQhC/+JaQU7D+sZ6DO7VMg3Z3z5Y9qtl2yv4+2HSsyWTFKZ0&#10;Tdu3bw/87lyKZjtNkiWnTjPUbd9RacdRrMMEoPnJmdOBFLTbIcVjWmpnSmdO7VzTN5ATiEWSlCQm&#10;HIOUOGAv6o7yIfZKDswdIIh43RakxOmiUPpJBWpgLQm2q5KfXL3r1tJwrD/en5v54oAneXU8PgDQ&#10;xNNB4dgfLmt37doV6KVeSGKD+hx5rnyIw4cTbE681kPMz8d6EGY3pYSXQfF+El5tsCE5ArDXdIRg&#10;9qNLmRxz3NQe7lFdFbqNJ03lFCQjjyV5oBJE6i1OTP42J0lGTh1cXLbE5Zm0pFYn90KDYnIyZWft&#10;R7zvCXsqrm+8JYTyTEYgp7KL+jZ9Fp344ETp8p31ZewGRTiRg71JfHGE/R/ZxZYZXtBCc8qVD3Gv&#10;QZyec0vzqRWfomgZuzot5UuQVenYHPXrlaHQHT2715DcXvvr7UdtzXtxrQVajJrC4SYXtATFRXGR&#10;vjI0mQgMoBXpvTiW57y8W2k7kly85OTQmizswClKCznw1h0S5abJ7+IR8YcSXoN4jJ1qRFlI/jYJ&#10;/WjU3mv5K72VsDU9sLHvY9CaoDHBzsR+uZr4AZD4Plt7Hce2krvNpnWWmNpqyNuuXdz0rp8jdQJC&#10;SjBBaTE1WwnqAJGASxSRYK83pJrnTrzOryoUZGQex+tC/UJrcogqOVYgJmhNLZx33LmnJiPnzhPl&#10;S5/Z1esAu9qGw3+8OteEr4/YF3uT45gqJf3EOlXpLNOafuD2L55lNbZYu0NAkYsimTixcEcMknGO&#10;HWLSBIIOG8fqUEa5Tox8cfJRzCZQQ6xDUiLGG0QO34CHbbBcQWuCo4yzu0d42S/R0tqKp3kqB9/a&#10;cCQHO1PzIP7cNifZKYIvkqkjC0ZOehHm0X88mloim9pxERBko2964+Z3SAhd95KCOtds4pzquuTe&#10;VcrRoMz6oFnpc3dZh/C4bZnFVVvCeDDxCEM4NKeubKJA2HuyZN2/b+q3FcQErYmndc3QmvBlW7t0&#10;IAHCQBEFIydIs7NqZyChbKZOhoDfXC8ZBCqvVxVJXoU3Z7KKES+WgMo5ZpJseokStKYIfzegolSa&#10;kn77Ts/fMTGJb7uxEbzZak1JAMwgumDkZBdhZjAqHTWrWF+UOMdRlJCQILObbGQSDR8jg8jkJSCd&#10;5gZSNe+Drre8N0uteB+0ahWak99mhNYE75lwQnfoVHjrw5v7bMOUjj9mAHIStiarNXlxzOw8IDmx&#10;25TJ2iuB2s9anVlLRu5t/zZOGC/1Jl6r04H9/oxJlsZ5avllVpRL9k4dvB2kSs9a6CIoqPvmwsuU&#10;y4Od9Mqg30mM4x3Hfga/4svuTMaEKKHOlTN8vToklyFJPV7cNEP4MIVDUlzGySbKS/KIx4F8jIrV&#10;cWqK0amqLqd4PN5b3s/Jg7A3YVrHmpOe0q18v8dSjtO2pmZ+OtfSv39/63XAO/YZngckJ1nr1MWG&#10;d4JsHc+xQ/ovP3kb1fAgY6Dxdv3CCbhJEPhGYncg/LavSIutYEcgzpv28ia7g2YLrwO+gW+oCZum&#10;0/Rk6b6F2kvkSlrKDuemc+cW+vlGAZlULqEphveCmilL6I75lXGvDfxm8Gj+F/dwkKkPrDQypIES&#10;N7+LItQ1gGJ6uhQ/Vrl5J0lJkwoifBpSzOWX5JM7ZZRsOcYvQuvrUmVX8oKceMEl8Scr6TR/DYq/&#10;QbeeCR9fwBVTOmhN+CimtTWlhDltYkbklLa2IBmGfI3WrPm24ytHOE5jh6jCE+/KpeyVaDrN1q/g&#10;j7+HiWgdbRYOnqTbjeqZXie+ulHpVXP67HtIuB/saAHYsGfGe+5hvBYuVWSuO8nEPYGRW1Ht8l4A&#10;bwPVXncGrcElpQwZVOwlEoNRXCQlqlSkpPOovSQQmeoU99ariot0V3lPZUlE9/rIitEq+qdhw2j0&#10;6NF0ir9e/WFDCR0E4k3SAAAgAElEQVTgDVoTy40ndNCamrWHyyTV2uiACGRETnGHc5NpUV3AFtJl&#10;sz7E0yEk0lP6724nPsR1Rx0yCdRzM5NZ0l2Ll6Dcbfm16BfnFsjrQ/yxKQ/SsFVb6aWXXhJP9aA1&#10;YZ0TiIkXXjZBa+KlTVZrynhc/QsEJKfBNO2p+JSuei7RnDGzKHurkxbG+hD3HxZPbDr/3e3Eh7hj&#10;SBLdi5ODtjUlaE1xxnGVcBNRcpJJnhII9QQf4ncsWUl3nC9eV+FpHRHexoFRnOUWL/ayJ8wm/pAo&#10;bE3yEV6wZmyuJAgEJCd36cHTqmgqLaanW8lO1od4klHxRLfOf3ewNtLlap0M0oe4bCM5ZaReXRSX&#10;0MmXpkCa5HRddrmQ1pm1gzrYnLowMXXlDS54+SkdFoRHjh07Zr8/lxbZYBmyIieq28bfrRtFlYOD&#10;NYJcjidMVcT6EA+KXQD/3V73xkGrNvIVwod4JmL5EYtfXOKiTXcrsoxRUhzij39t8dRQgg9xLNHE&#10;k068tA5jOMgJG7Qm2Jv4hfYWfrHdak2ZDHSKvIHIafUst41p9W/m0IZRk+jGDMgpLoP1IZ5iPBKT&#10;Avnvbh8+xOUSbbUK2yAHHaOWcDsYuFZ0a1JRnCLLxKlHJvNfWSiOI6I04ySgqyoT8Y4UCblMgeLk&#10;xNM6JihM6/CiL3vkiLC3gigbxJOrhslrtik+CAQipxtuHs42pvg6p6lb5lJ1hh83cBZhWh/iPsOQ&#10;PCqo/+724EPcvMlxDGrQxOFQliAXkzTkaZzSNNt49B9FSj6lVbPQemSr2Ot88TVfaEdqRiKjRwRV&#10;idCcsIXZo0KJ2vhVlShP96I8vbNakwYqB/uC+RAfsvt6eumHv7M+xAMMmtfVSIAiRZnF249ttTV4&#10;mT+sDd/ePWzkroWY4AvRM/VXE5AgD0kScXIR38WU5CE+ZqCOUVoRjXiuxssNsBerp2JwHc4ixSJR&#10;3rOtiJ02RVpa2J248CF+3kX/L60PcUg35LHBl3J7x/jwWN++fRs2bNjQLMS2oVUIBNKcWtWCLWwR&#10;0AhocvEgAiIRQXBOXGVxiElykcwSzxrXfmRRyUJGG8iq63DvVWOy1YS/yMv0lhBvIwqLgCWnwuLd&#10;6VsTtzy0GrHDXtGGSUriWG44VDnUASJkjAtMDyk5abq8LiL2rhNXNfakeBCw5FQ8Y9HhJfGhlDhP&#10;gDJcBKU5BKVkSYfIgJSOFnudngpC39ZVRbgNdO2p6rBphURAeMK0PsQLCXmwtjqiD/GKrl0lqcDk&#10;A0JRr5uAFkxbk0bIRSf6xIk02SkYpjIXyiV7oOYmsHQ+xDNp1ebNHAHrQzxzzPJewmtIznuDeWrA&#10;24/t27f584KLL1KRR1xQN414O8Cp8fmgN1Gc+7fiJi3zw6ZeH+L0qm+1NjKHCBRsWuddhGl9iOdw&#10;FNt7VckUmRT9Sl0EqeLRX9KQIilpGZtQWAQKRk5mt6wP8cIOcqdsLSP2kcuTMirSKUEtbKcLRk56&#10;Eab1IV7YAS6q1pSNKbVMcYqQR+pcRzvJfCDqC0opCRUoMRLjEcMfMEstpk3NOwIFIyf0xPoQz/t4&#10;FnUD4nbXBOXsQS8gGiRJQsBO846KEf1y0s0pGzKoAuJQbaIAgqxaJqjzeC5Zu5PXHhQVAgUlp6Lq&#10;uRWmTRAQdMBkIjkFe00/ai8zIJPcQC7YzHzi3IdiHFbzpnlbMQpLcSQWulJ5ZvyN+xBPSLIReUMg&#10;I3KqWzSZBg7U79hl73DO+hDPbjyT++9W9RW7D3FDw3E0KBbd/RpLnKSkImWQlFKDRA5NRGadGlYz&#10;TZUxEZctKAJTJ7otqcVJ9vPzIZ7dyNlS2SAQmJxATGOWTaLqPdrp3FM0bXAWTVof4lmAhiJp/He3&#10;Ux/iDklpxuCemqQUV4YkYTjk4UWRMxpVeFNRa7xeWZXKg1Jyc5f38SHuU6uNyh8CAclpNbGXFJo7&#10;fxplw0cu8a0P8exGM6X/7vbrQ1wQgiALSQ1SizJpQscr2FQSduYmUhVBmaUTFCeRqHO4cqoG4vV6&#10;fYgT+xD/3vnn06WXXurktQf5QyAYOQnnckTLZhqfh2rFp6Fc3bE+xAONbmf0IZ5IHWaMO9U5k2qX&#10;i2gU+3lwTqzdOxBeH+KP3v4AVa7ZSW+99ZY3qz3PAwIByamGNnDjk+arKV31XBq1eCplwk/eRZiy&#10;L9aHeKAxtT7EBUwJ+o4gouQkkzwlEOoJPsTvfOIZ+vKgYGVtrtYjEIycRDvDaaie0w2+kSaNItqy&#10;ra5VElgf4sHga53/7mBtpMvVOhk6jg/xdDjZ9NwhEIycBleyx/At1Bou8n6O3PoQDzqI1oe4Rsr/&#10;fTr/WHcZI484xJ/k5WRqog/xoCNm8+UGgYDkBE1pAy17VmlKq39DczaMoklZORG3PsQzGjrrQ1wS&#10;iSYVxSnKI5SA0qEa8bKvh3QQpTMlAG/mtS5TEuBp44hg5MTP6KbNn4uP1cl1TlMX09TFWS4lsD7E&#10;Mxpy60Ncsk/cl5NmG4/+Y/h08tCTwptrUCylHRbgNO7mV5xIn1I6Q0YjZTPnGgHrQzzXiOagPq+r&#10;kRxU2SZVePthfYi3yTC020YDak7ttn9W8GJCwNBuTLGsD/FiGqTikcWSU/GMRaeQRM6slMUI0yhl&#10;mHa76BUTLrHFZ1h6Ooe9z8TNID5XqlFMACwFUFj71NMpRqF9dNKSU/sYpw4hpS8VGJHWh3iHGOac&#10;daJgPsSxCHPr1q3En2sm/myz+KSzDckRsD7ElZKjIdIk5pAZDvSWHMfEFJRJtjzTTZ/Wh3gieoWM&#10;sT7EC4l2wLa8huSAxYoum7cf1od40Q1RUQtUsGmddxGm9SFe1NdFYYVLpsikkCJ1EfVaS4pMKZJS&#10;tGqTColAwcjJ7JT1IV7IIe6kbWXEPtaHeDFeJQUnJ+tDvBgvgwLJ5PEY4N9qnFXkkTrX0U4yH6R5&#10;8dddf0IFKjkxHjHWh7j/6BQytqDkZH2IF3Joi68tQQOaoJw9zNMgGiRJosBO846KEZ2xPsSLb0zz&#10;KVFBySmfHbF1tw8ENEFhD7LxeveW/CRS5aaIypUPcfEc8WdvDqu503GmSU7ujcJCDoWdrjQBSutD&#10;PAGSAkQEI6fVswzf4YbDuYGzaHUWQlof4lmAxkWsD3HJSoJLNBGpvUM63jSllZmIu7hInWhSlFqc&#10;bMf6EM/uOs1VqWDkdMN9tMfxHS4dzrGvOaKpN9MNmUpifYhnipjKb32IS54BcbioSOIjtLBUgdMl&#10;qwm1Kp4XR3Jzl7c+xFOhWYi0YOTklaRuEc1bPIrmfj04NTmeMK0PcS+awc6tD3GJk2KQOKUYRKMI&#10;ykUyLiJSPORQk5uO9EDouq0P8WCXZr5yZUVOq/lrBxumVmX39RVvT6wPcS8ivufWhzhgMcnEq+co&#10;2DxalczlZShvXb6Qk/Uh7o9LoWKzIKfV9PRizOiCa03ojHcRpuyg9SEeaKCtD3EBk6Yjh5YEEblJ&#10;ysQzeUog1K0P8WAw5S1XxuRUt2geLR41lzKY0SUV3voQTwqNK6F1/ruDtZEuV+tksD7E0+Fr0xMR&#10;yJCc8P26DTS1qvXfr7M+xBMHwz/G+hDXuPh6NVAuV/yx0y8Pm64PkDP1C8My1foQT4ZpoeIzIieh&#10;NdFUynBG5+mL9SGe0eBaH+KSTAS/8B/FM8ojlIDSoRrh/MkgIrOIJ1qOgRmpPUvJFPu37RHIgJyk&#10;1jRq7tczXz5g9tP6EM9o1K0Pcck+jlM6F0EZblWSOZtz0JaO61BCO7ATpAaHd2ITJ+LYyZDRSNnM&#10;uUbA+hDPNaI5qM/raiQHVbZJFd5+WB/ibTIM7bbRDDSndttHK3ixIGBoN6ZI1od4sQxQcclRMHLy&#10;/xx5cYFhpck/AsLKg+mT2GEv7T7Wh3j+sW9vLRSMnNobMFbe3COQziZtfYjnHvP2XGPBfIhjEeZv&#10;/2aO9SEe8GqxPsQNYzcw08zmMJzQvYyEgMCKMsmWZ7rp0/oQD4ppfvJZH+L5wbVVtXoNya2qrA0L&#10;e/thfYi34WC0w6bbbFpnfYi3w6slXyInU2RStJe6iHqtJUWmFEkpWrVJhUSgTcjJ+hAv5BB30rYy&#10;Yh/rQ7wYr5KCk5P1IV6Ml0GBZPLzw5TQdJxV5JE619FOMh+kefHXXXVCBSo5MR4x1od4wsAUPKKg&#10;5GR9iBd8fIuqQUEDmqCcPczTIBokSaLATvOOihH9sD7Ei2o48y5MQckp772xDRQ9ApqgsLc+xIt+&#10;uNpUwODk5PEjPnlRXUaCm4swrQ/xjKBzMlsf4krDAiJavVJ7qWEpqMw0pZWZiOu8kiBlilTa1AcX&#10;RHn22Z7dMNlSOUIgIDmtpllTt9Dcauk/fE/1XKI5MylDfpIiWx/iWQ6d9SEueQbE4aIih118Yg2s&#10;rQ/xLC+8NisWjJzqttEWGk5DBys5Bw/ls8yC4wnT+hDPDDid2/oQl0goBhJaj7GJRCYtHeeADC5z&#10;TlQBJ8afznQd1oe4CVzhj4OR0+BpVDWVPTmJT0HV0aLJU2nL3PnWh3gBx8v6EBfsYyDuJhbnzKNV&#10;yXgvQ3nr8h9I60PcH5dCxQYjJ5bmhvv20GJBUGNoDs2l+dO0GtUaUa0P8UDoWR/iAiZNQG4icpOU&#10;iWfylECoWx/iwWDKW66A5MQ2p4ED6embpc2petIyGjNwcnY2J6Mr1od4sHFtnf/uYG2ky9U6GawP&#10;8XT42vREBAKRk/ejBoOnzae5ozbQsmfrEmsMGGN9iAcEiqwPcY2U+7Xc1LHuVKOkOMQf/9riqdaH&#10;eNArNF/5ApHT4KFs/t5Qw9YmFeqepWUbiIY7FvJMxLM+xDNBi6wPcUkkmlQUpyiPUAJKh2q0i10T&#10;YE50+CgBeJOgtGephEw2oo0QCERObHBS9qaBNJCndwPHzCFeV0D33ZCF1NaHeEagWR/ikn0cp3Sg&#10;GoegDP3H8LJpUk4cbOUnnAsLDpPVSod3cHonIrBHYryNjAbLZs4pAgXzIf7eF7ZQz549xVZRUUGl&#10;pcJbiw0+CHhdjfhkaRdR3n5YH+LtYtiKRshgmlPRiGsFadcIGNqN2Q/rQ7xdj2rehC8YOfl/jjxv&#10;/bIVFykCYsqF6ZPYYS8nYdaHeJEOWBuKVTByasM+2qaLBAFJQx5hjEjrQ7xIBqpIxCiYD3H0d+vW&#10;rdaHeMCBtz7EDWM3MNMk5pCZ0L2MhIDAijLJlme66dP6EA+KaX7yWR/i+cG1VbV6DcmtqqwNC3v7&#10;YX2It+FgtMOm22xaZ32It8OrJV8iJ1NkUrSXughSeUuRKUVSilZtUiERaBNysj7ECznEnbStjNjH&#10;+hAvxquk4ORkfYgX42VQIJn8/DAlNB1nFXmkznW0k8wHor6gLJRQgWo5MR4x1od4wsAUPKJgKyHh&#10;CRMLMG3ovAgIGtAE5exBLyAatTeyiOxsow4JAuK/XAZP9JA/JBMUN0mCial1VCjnmLZRL+pwcRBO&#10;9IbcNhQjAgXXnIoRBCtT4RAQHKGdwom9Iha9lxmQSW4gF2xmPnHu3kQPREZdXzzdU1pkNblJ86QZ&#10;JzPpv7X0b+PKqWqVO9ae5ReB4OTk8iGeubsUcxGm9SGe3aBaH+KSlQT9aCJSe0lJClczDYzjSoyf&#10;CoJTaXJvfYhnd2Xmp1QwcgIxmT7EFw+nOWPgFTOLYH2IZwEailgf4pJnQDYetgE8HOcTa2DN6SKD&#10;JKt4XkFRYnOXj9GE0Az7kQMDwUIfBiKnum1biEZNohsHK/FuuJnYUS9tq8tCXOtDPAvQuIj1IS5x&#10;UwwSpxRDMVIE5SIZPvGex2PcdKQHRtdtfYhnd6nmqlQgckrw5yRa30A12ZCTV/KazbSORtIFw4hq&#10;t24iGj2CKj15Nm2t9ZZKOK+dfwdVjVxBC8YnJHWICOtDHMNokombWJwzj1Yl4/lvAg8lRCRcJ9aH&#10;eAIkBY0IRE4J/pwGzqMto3Ihp/UhHghF60NcwKTpxE1EyUkmeUog1K0P8WAw5S1XMHLi5vGBgz17&#10;9FZFw9kTZmuD9SEeDMHW+e8O1ka6XK2TwfoQT4evTU9EIDA5uYqufpr4Oyx08w2JFQaNsT7EgyJl&#10;fYhrpNyv5bpj/dP0eicjVRziT7ISOtX6EA96heYrXxbkhK//LqZRc79OmXBT/HPk1od4RoNpfYhL&#10;ItGk4nBKnGDiUXxkLMQUOCNK7RNxNwlKe5ZKzGVj2gaBYORUt4gmw3e42PBBzWp6Ktvv1lkf4hmN&#10;dOfxIS5hkT6dTNIwCEYeioyamjw50+hEqqQmLHEqa5L1KOd31oe4wLitQ8F8iA/ZfT299MPfWR/i&#10;AUbc62okQJGizOLth/AhHouFhaFaPPbHkXwtRXTAXKukjk0HdMgreEMTCjxp6i0conAoHD930kQp&#10;/oNXXtBCVOxlYyxONMJnkWgsGovEYi0RirS0xGKRZo5vPu+i/3eOBralpYVOnTpF9fX1YrvwD/xF&#10;IhWGPDb4UpbjGJ8e69u3b8OGDRuanUR7kDUCwTSnrKu3BS0CiQjId+V0PJOGODSfrcnjBK3IG5FQ&#10;Ncol1pP4nE/n88ubUKmNaCMELDm1EfCds1lNREJfMqZgifGKsRyy0QQW36OMsbnWN8l4gbGO9+6d&#10;ATAJSkUK7vKJ75yD1ma9LphXgjbroW24aBAAsbhfEmECcHGAcaLIQXofUPHavYDau+mDJ28GoSBN&#10;EJlsVEzr4gHtqk1EIs1vM4rYw4IjYH2IFxzyYA12RB/iXbvgcgMpAAO9N4/NOBmvs2qiAafA5CT2&#10;Lii1BYsjzQRUIAhK0WJMe2pCWzBC+e+J81kf4i6AC35ifYgXHPL0DXoNyelLFGcObz+21WyRZCC4&#10;QtCOh6hknExS6aprKoV5BvoRpm2SgeK52NDN/8QEMcqbtJwrYsK5iNKNxrgWyUqQBMcgLd7kXpLW&#10;xSMvdoD1GsTp1eLEvCNJ1WbTOutDvCNdRgH7Im5+rcHECUrEOFwlj+Oko1mMyYWnc8wqMq9Qn0wS&#10;4jR+YifZyNijIpFXJYnq1AZCisqNo/Agjx/aoX4QVVyCgL2z2XKMQMEM4vFFmETWh3iOR7GdVCeI&#10;ALd/FCsK+Mk9jnkjcS4f68s0fcx5FHnIshHmDWxgkQjx0391zns+jnJ8FPFmGRXnlBNlkE9t6pyX&#10;EYg6dN3Y29C2CBRcc7I+xNt2wNuydXHj45/SSuJ7SIV4tZc7ESc1ISm1SIZSxH/CIdajME+DVqSm&#10;chwltSQsZHKmdZgISiVLVMiNSD0KKhyvceIlToIgFVFi3VOIyZKw/smGNkWgYOQET5g7f7izTTtr&#10;G29bBKAtscYi6MVNRInEBBLDfyagOEmgJKZyHKKClES62MLhcAxx8jwM8pJEpveC58BaIEiQFKaY&#10;rClF9BTO0cpYxgg3wJsNbYpAwcipTXtpGy8KBKIRTJ0UN0AieSJISJNR4j4uukNUTDiSa0BAIKkQ&#10;K0BRKinB4nM+D/OUTRMVUkUejuZisn40KLUlJkuOYm1J6E88jWQZKYZF4hzvBPgQv4A23X2MfnxN&#10;PNYe5ReBtDanukWTxTt1kxfVuSVxvW83kGZl4LPX+hDPblDbuw9xTJliUb7xsY+0QEPhvYoz9lHk&#10;4XPsnY3zRyLNbCviOJTVG79twvFcZzMn4a2TJm5CvH3iziffSBHx3DZzEtMZb5yZOQmHnJ/rEvGq&#10;7ZXZDZMtlSMEUpATex9gUppJVTQ3wbEcp42ZQ8QvAAsfT4un0uKpk+k/dgSQyvoQDwCSX5b270Nc&#10;kkacWEBQgqScTZKKerVNEQxIQ8W3MKk083EzCEiQEPMIkxKTDV6Ja+F8/Mifq2zmDXGcrjYQUgSk&#10;JON1eUlIksiYqEBMXL/Yt0StD3G/67BwcSnI6Qa6j4nH1/uA8udUpT0T3PB1JrANVBuEnKwP8exG&#10;twP4EMcNL4hGkAtIp4k5I34sNBcQTLMiGOyZjEAqIBtJPupcxIGEBFFxvfENhOScC/Jq4rxIx7Ha&#10;QHTY+Bx1M3OJY25cbJDD+hDP7lLNVakU5JS8CfnBg0oa7Mny3rYg7OQpZH2IJwfaSOkIPsRBJIJo&#10;eCoFohKaDG8gHRCN3ospGoiCSUWQiQ8BMcFxkiAc5pZm1AGyAtFwtc3YxLnMp46ZoFBGpEfkxhER&#10;h7yaVR1oM9oSsT7EA12aecuUI4P4YBoa9yCRgbDah3gN4bsEiZ8xGEYXjAxQHfvYvqNqJK2I+dcS&#10;oIbizqJ9iNcME3JOnDKaqpYsp9qZM0nECILPc0gnQ7rmuXw0MpQNTBQW1mxpAneM4WyNFp5MxApw&#10;Ybbmp/kqn8gsisDeHX96x8/o1IoBucdJOBxfYhBiFyrCMM5FYRPn54SwhKulBFwbjOHcCk/nYBCH&#10;8YuJqoWNXfwIj7d1o6fQYxJy0fydTzxDXx4Elyni1IY8I5CV5pQoUx3h61GpgrkIU+ezPsRTIRZP&#10;a53/7mBtpMvVOhmkD3Gt6UhtR061MN0SU64oazDQglizaVEaTqylieN4E9pOk9CIWppPQ/thxQfn&#10;p3HO+0a1b2IFqgl1iI3LtHAe3rDH1iw2kcblUHdLM9pldUvUj7q4vQjnY42qplqRfzpwbHpeEMhK&#10;czI/FWVO7S4cOoiFbAwkaDof4sYPFo3Ed6OShhrazGrDwgkhWmjmWVdJoSXzqP1fYNqH+DqqDFW5&#10;UVheSzNnMjbjP03TaQItXbmAxmf5aSzx+a3xcZzFZ7pohGovgAxJxwcJcoyugTFJO5vjWOhBeKIv&#10;gtBp+B+0JhElVmiLdZpSoxIP/1nrkUs3xdJKsZKAdR5oU1hegIWZ0L2k4zluCeuezKUEYjmm0s54&#10;HZPU0aCiRUNYOyAt4rzEPIIFUC2prjoptP2bTwSy05zERzUX09N6+cDq39CcDVPppuuTixr/HLn1&#10;IZ4cJZ+UDuRDXGo5zWxkYs1Eaj9seII2w1pNBFoPtBlO5+O4hsPHzZzWxFoN70Ve7JtPt/CTu+ZI&#10;UxMrQqflxnHNvPEJp2B/upnzIo/c45i3lqZGkUeoTSJOnnOcqFe20cwLnmxoSwRSaE5YSgAKUmHD&#10;GBo4hz/8K/yH85O86rk0eQz7FBfJo3hVwVN0PbWk15u0D/FYlVsTmL6CYvxFzAU182hMpbQT8Bc2&#10;aV5NtbBH4XPcM0IT4toRNCNWJEbPq6FqaA8dNEgf4ivI28VhM2fT9Kq4tjRsZjXrJ2OokrFz9KvR&#10;0BzTY+OUVYsVAaXAVWlhQWVAOVOD3bQJ2lc8MCM0s+Li/CCyRhSCggTNCCGuNWkNSq7mFpoUMktz&#10;FEpJAxVHQ3MSizPFAksswAzF2O7EjagV49yaWEHOeSIwPgntS1Sh9CboY9CceGbJgZUnoTVxU9bV&#10;rjF2bXFofYi3Bepp2vS6GkmTvWiTC9WP6667jl566aVFY8eOnQYw1q5dm3NMvC5TrA/xnEOcUGEK&#10;zSkhb+si+AcKA6y31lXWsUvzc26BU3sPhejHJz7xCQETa0fh6urq/xgzZsxXQFYIzz//fEYQ6rr8&#10;Cq1atcq5dtEvT4BOZkOOESiY5pRjuW11FoGiQYC/vnIZk+NRFsh+fSWHo5KdQTyAAPKZSoCMNotF&#10;oJ0jwNe61ZzyMIZiWnfo0CHhfAvqqt/eL86bF3n4EQmdPn2aGhoaxCaV6zxIbau0CBQRAqw18VpP&#10;aZjv0aOHtO4XkXztVRRBTv369cuJ/FOmTBFPXEBU2C754UrxIcJ169bx+pvxdMvvb2FXqjx20Nf4&#10;t+bFu15M2e63vvWtlOm/+tWvnHS/vGZ6yoqKLLGuro4GDx7caqn8MEGlwEWnsdF62cUXXzxJx+tG&#10;k5VFOspgr8t5zzXuueqHlgl7U24z3nvM12ET+3iKjBgxYgrS0l0LqFf3w1uXOg9ddNFFt9x///3O&#10;9V1WVkZ33XXXx/mHmt+aaYl069bNElMS8LKJzqnN6fbbbwcRPVJSUlI2atSoqSCo2bNnExsq6aab&#10;bqKJ/zVREBMeHT93x3Np5Z3Jr2e8++67y/0y8oXClbmDmddMnz9/vsiI+nIVdJ1B6vO2G0SeZPV7&#10;60L7yOsXjzQvfiYufniZdXnLBukr6tey79ixgwYNGpQgW7K+patf9zGAXBHWZE5xfU1MUhGW6U6z&#10;7mT4J6kX1m9+tSUWZTL+HH5877vvPji3I5DT1KlTr+a2jnD8cZ4tnNi/f38j2kzXF5ueHoGckZPW&#10;mkBOPHDMTyWlV1xxxd/85Cc/oRdeeIF+9/4LtLfbBiHRi19OrTEhT9BfyHRd1L/uOp/fr2MyDcAv&#10;L+pB/nS/xLo9bz8ykSdZ30y5zPq8Gkwq+VG3N92vrmQyJIs367j77rvpwQcfFFm9sgXFT7fjxTFZ&#10;+4hXWtMJEBRvTRzVxHtBGBdeeOF3zbKbN29ewvnLOa7Er05Vl66jefjw4V/95S9/yY7tSqi8vJwm&#10;TZo0kvfH2Zxxksuf2rVrlyBEv7psXGYI5IScQEwIvNbkYb4IQiAn3pV87GMf+1v8SuEx7MM7VtHu&#10;inX05tffFHk5Pamkd9xxh0h74403/pQ0UwYJl19++efyUV9QEXLVj6DtFUM+jbkf7maan6yPPfaY&#10;iNbXgc4TFEe+/hqgzfBWzxuOQVKnuR5BGqxJPYT922+//a+868Zk0o33XVjTTyAoVVcDp6OOhpEj&#10;R34f8mnN6cYbbzyPiepUaWkp3ttqYrLDKzr26wgAuJUhZ+ucsAgOsvDAYE4exeCBgKqqquizn/0s&#10;UVmY6r5bl1Lc2267TaSj7MaNG3+fMnMGia+//nrO6kKzqO+qq67661zKmEF38p013QIrv2sGZUxt&#10;oYUxWmAIipveKcdpjzN+f+uHH3BlO44omuF1oGVgPyzR43ztHeDyh7kaHGPT5FTCWtxnL7nkkv/m&#10;fB/y9dqL9y2c3p3zdjFkxiGbklqOcz26DhxTr169hGzQnqAx8XkTh+ba2lpgYO1OHhCzPfW70DKq&#10;S2tNRiEeb2RtuPEAAAXeSURBVPEuQOzll19+5Nprr72rSxcecyannj17pqwbZPbKK6/In83kOXER&#10;OheiOjZvKPRJb8lrkSn6pskYh7/85S/p5EzXdlule/Ez5dBpiEuGocZK58X+NI+d+cY3blI9Jsjf&#10;ha+JrrzXeHdl/P5DtWG2T1niKmTgDTJAlkO87eY2P2QCOcREcoynXo18DNt1CduG+r322ms38TX6&#10;Ec7Tjzd9PYGgzGsB9R3ndNSnN4Jt9ZlnntHaP2xbEUVM+JSLJSfXiGZ/kvamhA/xMXM2qHfq5BMk&#10;LyFprckQQ48RDJPCcEglYaqoqBBZ4EP8ortfdrJ/9akmevdfPiF+jfArlqY7uGDEpn4N9bm+WdKR&#10;k5POQuKX0nsTmu2bN5iJlW7LK6rZdjo5ktXhjffi4deGLuPNq+PNPuobGPtk+dEvlAGh6H7rvOa5&#10;xv4ExsMAA3m1JgVi6sHn2FBfVz4HCeDdNRNTo7g4NGX2ppnnaAttw8YEuw9k2cfbTr6edrP/+4O9&#10;e/f2TrMOsfZUz3Ic5e0s3sS0jfe9eW/KhGtsv6pvPx/v46lg/8suu+zgzTffLGypsDFxOggJ17wl&#10;JgYiVyHFxSFf/N0ydzG74J1K4tkxB8O+JKZxKQIGCuoyLV68mM7hE56Xs0e5+fTlJ6fQ1mi1cJRW&#10;O59fVp30TRo7Vtis0tWJCxEXEi7AE3wtiL3a9M2mL+pkfUO8uEnU5r0J9A2t95wt4UYx08x0s159&#10;7LfQVd9QWmazTS9pIM0MZv/0sVnezKvjzT4KQmHsvO2gnLfPrSEnLTfqADH1UXuTqPQYecfKHCNv&#10;mrd/gph4A9FglTa2Xbzt4HV3H5qZPcfv87VpXjvQvEBuZnvACUSH+rDt42kciC7Er8jEMK3jdGv8&#10;TgFya5JSDLz0IU5UR4sUM2VATJBJ3IBMOHN4f5RfypyPd57wUiavLHDCsIlTaOyTTwbpg76hxYXo&#10;s7U1OfkRk45D/0yS0X1pM3JieYqNnMxr0SQnkyC91ytw1NfDQT7GJsiJSSMVMWE8QCyHmaDMMUBd&#10;LnLic0FOnHePKGQEfT174+15bhDwDnbSWruukk9gA2g3ug4XmXC5W5mg/uwd0OvuksTE6b/hgn7y&#10;6F9z/QupL0LzYsQFackp+TQNuGpsgZPeTMLEuGmscawJQpfTec1zUQ/fuJjaJAvQdEECGCOtNWHv&#10;JR1z7HXbmtx1mpkH7fmSE0gnmTDeeM6Lp3k7VF3Q7sw20D9cZyAoV+AfWaE9eePtee4Q8A62b82r&#10;uo4V8dkSExcVRMLlL2OCkmsJOEK/Pa60q/4c5SePi+RUXbhYxMYX13Hem0GsSfHEJZzyBYnplr5B&#10;zHb1Deq9Uf3y6Hq9N5O+qfQe+Uwi0H0yf7V1ezpO122WQxza8m6mzLqcbhNpOj/i0pGJWd6LrZmW&#10;0bEaJzz1wpqivJETt+O1L6WVE+SqCCqBnHyur7T12Qy5QUDccF4Dt1/VTCD/xPGD/NJUnHmD4AbD&#10;LyVIaZfacIx4h5RwzPV+kXfn8ua9CZGsb2JTdQcpiTrT/GKjfNKgLmL8qgcJ6QhPp4ubWd2AJkEh&#10;2uyf7pcgogxvqLTE69OhbMr4VNP6KDVmLs1G/VCY5O8le51m5tGYantT0LH07YQag8Aal28lNjKn&#10;CMC3YNIK+aIZyImDPJtffvNmww2HC0arwzv4GETiuni47l4cf5ZRNwhK/3Lpi1CTnCY6EBPq29Ea&#10;YuLyNrQTBDzElUBO9jpoJwOZhZjewc6iCpd2o59+gExMDSfhV40vKqj4aN+0Q5i/mJBFE51JTpjK&#10;FY0mkA1gtkxwBJRGo8fbjntw6Np9ztaSk3faBRJxTedSEQmnwVDqJSec6ylQwnQOpNbuUbcdsAhY&#10;BNIi0Bpy8hKTMHqrTWhN6lcvnRAoowkKdhrUiz2COT1EfdYmoICxO4tAR0cgHTlpLQhk4c2blJyY&#10;RNKuMdHAcl48yt2lzlEniMokJ6QFWrfS0QfL9s8i0JkQ+P9ya8UxyCzKKQAAAABJRU5ErkJgglBL&#10;AwQKAAAAAAAAACEAZgprvTwDAAA8AwAAFAAAAGRycy9tZWRpYS9pbWFnZTIucG5niVBORw0KGgoA&#10;AAANSUhEUgAAACUAAAAlCAIAAABK/LdUAAAAAXNSR0IArs4c6QAAAAlwSFlzAAAOxAAADsQBlSsO&#10;GwAAAuFJREFUWEfll01oE0EUx7Ozab6amNjWapsUtQ1tpZqDgm1vChLxYEEUPNSDWkSEHAQRUfAi&#10;9CDqQaiICILQkxexB8WjiJTiQQhoq7S2aquthrZJ87Wbza7/sDEtMWbf5uviMOyEYd777f/tezMZ&#10;bujaA0O2KeqoZMc/0+WNHJezz/ziwFMUOdMkLi0DBlpFgQYOjWcGZlQYY9zZq/fTUkqQzIK5tzwl&#10;GtZmYcJsFBiEiYJUbRjeBQiAmCxJopiqqrKcc4CgD+GsEQ8ghgRButRGH0Cs0tmo8ebgUZvFxDrc&#10;1oJ9s6OO6IUbvHh7LRzntw5oGhzpbzo34C647OHYwovxkKaH9NKYDn07W63wODkXm3gfzuuhVVET&#10;pi7QoW/4vHfXjvrAnanvIYHoPW+ZPn2Awb5kmMqmxhNpgtUIY2nKclZUnqfZApvgTBRPZKOapSWw&#10;eV+fXxRSzN5V3PjA3obu7fVTX2KnDrcMHXX79zeinzy0LRJPz/9MSmnSkaLEPlL1dbbZ8EKD/hZ8&#10;xR8hAYHFEzOokOtn2lGaRK1UfYETbarHyyOfRl8uvgmuPh8PLS6LfT3OLS5TMiWjTjSRVH2tTWa1&#10;4ACbWUjk/L56t3L3yVdVN3GLIcUBNXBzdA59I0yl5jLW6yGlD4lXJFBJMRvJJpdJM5466q+Ir0hM&#10;opB01LtacPiKBf329jgxT9xCSfH0ee23Ap0jl7r/5u1ut6uT0/PreVRELokXnM5sK2g4kjb6Qtld&#10;OObBzLPXv1bWSH9KSPWHpJBkxdfh2Ne1qdFlSgiyw8b7vA6IdtiM4N149JmyxaD+dJxHxw82o87y&#10;YoVdZvjxLPHQwHmkgwcSUqZ/j9Przuxt2Fw+zEbfTkboyambR3ddcKW+87ZMmI76qwjpv+GtXwgr&#10;GLd/uWK4DDKuRvcHgHDl5HmjIfbtabXFAQEQd/rKPSERjYaXE/FkSpRwPav4BR6S6kxGq81idzb8&#10;BmcuTKhJJMizAAAAAElFTkSuQmCCUEsDBBQABgAIAAAAIQBfDB5l3QAAAAcBAAAPAAAAZHJzL2Rv&#10;d25yZXYueG1sTI9Ba8MwDIXvg/0Ho8Juq+NlGyWNU0rZdiqDtYOxmxurSWgsh9hN0n8/9bTe9PTE&#10;0/fy1eRaMWAfGk8a1DwBgVR621Cl4Xv//rgAEaIha1pPqOGCAVbF/V1uMutH+sJhFyvBIRQyo6GO&#10;scukDGWNzoS575DYO/remciyr6TtzcjhrpVPSfIqnWmIP9Smw02N5Wl3dho+RjOuU/U2bE/HzeV3&#10;//L5s1Wo9cNsWi9BRJzi/zFc8RkdCmY6+DPZIFoNz9wk8lqBYDdNFqwP1yFVIItc3vIX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h+3Ij1wIA&#10;AOAHAAAOAAAAAAAAAAAAAAAAADoCAABkcnMvZTJvRG9jLnhtbFBLAQItAAoAAAAAAAAAIQAmK+BM&#10;N2cAADdnAAAUAAAAAAAAAAAAAAAAAD0FAABkcnMvbWVkaWEvaW1hZ2UxLnBuZ1BLAQItAAoAAAAA&#10;AAAAIQBmCmu9PAMAADwDAAAUAAAAAAAAAAAAAAAAAKZsAABkcnMvbWVkaWEvaW1hZ2UyLnBuZ1BL&#10;AQItABQABgAIAAAAIQBfDB5l3QAAAAcBAAAPAAAAAAAAAAAAAAAAABRwAABkcnMvZG93bnJldi54&#10;bWxQSwECLQAUAAYACAAAACEALmzwAMUAAAClAQAAGQAAAAAAAAAAAAAAAAAecQAAZHJzL19yZWxz&#10;L2Uyb0RvYy54bWwucmVsc1BLBQYAAAAABwAHAL4BAAAa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1238;width:25203;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PwQAAANsAAAAPAAAAZHJzL2Rvd25yZXYueG1sRE/bisIw&#10;EH0X/Icwgm9r6qXubjWKCKIgCF4+YGhm22ozqU2q3b/fCAu+zeFcZ75sTSkeVLvCsoLhIAJBnFpd&#10;cKbgct58fIFwHlljaZkU/JKD5aLbmWOi7ZOP9Dj5TIQQdgkqyL2vEildmpNBN7AVceB+bG3QB1hn&#10;Utf4DOGmlKMomkqDBYeGHCta55TeTo1RYA/f++t42sS7eJJtLmmD93iLSvV77WoGwlPr3+J/906H&#10;+Z/w+iUcIBd/AAAA//8DAFBLAQItABQABgAIAAAAIQDb4fbL7gAAAIUBAAATAAAAAAAAAAAAAAAA&#10;AAAAAABbQ29udGVudF9UeXBlc10ueG1sUEsBAi0AFAAGAAgAAAAhAFr0LFu/AAAAFQEAAAsAAAAA&#10;AAAAAAAAAAAAHwEAAF9yZWxzLy5yZWxzUEsBAi0AFAAGAAgAAAAhAELGT8/BAAAA2wAAAA8AAAAA&#10;AAAAAAAAAAAABwIAAGRycy9kb3ducmV2LnhtbFBLBQYAAAAAAwADALcAAAD1AgAAAAA=&#10;">
                  <v:imagedata r:id="rId16" o:title="SNAGHTMLb6a76e1"/>
                </v:shape>
                <v:shape id="Picture 7" o:spid="_x0000_s1028" type="#_x0000_t75" style="position:absolute;top:285;width:2755;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NSxAAAANoAAAAPAAAAZHJzL2Rvd25yZXYueG1sRI9BawIx&#10;FITvgv8hPKE3zbYFbbdGsaWyPSndFvH4unndLG5eliTq+u8boeBxmJlvmPmyt604kQ+NYwX3kwwE&#10;ceV0w7WC76/1+AlEiMgaW8ek4EIBlovhYI65dmf+pFMZa5EgHHJUYGLscilDZchimLiOOHm/zluM&#10;Sfpaao/nBLetfMiyqbTYcFow2NGboepQHq2CsH3PmmL/ut2Ycnd8Ln4e27UvlLob9asXEJH6eAv/&#10;tz+0ghlcr6QbIBd/AAAA//8DAFBLAQItABQABgAIAAAAIQDb4fbL7gAAAIUBAAATAAAAAAAAAAAA&#10;AAAAAAAAAABbQ29udGVudF9UeXBlc10ueG1sUEsBAi0AFAAGAAgAAAAhAFr0LFu/AAAAFQEAAAsA&#10;AAAAAAAAAAAAAAAAHwEAAF9yZWxzLy5yZWxzUEsBAi0AFAAGAAgAAAAhAIAcg1LEAAAA2gAAAA8A&#10;AAAAAAAAAAAAAAAABwIAAGRycy9kb3ducmV2LnhtbFBLBQYAAAAAAwADALcAAAD4AgAAAAA=&#10;">
                  <v:imagedata r:id="rId17" o:title=""/>
                </v:shape>
                <w10:wrap anchorx="margin"/>
              </v:group>
            </w:pict>
          </mc:Fallback>
        </mc:AlternateContent>
      </w:r>
    </w:p>
    <w:p w14:paraId="2F2914C8" w14:textId="5F66EBE4" w:rsidR="004612E5" w:rsidRDefault="00AF3826" w:rsidP="00AB6496">
      <w:pPr>
        <w:jc w:val="center"/>
        <w:rPr>
          <w:noProof/>
        </w:rPr>
      </w:pPr>
      <w:r>
        <w:rPr>
          <w:noProof/>
        </w:rPr>
        <w:drawing>
          <wp:anchor distT="0" distB="0" distL="114300" distR="114300" simplePos="0" relativeHeight="251661312" behindDoc="0" locked="0" layoutInCell="1" allowOverlap="1" wp14:anchorId="0875D9A3" wp14:editId="11248AA6">
            <wp:simplePos x="0" y="0"/>
            <wp:positionH relativeFrom="margin">
              <wp:posOffset>1825625</wp:posOffset>
            </wp:positionH>
            <wp:positionV relativeFrom="paragraph">
              <wp:posOffset>3175</wp:posOffset>
            </wp:positionV>
            <wp:extent cx="266700" cy="266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3" behindDoc="1" locked="0" layoutInCell="1" allowOverlap="1" wp14:anchorId="066FB5A0" wp14:editId="0A42A854">
            <wp:simplePos x="0" y="0"/>
            <wp:positionH relativeFrom="page">
              <wp:posOffset>2417445</wp:posOffset>
            </wp:positionH>
            <wp:positionV relativeFrom="paragraph">
              <wp:posOffset>46355</wp:posOffset>
            </wp:positionV>
            <wp:extent cx="5164455" cy="1618615"/>
            <wp:effectExtent l="0" t="0" r="0" b="635"/>
            <wp:wrapTight wrapText="bothSides">
              <wp:wrapPolygon edited="0">
                <wp:start x="0" y="0"/>
                <wp:lineTo x="0" y="21354"/>
                <wp:lineTo x="21512" y="21354"/>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64455" cy="1618615"/>
                    </a:xfrm>
                    <a:prstGeom prst="rect">
                      <a:avLst/>
                    </a:prstGeom>
                  </pic:spPr>
                </pic:pic>
              </a:graphicData>
            </a:graphic>
            <wp14:sizeRelH relativeFrom="page">
              <wp14:pctWidth>0</wp14:pctWidth>
            </wp14:sizeRelH>
            <wp14:sizeRelV relativeFrom="page">
              <wp14:pctHeight>0</wp14:pctHeight>
            </wp14:sizeRelV>
          </wp:anchor>
        </w:drawing>
      </w:r>
    </w:p>
    <w:p w14:paraId="560F0EC7" w14:textId="338BBC01" w:rsidR="004612E5" w:rsidRDefault="004612E5" w:rsidP="00AB6496">
      <w:pPr>
        <w:jc w:val="center"/>
        <w:rPr>
          <w:noProof/>
        </w:rPr>
      </w:pPr>
    </w:p>
    <w:p w14:paraId="1AB6C522" w14:textId="52DC51D2" w:rsidR="004612E5" w:rsidRDefault="004612E5" w:rsidP="00AB6496">
      <w:pPr>
        <w:jc w:val="center"/>
        <w:rPr>
          <w:noProof/>
        </w:rPr>
      </w:pPr>
    </w:p>
    <w:p w14:paraId="70B55ED9" w14:textId="15DA300C" w:rsidR="004612E5" w:rsidRDefault="004612E5" w:rsidP="00AB6496">
      <w:pPr>
        <w:jc w:val="center"/>
        <w:rPr>
          <w:noProof/>
        </w:rPr>
      </w:pPr>
    </w:p>
    <w:p w14:paraId="79049F31" w14:textId="1C662255" w:rsidR="004612E5" w:rsidRDefault="004612E5" w:rsidP="00AB6496">
      <w:pPr>
        <w:jc w:val="center"/>
        <w:rPr>
          <w:noProof/>
        </w:rPr>
      </w:pPr>
    </w:p>
    <w:p w14:paraId="415C1E73" w14:textId="2CE0E887" w:rsidR="004612E5" w:rsidRDefault="004612E5" w:rsidP="00AB6496">
      <w:pPr>
        <w:jc w:val="center"/>
        <w:rPr>
          <w:noProof/>
        </w:rPr>
      </w:pPr>
    </w:p>
    <w:p w14:paraId="0609012A" w14:textId="553B5D40" w:rsidR="004612E5" w:rsidRDefault="004612E5" w:rsidP="00AB6496">
      <w:pPr>
        <w:jc w:val="center"/>
        <w:rPr>
          <w:noProof/>
        </w:rPr>
      </w:pPr>
    </w:p>
    <w:p w14:paraId="227E6481" w14:textId="5571F0B4" w:rsidR="004612E5" w:rsidRDefault="004612E5" w:rsidP="00AB6496">
      <w:pPr>
        <w:jc w:val="center"/>
        <w:rPr>
          <w:noProof/>
        </w:rPr>
      </w:pPr>
    </w:p>
    <w:p w14:paraId="65E25DD6" w14:textId="73E8F587" w:rsidR="004612E5" w:rsidRDefault="004612E5" w:rsidP="00AB6496">
      <w:pPr>
        <w:jc w:val="center"/>
        <w:rPr>
          <w:noProof/>
        </w:rPr>
      </w:pPr>
    </w:p>
    <w:p w14:paraId="3836C4B1" w14:textId="65EE90F9" w:rsidR="004612E5" w:rsidRDefault="004612E5" w:rsidP="00AB6496">
      <w:pPr>
        <w:jc w:val="center"/>
        <w:rPr>
          <w:noProof/>
        </w:rPr>
      </w:pPr>
    </w:p>
    <w:p w14:paraId="58D402AF" w14:textId="61DABD7A" w:rsidR="00BD0D72" w:rsidRDefault="00BD0D72" w:rsidP="00AB6496">
      <w:pPr>
        <w:jc w:val="center"/>
        <w:rPr>
          <w:noProof/>
        </w:rPr>
      </w:pPr>
    </w:p>
    <w:p w14:paraId="1D68455B" w14:textId="5C2ECB5F" w:rsidR="004612E5" w:rsidRDefault="004612E5" w:rsidP="00AB6496">
      <w:pPr>
        <w:jc w:val="center"/>
        <w:rPr>
          <w:noProof/>
        </w:rPr>
      </w:pPr>
    </w:p>
    <w:p w14:paraId="7DC8149C" w14:textId="22100162" w:rsidR="00EA6F31" w:rsidRDefault="00EA6F31" w:rsidP="00DF2FE1">
      <w:pPr>
        <w:pStyle w:val="ListParagraph"/>
        <w:numPr>
          <w:ilvl w:val="0"/>
          <w:numId w:val="12"/>
        </w:numPr>
        <w:spacing w:before="0" w:beforeAutospacing="0" w:after="0" w:afterAutospacing="0"/>
        <w:rPr>
          <w:rFonts w:asciiTheme="majorHAnsi" w:hAnsiTheme="majorHAnsi" w:cs="Calibri"/>
          <w:b/>
          <w:sz w:val="22"/>
          <w:szCs w:val="22"/>
        </w:rPr>
      </w:pPr>
      <w:r w:rsidRPr="00EA6F31">
        <w:rPr>
          <w:rFonts w:asciiTheme="majorHAnsi" w:hAnsiTheme="majorHAnsi" w:cs="Calibri"/>
          <w:b/>
          <w:sz w:val="22"/>
          <w:szCs w:val="22"/>
        </w:rPr>
        <w:t>Input your Department/Division ID on the “Future” tab.</w:t>
      </w:r>
      <w:r>
        <w:rPr>
          <w:rFonts w:asciiTheme="majorHAnsi" w:hAnsiTheme="majorHAnsi" w:cs="Calibri"/>
          <w:b/>
          <w:sz w:val="22"/>
          <w:szCs w:val="22"/>
        </w:rPr>
        <w:t xml:space="preserve">  This is the only input you will need to do on this tab, as all other numbers will feed from your input on the </w:t>
      </w:r>
      <w:r w:rsidR="00E159B4">
        <w:rPr>
          <w:rFonts w:asciiTheme="majorHAnsi" w:hAnsiTheme="majorHAnsi" w:cs="Calibri"/>
          <w:b/>
          <w:sz w:val="22"/>
          <w:szCs w:val="22"/>
        </w:rPr>
        <w:t xml:space="preserve">individual </w:t>
      </w:r>
      <w:r>
        <w:rPr>
          <w:rFonts w:asciiTheme="majorHAnsi" w:hAnsiTheme="majorHAnsi" w:cs="Calibri"/>
          <w:b/>
          <w:sz w:val="22"/>
          <w:szCs w:val="22"/>
        </w:rPr>
        <w:t>fund type tabs.</w:t>
      </w:r>
      <w:r w:rsidR="00AC0BA1">
        <w:rPr>
          <w:rFonts w:asciiTheme="majorHAnsi" w:hAnsiTheme="majorHAnsi" w:cs="Calibri"/>
          <w:b/>
          <w:sz w:val="22"/>
          <w:szCs w:val="22"/>
        </w:rPr>
        <w:t xml:space="preserve">  Then complete all applicable fund types/tabs for your department/</w:t>
      </w:r>
      <w:r w:rsidR="0090670C" w:rsidRPr="0090670C">
        <w:rPr>
          <w:noProof/>
        </w:rPr>
        <w:t xml:space="preserve"> </w:t>
      </w:r>
      <w:r w:rsidR="00AC0BA1">
        <w:rPr>
          <w:rFonts w:asciiTheme="majorHAnsi" w:hAnsiTheme="majorHAnsi" w:cs="Calibri"/>
          <w:b/>
          <w:sz w:val="22"/>
          <w:szCs w:val="22"/>
        </w:rPr>
        <w:t>division.</w:t>
      </w:r>
    </w:p>
    <w:p w14:paraId="7FCB9150" w14:textId="32C95AB5" w:rsidR="00E159B4" w:rsidRPr="00C9129F" w:rsidRDefault="00E159B4" w:rsidP="00E159B4">
      <w:pPr>
        <w:rPr>
          <w:rFonts w:asciiTheme="majorHAnsi" w:hAnsiTheme="majorHAnsi" w:cs="Calibri"/>
          <w:b/>
          <w:szCs w:val="22"/>
        </w:rPr>
      </w:pPr>
    </w:p>
    <w:p w14:paraId="3F92B8F3" w14:textId="3AA45EBE" w:rsidR="00E159B4" w:rsidRDefault="00F0222D" w:rsidP="00E159B4">
      <w:pPr>
        <w:rPr>
          <w:rFonts w:asciiTheme="majorHAnsi" w:hAnsiTheme="majorHAnsi" w:cs="Calibri"/>
          <w:b/>
          <w:sz w:val="22"/>
          <w:szCs w:val="22"/>
        </w:rPr>
      </w:pPr>
      <w:r>
        <w:rPr>
          <w:noProof/>
        </w:rPr>
        <w:drawing>
          <wp:anchor distT="0" distB="0" distL="114300" distR="114300" simplePos="0" relativeHeight="251662336" behindDoc="0" locked="0" layoutInCell="1" allowOverlap="1" wp14:anchorId="4ED37ACF" wp14:editId="2B9B77C6">
            <wp:simplePos x="0" y="0"/>
            <wp:positionH relativeFrom="column">
              <wp:posOffset>209550</wp:posOffset>
            </wp:positionH>
            <wp:positionV relativeFrom="paragraph">
              <wp:posOffset>979170</wp:posOffset>
            </wp:positionV>
            <wp:extent cx="685800" cy="3429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85800" cy="342900"/>
                    </a:xfrm>
                    <a:prstGeom prst="rect">
                      <a:avLst/>
                    </a:prstGeom>
                  </pic:spPr>
                </pic:pic>
              </a:graphicData>
            </a:graphic>
            <wp14:sizeRelH relativeFrom="page">
              <wp14:pctWidth>0</wp14:pctWidth>
            </wp14:sizeRelH>
            <wp14:sizeRelV relativeFrom="page">
              <wp14:pctHeight>0</wp14:pctHeight>
            </wp14:sizeRelV>
          </wp:anchor>
        </w:drawing>
      </w:r>
      <w:r w:rsidR="00173682">
        <w:rPr>
          <w:noProof/>
        </w:rPr>
        <w:drawing>
          <wp:inline distT="0" distB="0" distL="0" distR="0" wp14:anchorId="04999613" wp14:editId="131F1073">
            <wp:extent cx="6858000" cy="2423160"/>
            <wp:effectExtent l="0" t="0" r="0" b="0"/>
            <wp:docPr id="8" name="Picture 8" descr="C:\Users\lsolana\AppData\Local\Temp\SNAGHTML4a66c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olana\AppData\Local\Temp\SNAGHTML4a66c2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2423160"/>
                    </a:xfrm>
                    <a:prstGeom prst="rect">
                      <a:avLst/>
                    </a:prstGeom>
                    <a:noFill/>
                    <a:ln>
                      <a:noFill/>
                    </a:ln>
                  </pic:spPr>
                </pic:pic>
              </a:graphicData>
            </a:graphic>
          </wp:inline>
        </w:drawing>
      </w:r>
      <w:r w:rsidR="00173682" w:rsidRPr="00173682">
        <w:rPr>
          <w:noProof/>
        </w:rPr>
        <w:t xml:space="preserve"> </w:t>
      </w:r>
    </w:p>
    <w:p w14:paraId="525862B4" w14:textId="5CF00094" w:rsidR="00E83585" w:rsidRPr="00E83585" w:rsidRDefault="00E83585" w:rsidP="00E83585">
      <w:pPr>
        <w:pStyle w:val="Subtitle"/>
        <w:rPr>
          <w:b/>
        </w:rPr>
      </w:pPr>
      <w:r w:rsidRPr="00E83585">
        <w:rPr>
          <w:b/>
        </w:rPr>
        <w:lastRenderedPageBreak/>
        <w:t>FY</w:t>
      </w:r>
      <w:r w:rsidR="00BD0D72">
        <w:rPr>
          <w:b/>
        </w:rPr>
        <w:t>20</w:t>
      </w:r>
      <w:r w:rsidRPr="00E83585">
        <w:rPr>
          <w:b/>
        </w:rPr>
        <w:t xml:space="preserve"> </w:t>
      </w:r>
      <w:r w:rsidR="0005008B">
        <w:rPr>
          <w:b/>
        </w:rPr>
        <w:t>Projections</w:t>
      </w:r>
      <w:r w:rsidR="001A66B1">
        <w:rPr>
          <w:b/>
        </w:rPr>
        <w:t>/Prorates</w:t>
      </w:r>
      <w:r w:rsidR="0005008B">
        <w:rPr>
          <w:b/>
        </w:rPr>
        <w:t xml:space="preserve"> </w:t>
      </w:r>
    </w:p>
    <w:p w14:paraId="23CF80B7" w14:textId="459D3834" w:rsidR="00AC0BA1" w:rsidRPr="0056495B" w:rsidRDefault="00173682" w:rsidP="0056495B">
      <w:pPr>
        <w:rPr>
          <w:rFonts w:asciiTheme="majorHAnsi" w:hAnsiTheme="majorHAnsi" w:cs="Calibri"/>
          <w:b/>
          <w:sz w:val="22"/>
          <w:szCs w:val="22"/>
        </w:rPr>
      </w:pPr>
      <w:r>
        <w:rPr>
          <w:rFonts w:asciiTheme="majorHAnsi" w:hAnsiTheme="majorHAnsi" w:cs="Calibri"/>
          <w:b/>
          <w:sz w:val="22"/>
          <w:szCs w:val="22"/>
        </w:rPr>
        <w:t>Prorating the revenue and</w:t>
      </w:r>
      <w:r w:rsidR="00AC0BA1" w:rsidRPr="0056495B">
        <w:rPr>
          <w:rFonts w:asciiTheme="majorHAnsi" w:hAnsiTheme="majorHAnsi" w:cs="Calibri"/>
          <w:b/>
          <w:sz w:val="22"/>
          <w:szCs w:val="22"/>
        </w:rPr>
        <w:t xml:space="preserve"> expenses will double the revenue/expense based on the revenue</w:t>
      </w:r>
      <w:r>
        <w:rPr>
          <w:rFonts w:asciiTheme="majorHAnsi" w:hAnsiTheme="majorHAnsi" w:cs="Calibri"/>
          <w:b/>
          <w:sz w:val="22"/>
          <w:szCs w:val="22"/>
        </w:rPr>
        <w:t>s/expenses incurred July 1, 201</w:t>
      </w:r>
      <w:r w:rsidR="00BD0D72">
        <w:rPr>
          <w:rFonts w:asciiTheme="majorHAnsi" w:hAnsiTheme="majorHAnsi" w:cs="Calibri"/>
          <w:b/>
          <w:sz w:val="22"/>
          <w:szCs w:val="22"/>
        </w:rPr>
        <w:t>9</w:t>
      </w:r>
      <w:r>
        <w:rPr>
          <w:rFonts w:asciiTheme="majorHAnsi" w:hAnsiTheme="majorHAnsi" w:cs="Calibri"/>
          <w:b/>
          <w:sz w:val="22"/>
          <w:szCs w:val="22"/>
        </w:rPr>
        <w:t xml:space="preserve"> – December 31, 201</w:t>
      </w:r>
      <w:r w:rsidR="00BD0D72">
        <w:rPr>
          <w:rFonts w:asciiTheme="majorHAnsi" w:hAnsiTheme="majorHAnsi" w:cs="Calibri"/>
          <w:b/>
          <w:sz w:val="22"/>
          <w:szCs w:val="22"/>
        </w:rPr>
        <w:t>9</w:t>
      </w:r>
      <w:r w:rsidR="00AC0BA1" w:rsidRPr="0056495B">
        <w:rPr>
          <w:rFonts w:asciiTheme="majorHAnsi" w:hAnsiTheme="majorHAnsi" w:cs="Calibri"/>
          <w:b/>
          <w:sz w:val="22"/>
          <w:szCs w:val="22"/>
        </w:rPr>
        <w:t xml:space="preserve">.  This allows you to see what the potential budget would look like if you knew the budget would double exactly. </w:t>
      </w:r>
    </w:p>
    <w:p w14:paraId="6A89A07A" w14:textId="3CCF62D4" w:rsidR="00E83585" w:rsidRPr="00C9129F" w:rsidRDefault="00E83585" w:rsidP="00DF2FE1">
      <w:pPr>
        <w:rPr>
          <w:noProof/>
        </w:rPr>
      </w:pPr>
    </w:p>
    <w:p w14:paraId="3CDE6AC5" w14:textId="4AD8C3ED" w:rsidR="005B2585" w:rsidRDefault="00812E75" w:rsidP="00767BB3">
      <w:pPr>
        <w:jc w:val="center"/>
        <w:rPr>
          <w:rFonts w:asciiTheme="majorHAnsi" w:hAnsiTheme="majorHAnsi" w:cs="Calibri"/>
          <w:b/>
          <w:sz w:val="22"/>
          <w:szCs w:val="22"/>
        </w:rPr>
      </w:pPr>
      <w:r>
        <w:rPr>
          <w:rFonts w:asciiTheme="majorHAnsi" w:hAnsiTheme="majorHAnsi" w:cs="Calibri"/>
          <w:b/>
          <w:noProof/>
          <w:sz w:val="22"/>
          <w:szCs w:val="22"/>
        </w:rPr>
        <mc:AlternateContent>
          <mc:Choice Requires="wps">
            <w:drawing>
              <wp:anchor distT="0" distB="0" distL="114300" distR="114300" simplePos="0" relativeHeight="251667456" behindDoc="0" locked="0" layoutInCell="1" allowOverlap="1" wp14:anchorId="78E142B8" wp14:editId="2C7F64DC">
                <wp:simplePos x="0" y="0"/>
                <wp:positionH relativeFrom="column">
                  <wp:posOffset>5165137</wp:posOffset>
                </wp:positionH>
                <wp:positionV relativeFrom="paragraph">
                  <wp:posOffset>620560</wp:posOffset>
                </wp:positionV>
                <wp:extent cx="0" cy="274320"/>
                <wp:effectExtent l="0" t="0" r="38100" b="30480"/>
                <wp:wrapNone/>
                <wp:docPr id="25" name="Straight Connector 25"/>
                <wp:cNvGraphicFramePr/>
                <a:graphic xmlns:a="http://schemas.openxmlformats.org/drawingml/2006/main">
                  <a:graphicData uri="http://schemas.microsoft.com/office/word/2010/wordprocessingShape">
                    <wps:wsp>
                      <wps:cNvCnPr/>
                      <wps:spPr>
                        <a:xfrm>
                          <a:off x="0" y="0"/>
                          <a:ext cx="0" cy="274320"/>
                        </a:xfrm>
                        <a:prstGeom prst="line">
                          <a:avLst/>
                        </a:prstGeom>
                        <a:ln w="19050">
                          <a:solidFill>
                            <a:schemeClr val="accent6">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62556" id="Straight Connector 2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7pt,48.85pt" to="406.7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P56gEAADYEAAAOAAAAZHJzL2Uyb0RvYy54bWysU02P2yAQvVfqf0DcGztus9tacfaQ1fbS&#10;j6jb/gAWDzESMAjYOPn3HXDiXXWrSq16wWZ4b2beY1jfHK1hBwhRo+v4clFzBk5ir92+4z++3715&#10;z1lMwvXCoIOOnyDym83rV+vRt9DggKaHwCiJi+3oOz6k5NuqinIAK+ICPTg6VBisSLQN+6oPYqTs&#10;1lRNXV9VI4beB5QQI0Vvp0O+KfmVApm+KhUhMdNx6i2VNZT1Ia/VZi3afRB+0PLchviHLqzQjorO&#10;qW5FEuwx6BeprJYBI6q0kGgrVEpLKBpIzbL+Rc39IDwULWRO9LNN8f+llV8Ou8B03/FmxZkTlu7o&#10;PgWh90NiW3SOHMTA6JCcGn1sibB1u3DeRb8LWfZRBZu/JIgdi7un2V04JianoKRoc/3ubVOMr554&#10;PsT0EdCy/NNxo13WLVpx+BQT1SLoBZLDxrGRpu1DvaoLLKLR/Z02Jh+W2YGtCewg6NaFlODSVcGZ&#10;R/sZ+yl+varrSxszpVR6lo3qGkfBrHzSWv7SycDUxzdQ5B6pW06N5Ll9WXtSYByhM01RpzPxrOBP&#10;xDM+U6HM9N+QZ0apjC7NZKsdht+1nY7LfN0kXk34iwOT7mzBA/anMgXFGhrOAj8/pDz9z/eF/vTc&#10;Nz8BAAD//wMAUEsDBBQABgAIAAAAIQDLZgh53gAAAAoBAAAPAAAAZHJzL2Rvd25yZXYueG1sTI+x&#10;TsMwEIZ3JN7BOiQ2agcimoY4FUJCYoCBpgPdnPgaR8R2ZLtNeHsOMcB4d5/++/5qu9iRnTHEwTsJ&#10;2UoAQ9d5Pbhewr55vimAxaScVqN3KOELI2zry4tKldrP7h3Pu9QzCnGxVBJMSlPJeewMWhVXfkJH&#10;t6MPViUaQ891UDOF25HfCnHPrRocfTBqwieD3efuZCU0H3PWFPv8gAfTvr3aYy54eJHy+mp5fACW&#10;cEl/MPzokzrU5NT6k9ORjRKK7C4nVMJmvQZGwO+iJTIXG+B1xf9XqL8BAAD//wMAUEsBAi0AFAAG&#10;AAgAAAAhALaDOJL+AAAA4QEAABMAAAAAAAAAAAAAAAAAAAAAAFtDb250ZW50X1R5cGVzXS54bWxQ&#10;SwECLQAUAAYACAAAACEAOP0h/9YAAACUAQAACwAAAAAAAAAAAAAAAAAvAQAAX3JlbHMvLnJlbHNQ&#10;SwECLQAUAAYACAAAACEA40Az+eoBAAA2BAAADgAAAAAAAAAAAAAAAAAuAgAAZHJzL2Uyb0RvYy54&#10;bWxQSwECLQAUAAYACAAAACEAy2YIed4AAAAKAQAADwAAAAAAAAAAAAAAAABEBAAAZHJzL2Rvd25y&#10;ZXYueG1sUEsFBgAAAAAEAAQA8wAAAE8FAAAAAA==&#10;" strokecolor="#e36c0a [2409]" strokeweight="1.5pt"/>
            </w:pict>
          </mc:Fallback>
        </mc:AlternateContent>
      </w:r>
      <w:r>
        <w:rPr>
          <w:rFonts w:asciiTheme="majorHAnsi" w:hAnsiTheme="majorHAnsi" w:cs="Calibri"/>
          <w:b/>
          <w:noProof/>
          <w:sz w:val="22"/>
          <w:szCs w:val="22"/>
        </w:rPr>
        <mc:AlternateContent>
          <mc:Choice Requires="wps">
            <w:drawing>
              <wp:anchor distT="0" distB="0" distL="114300" distR="114300" simplePos="0" relativeHeight="251665408" behindDoc="0" locked="0" layoutInCell="1" allowOverlap="1" wp14:anchorId="0F0DDDFA" wp14:editId="6F402865">
                <wp:simplePos x="0" y="0"/>
                <wp:positionH relativeFrom="column">
                  <wp:posOffset>4504896</wp:posOffset>
                </wp:positionH>
                <wp:positionV relativeFrom="paragraph">
                  <wp:posOffset>610870</wp:posOffset>
                </wp:positionV>
                <wp:extent cx="0" cy="274320"/>
                <wp:effectExtent l="0" t="0" r="38100" b="30480"/>
                <wp:wrapNone/>
                <wp:docPr id="24" name="Straight Connector 24"/>
                <wp:cNvGraphicFramePr/>
                <a:graphic xmlns:a="http://schemas.openxmlformats.org/drawingml/2006/main">
                  <a:graphicData uri="http://schemas.microsoft.com/office/word/2010/wordprocessingShape">
                    <wps:wsp>
                      <wps:cNvCnPr/>
                      <wps:spPr>
                        <a:xfrm>
                          <a:off x="0" y="0"/>
                          <a:ext cx="0" cy="274320"/>
                        </a:xfrm>
                        <a:prstGeom prst="line">
                          <a:avLst/>
                        </a:prstGeom>
                        <a:ln w="19050">
                          <a:solidFill>
                            <a:schemeClr val="accent6">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6F45C" id="Straight Connector 2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7pt,48.1pt" to="354.7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NU6gEAADYEAAAOAAAAZHJzL2Uyb0RvYy54bWysU8tu2zAQvBfoPxC815LVPFrBcg4O0ksf&#10;RtJ+AEORFgGSSywZy/77LilbCZqiQIteKHE5s7szXK5uDs6yvcJowHd8uag5U15Cb/yu4z++3737&#10;wFlMwvfCglcdP6rIb9Zv36zG0KoGBrC9QkZJfGzH0PEhpdBWVZSDciIuIChPhxrQiURb3FU9ipGy&#10;O1s1dX1VjYB9QJAqRoreTod8XfJrrWT6pnVUidmOU2+prFjWx7xW65VodyjCYOSpDfEPXThhPBWd&#10;U92KJNgTmlepnJEIEXRaSHAVaG2kKhpIzbL+Rc3DIIIqWsicGGab4v9LK7/ut8hM3/HmgjMvHN3R&#10;Q0JhdkNiG/CeHARkdEhOjSG2RNj4LZ52MWwxyz5odPlLgtihuHuc3VWHxOQUlBRtri/eN8X46pkX&#10;MKZPChzLPx23xmfdohX7zzFRLYKeITlsPRtp2j7Wl3WBRbCmvzPW5sMyO2pjke0F3bqQUvl0VXD2&#10;yX2BfopfX9b1uY2ZUiq9yEZ1radgVj5pLX/paNXUx73S5B6pW06N5Ll9XXtSYD2hM01TpzPxpOBP&#10;xBM+U1WZ6b8hz4xSGXyayc54wN+1nQ7LfN0kXk/4swOT7mzBI/THMgXFGhrOAj89pDz9L/eF/vzc&#10;1z8BAAD//wMAUEsDBBQABgAIAAAAIQCrY8fv3gAAAAoBAAAPAAAAZHJzL2Rvd25yZXYueG1sTI+x&#10;TsMwEIZ3JN7Bukps1G6JShviVAgJiQEGmg50c+JrHDW2I9ttwttziKGMd/+n/74rtpPt2QVD7LyT&#10;sJgLYOgarzvXSthXr/drYDEpp1XvHUr4xgjb8vamULn2o/vEyy61jEpczJUEk9KQcx4bg1bFuR/Q&#10;UXb0wapEY2i5DmqkctvzpRArblXn6IJRA74YbE67s5VQfY2Lar3PDngw9ce7PWaChzcp72bT8xOw&#10;hFO6wvCrT+pQklPtz05H1kt4FJuMUAmb1RIYAX+LmsgHSnhZ8P8vlD8AAAD//wMAUEsBAi0AFAAG&#10;AAgAAAAhALaDOJL+AAAA4QEAABMAAAAAAAAAAAAAAAAAAAAAAFtDb250ZW50X1R5cGVzXS54bWxQ&#10;SwECLQAUAAYACAAAACEAOP0h/9YAAACUAQAACwAAAAAAAAAAAAAAAAAvAQAAX3JlbHMvLnJlbHNQ&#10;SwECLQAUAAYACAAAACEA4OzjVOoBAAA2BAAADgAAAAAAAAAAAAAAAAAuAgAAZHJzL2Uyb0RvYy54&#10;bWxQSwECLQAUAAYACAAAACEAq2PH794AAAAKAQAADwAAAAAAAAAAAAAAAABEBAAAZHJzL2Rvd25y&#10;ZXYueG1sUEsFBgAAAAAEAAQA8wAAAE8FAAAAAA==&#10;" strokecolor="#e36c0a [2409]" strokeweight="1.5pt"/>
            </w:pict>
          </mc:Fallback>
        </mc:AlternateContent>
      </w:r>
      <w:r w:rsidR="00000D8D">
        <w:rPr>
          <w:noProof/>
        </w:rPr>
        <w:drawing>
          <wp:anchor distT="0" distB="0" distL="114300" distR="114300" simplePos="0" relativeHeight="251664384" behindDoc="0" locked="0" layoutInCell="1" allowOverlap="1" wp14:anchorId="3E36CFD7" wp14:editId="383A2B4C">
            <wp:simplePos x="0" y="0"/>
            <wp:positionH relativeFrom="column">
              <wp:posOffset>5081699</wp:posOffset>
            </wp:positionH>
            <wp:positionV relativeFrom="paragraph">
              <wp:posOffset>241300</wp:posOffset>
            </wp:positionV>
            <wp:extent cx="745262" cy="19748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45262" cy="197485"/>
                    </a:xfrm>
                    <a:prstGeom prst="rect">
                      <a:avLst/>
                    </a:prstGeom>
                  </pic:spPr>
                </pic:pic>
              </a:graphicData>
            </a:graphic>
            <wp14:sizeRelH relativeFrom="page">
              <wp14:pctWidth>0</wp14:pctWidth>
            </wp14:sizeRelH>
            <wp14:sizeRelV relativeFrom="page">
              <wp14:pctHeight>0</wp14:pctHeight>
            </wp14:sizeRelV>
          </wp:anchor>
        </w:drawing>
      </w:r>
      <w:r w:rsidR="00000D8D">
        <w:rPr>
          <w:noProof/>
        </w:rPr>
        <w:drawing>
          <wp:anchor distT="0" distB="0" distL="114300" distR="114300" simplePos="0" relativeHeight="251663360" behindDoc="0" locked="0" layoutInCell="1" allowOverlap="1" wp14:anchorId="71B9BCDC" wp14:editId="634AB1BB">
            <wp:simplePos x="0" y="0"/>
            <wp:positionH relativeFrom="margin">
              <wp:posOffset>1822879</wp:posOffset>
            </wp:positionH>
            <wp:positionV relativeFrom="paragraph">
              <wp:posOffset>687070</wp:posOffset>
            </wp:positionV>
            <wp:extent cx="4754880" cy="9773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754880" cy="97739"/>
                    </a:xfrm>
                    <a:prstGeom prst="rect">
                      <a:avLst/>
                    </a:prstGeom>
                  </pic:spPr>
                </pic:pic>
              </a:graphicData>
            </a:graphic>
            <wp14:sizeRelH relativeFrom="page">
              <wp14:pctWidth>0</wp14:pctWidth>
            </wp14:sizeRelH>
            <wp14:sizeRelV relativeFrom="page">
              <wp14:pctHeight>0</wp14:pctHeight>
            </wp14:sizeRelV>
          </wp:anchor>
        </w:drawing>
      </w:r>
      <w:r w:rsidR="004612E5">
        <w:rPr>
          <w:noProof/>
        </w:rPr>
        <w:drawing>
          <wp:inline distT="0" distB="0" distL="0" distR="0" wp14:anchorId="29C6D270" wp14:editId="022862D5">
            <wp:extent cx="6858000" cy="3343428"/>
            <wp:effectExtent l="0" t="0" r="0" b="9525"/>
            <wp:docPr id="13" name="Picture 13" descr="C:\Users\lsolana\AppData\Local\Temp\SNAGHTMLa68ca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olana\AppData\Local\Temp\SNAGHTMLa68ca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3343428"/>
                    </a:xfrm>
                    <a:prstGeom prst="rect">
                      <a:avLst/>
                    </a:prstGeom>
                    <a:noFill/>
                    <a:ln>
                      <a:noFill/>
                    </a:ln>
                  </pic:spPr>
                </pic:pic>
              </a:graphicData>
            </a:graphic>
          </wp:inline>
        </w:drawing>
      </w:r>
    </w:p>
    <w:p w14:paraId="3BB2EA79" w14:textId="77777777" w:rsidR="00E83585" w:rsidRPr="00C9129F" w:rsidRDefault="00E83585" w:rsidP="00DF2FE1"/>
    <w:p w14:paraId="59D9F4CE" w14:textId="29F88883" w:rsidR="00E83585" w:rsidRDefault="00E83585" w:rsidP="00DF2FE1">
      <w:pPr>
        <w:rPr>
          <w:rFonts w:asciiTheme="majorHAnsi" w:hAnsiTheme="majorHAnsi" w:cs="Calibri"/>
          <w:b/>
          <w:sz w:val="22"/>
          <w:szCs w:val="22"/>
        </w:rPr>
      </w:pPr>
      <w:r w:rsidRPr="00E83585">
        <w:rPr>
          <w:rFonts w:asciiTheme="majorHAnsi" w:hAnsiTheme="majorHAnsi" w:cs="Calibri"/>
          <w:b/>
          <w:sz w:val="22"/>
          <w:szCs w:val="22"/>
        </w:rPr>
        <w:t xml:space="preserve">We </w:t>
      </w:r>
      <w:r>
        <w:rPr>
          <w:rFonts w:asciiTheme="majorHAnsi" w:hAnsiTheme="majorHAnsi" w:cs="Calibri"/>
          <w:b/>
          <w:sz w:val="22"/>
          <w:szCs w:val="22"/>
        </w:rPr>
        <w:t xml:space="preserve">realize that it’s not likely that your budget will double exactly, so there is an adjustments section at the bottom of each </w:t>
      </w:r>
      <w:r w:rsidR="00173682">
        <w:rPr>
          <w:rFonts w:asciiTheme="majorHAnsi" w:hAnsiTheme="majorHAnsi" w:cs="Calibri"/>
          <w:b/>
          <w:sz w:val="22"/>
          <w:szCs w:val="22"/>
        </w:rPr>
        <w:t>fund type/tab to adjust the FY</w:t>
      </w:r>
      <w:r w:rsidR="00BD0D72">
        <w:rPr>
          <w:rFonts w:asciiTheme="majorHAnsi" w:hAnsiTheme="majorHAnsi" w:cs="Calibri"/>
          <w:b/>
          <w:sz w:val="22"/>
          <w:szCs w:val="22"/>
        </w:rPr>
        <w:t>20</w:t>
      </w:r>
      <w:r>
        <w:rPr>
          <w:rFonts w:asciiTheme="majorHAnsi" w:hAnsiTheme="majorHAnsi" w:cs="Calibri"/>
          <w:b/>
          <w:sz w:val="22"/>
          <w:szCs w:val="22"/>
        </w:rPr>
        <w:t xml:space="preserve"> projected budget. </w:t>
      </w:r>
      <w:r w:rsidR="00173682">
        <w:rPr>
          <w:rFonts w:asciiTheme="majorHAnsi" w:hAnsiTheme="majorHAnsi" w:cs="Calibri"/>
          <w:b/>
          <w:sz w:val="22"/>
          <w:szCs w:val="22"/>
        </w:rPr>
        <w:t xml:space="preserve"> Enter your FY</w:t>
      </w:r>
      <w:r w:rsidR="00BD0D72">
        <w:rPr>
          <w:rFonts w:asciiTheme="majorHAnsi" w:hAnsiTheme="majorHAnsi" w:cs="Calibri"/>
          <w:b/>
          <w:sz w:val="22"/>
          <w:szCs w:val="22"/>
        </w:rPr>
        <w:t>20</w:t>
      </w:r>
      <w:r w:rsidR="0056495B">
        <w:rPr>
          <w:rFonts w:asciiTheme="majorHAnsi" w:hAnsiTheme="majorHAnsi" w:cs="Calibri"/>
          <w:b/>
          <w:sz w:val="22"/>
          <w:szCs w:val="22"/>
        </w:rPr>
        <w:t xml:space="preserve"> adjustments here.</w:t>
      </w:r>
    </w:p>
    <w:p w14:paraId="19915C4E" w14:textId="77777777" w:rsidR="00E83585" w:rsidRPr="00C9129F" w:rsidRDefault="00E83585" w:rsidP="00DF2FE1">
      <w:pPr>
        <w:rPr>
          <w:rFonts w:asciiTheme="majorHAnsi" w:hAnsiTheme="majorHAnsi" w:cs="Calibri"/>
          <w:b/>
          <w:szCs w:val="22"/>
        </w:rPr>
      </w:pPr>
    </w:p>
    <w:p w14:paraId="788ECB2A" w14:textId="785D7B9F" w:rsidR="00E83585" w:rsidRDefault="00812E75" w:rsidP="00767BB3">
      <w:pPr>
        <w:jc w:val="center"/>
        <w:rPr>
          <w:rFonts w:asciiTheme="majorHAnsi" w:hAnsiTheme="majorHAnsi" w:cs="Calibri"/>
          <w:b/>
          <w:sz w:val="22"/>
          <w:szCs w:val="22"/>
        </w:rPr>
      </w:pPr>
      <w:r w:rsidRPr="00812E75">
        <w:rPr>
          <w:noProof/>
        </w:rPr>
        <w:drawing>
          <wp:anchor distT="0" distB="0" distL="114300" distR="114300" simplePos="0" relativeHeight="251670528" behindDoc="0" locked="0" layoutInCell="1" allowOverlap="1" wp14:anchorId="355C8211" wp14:editId="0CED67A6">
            <wp:simplePos x="0" y="0"/>
            <wp:positionH relativeFrom="column">
              <wp:posOffset>2265344</wp:posOffset>
            </wp:positionH>
            <wp:positionV relativeFrom="paragraph">
              <wp:posOffset>1213305</wp:posOffset>
            </wp:positionV>
            <wp:extent cx="853440" cy="139065"/>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344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E75">
        <w:rPr>
          <w:noProof/>
        </w:rPr>
        <w:drawing>
          <wp:anchor distT="0" distB="0" distL="114300" distR="114300" simplePos="0" relativeHeight="251668480" behindDoc="0" locked="0" layoutInCell="1" allowOverlap="1" wp14:anchorId="7C6A9BE7" wp14:editId="7E83EEBA">
            <wp:simplePos x="0" y="0"/>
            <wp:positionH relativeFrom="column">
              <wp:posOffset>2268148</wp:posOffset>
            </wp:positionH>
            <wp:positionV relativeFrom="paragraph">
              <wp:posOffset>327288</wp:posOffset>
            </wp:positionV>
            <wp:extent cx="853440" cy="139065"/>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344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2E5">
        <w:rPr>
          <w:noProof/>
        </w:rPr>
        <w:drawing>
          <wp:inline distT="0" distB="0" distL="0" distR="0" wp14:anchorId="1AFC97EC" wp14:editId="675CF3C7">
            <wp:extent cx="6858000" cy="1915297"/>
            <wp:effectExtent l="0" t="0" r="0" b="8890"/>
            <wp:docPr id="14" name="Picture 14" descr="C:\Users\lsolana\AppData\Local\Temp\SNAGHTMLa6a90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olana\AppData\Local\Temp\SNAGHTMLa6a90b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1915297"/>
                    </a:xfrm>
                    <a:prstGeom prst="rect">
                      <a:avLst/>
                    </a:prstGeom>
                    <a:noFill/>
                    <a:ln>
                      <a:noFill/>
                    </a:ln>
                  </pic:spPr>
                </pic:pic>
              </a:graphicData>
            </a:graphic>
          </wp:inline>
        </w:drawing>
      </w:r>
    </w:p>
    <w:p w14:paraId="1914F841" w14:textId="77777777" w:rsidR="006A11B8" w:rsidRPr="00845639" w:rsidRDefault="006A11B8" w:rsidP="006A11B8">
      <w:pPr>
        <w:rPr>
          <w:rFonts w:asciiTheme="majorHAnsi" w:hAnsiTheme="majorHAnsi" w:cs="Calibri"/>
          <w:b/>
          <w:sz w:val="10"/>
          <w:szCs w:val="22"/>
        </w:rPr>
      </w:pPr>
    </w:p>
    <w:p w14:paraId="5484A1F7" w14:textId="75BE35F3" w:rsidR="00E83585" w:rsidRDefault="006A11B8" w:rsidP="006A11B8">
      <w:pPr>
        <w:rPr>
          <w:rFonts w:asciiTheme="majorHAnsi" w:hAnsiTheme="majorHAnsi" w:cs="Calibri"/>
          <w:i/>
          <w:sz w:val="22"/>
          <w:szCs w:val="22"/>
        </w:rPr>
      </w:pPr>
      <w:r w:rsidRPr="00243317">
        <w:rPr>
          <w:rFonts w:asciiTheme="majorHAnsi" w:hAnsiTheme="majorHAnsi" w:cs="Calibri"/>
          <w:b/>
          <w:sz w:val="22"/>
          <w:szCs w:val="22"/>
        </w:rPr>
        <w:t xml:space="preserve">Result: </w:t>
      </w:r>
      <w:r w:rsidRPr="00AC0BA1">
        <w:rPr>
          <w:rFonts w:asciiTheme="majorHAnsi" w:hAnsiTheme="majorHAnsi" w:cs="Calibri"/>
          <w:i/>
          <w:sz w:val="22"/>
          <w:szCs w:val="22"/>
        </w:rPr>
        <w:t>this will</w:t>
      </w:r>
      <w:r>
        <w:rPr>
          <w:rFonts w:asciiTheme="majorHAnsi" w:hAnsiTheme="majorHAnsi" w:cs="Calibri"/>
          <w:i/>
          <w:sz w:val="22"/>
          <w:szCs w:val="22"/>
        </w:rPr>
        <w:t xml:space="preserve"> adjust the </w:t>
      </w:r>
      <w:r w:rsidR="00056A10">
        <w:rPr>
          <w:rFonts w:asciiTheme="majorHAnsi" w:hAnsiTheme="majorHAnsi" w:cs="Calibri"/>
          <w:i/>
          <w:sz w:val="22"/>
          <w:szCs w:val="22"/>
        </w:rPr>
        <w:t>“Forecast Jan – Jun 20</w:t>
      </w:r>
      <w:r w:rsidR="00BD0D72">
        <w:rPr>
          <w:rFonts w:asciiTheme="majorHAnsi" w:hAnsiTheme="majorHAnsi" w:cs="Calibri"/>
          <w:i/>
          <w:sz w:val="22"/>
          <w:szCs w:val="22"/>
        </w:rPr>
        <w:t>20</w:t>
      </w:r>
      <w:r w:rsidR="00056A10">
        <w:rPr>
          <w:rFonts w:asciiTheme="majorHAnsi" w:hAnsiTheme="majorHAnsi" w:cs="Calibri"/>
          <w:i/>
          <w:sz w:val="22"/>
          <w:szCs w:val="22"/>
        </w:rPr>
        <w:t xml:space="preserve">” and </w:t>
      </w:r>
      <w:r w:rsidR="00173682">
        <w:rPr>
          <w:rFonts w:asciiTheme="majorHAnsi" w:hAnsiTheme="majorHAnsi" w:cs="Calibri"/>
          <w:i/>
          <w:sz w:val="22"/>
          <w:szCs w:val="22"/>
        </w:rPr>
        <w:t>“Year End 20</w:t>
      </w:r>
      <w:r w:rsidR="00BD0D72">
        <w:rPr>
          <w:rFonts w:asciiTheme="majorHAnsi" w:hAnsiTheme="majorHAnsi" w:cs="Calibri"/>
          <w:i/>
          <w:sz w:val="22"/>
          <w:szCs w:val="22"/>
        </w:rPr>
        <w:t>20</w:t>
      </w:r>
      <w:r>
        <w:rPr>
          <w:rFonts w:asciiTheme="majorHAnsi" w:hAnsiTheme="majorHAnsi" w:cs="Calibri"/>
          <w:i/>
          <w:sz w:val="22"/>
          <w:szCs w:val="22"/>
        </w:rPr>
        <w:t>” column</w:t>
      </w:r>
      <w:r w:rsidR="00056A10">
        <w:rPr>
          <w:rFonts w:asciiTheme="majorHAnsi" w:hAnsiTheme="majorHAnsi" w:cs="Calibri"/>
          <w:i/>
          <w:sz w:val="22"/>
          <w:szCs w:val="22"/>
        </w:rPr>
        <w:t>s</w:t>
      </w:r>
      <w:r w:rsidR="00173682">
        <w:rPr>
          <w:rFonts w:asciiTheme="majorHAnsi" w:hAnsiTheme="majorHAnsi" w:cs="Calibri"/>
          <w:i/>
          <w:sz w:val="22"/>
          <w:szCs w:val="22"/>
        </w:rPr>
        <w:t>, so that your full year FY</w:t>
      </w:r>
      <w:r w:rsidR="00BD0D72">
        <w:rPr>
          <w:rFonts w:asciiTheme="majorHAnsi" w:hAnsiTheme="majorHAnsi" w:cs="Calibri"/>
          <w:i/>
          <w:sz w:val="22"/>
          <w:szCs w:val="22"/>
        </w:rPr>
        <w:t>20</w:t>
      </w:r>
      <w:r>
        <w:rPr>
          <w:rFonts w:asciiTheme="majorHAnsi" w:hAnsiTheme="majorHAnsi" w:cs="Calibri"/>
          <w:i/>
          <w:sz w:val="22"/>
          <w:szCs w:val="22"/>
        </w:rPr>
        <w:t xml:space="preserve"> budget is more accurate.  </w:t>
      </w:r>
    </w:p>
    <w:p w14:paraId="7F465E16" w14:textId="77777777" w:rsidR="006A11B8" w:rsidRPr="00845639" w:rsidRDefault="006A11B8" w:rsidP="006A11B8">
      <w:pPr>
        <w:rPr>
          <w:rFonts w:asciiTheme="majorHAnsi" w:hAnsiTheme="majorHAnsi" w:cs="Calibri"/>
          <w:i/>
          <w:szCs w:val="22"/>
        </w:rPr>
      </w:pPr>
    </w:p>
    <w:p w14:paraId="49947EA2" w14:textId="3C606A81" w:rsidR="006A11B8" w:rsidRDefault="00812E75" w:rsidP="00767BB3">
      <w:pPr>
        <w:jc w:val="center"/>
        <w:rPr>
          <w:rFonts w:asciiTheme="majorHAnsi" w:hAnsiTheme="majorHAnsi" w:cs="Calibri"/>
          <w:i/>
          <w:sz w:val="22"/>
          <w:szCs w:val="22"/>
        </w:rPr>
      </w:pPr>
      <w:r>
        <w:rPr>
          <w:noProof/>
        </w:rPr>
        <w:lastRenderedPageBreak/>
        <w:drawing>
          <wp:anchor distT="0" distB="0" distL="114300" distR="114300" simplePos="0" relativeHeight="251672576" behindDoc="0" locked="0" layoutInCell="1" allowOverlap="1" wp14:anchorId="59E2A889" wp14:editId="21055440">
            <wp:simplePos x="0" y="0"/>
            <wp:positionH relativeFrom="margin">
              <wp:posOffset>1822186</wp:posOffset>
            </wp:positionH>
            <wp:positionV relativeFrom="paragraph">
              <wp:posOffset>274955</wp:posOffset>
            </wp:positionV>
            <wp:extent cx="4960189" cy="119368"/>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 r="14584" b="-1"/>
                    <a:stretch/>
                  </pic:blipFill>
                  <pic:spPr bwMode="auto">
                    <a:xfrm>
                      <a:off x="0" y="0"/>
                      <a:ext cx="4960189" cy="119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6980" w:rsidRPr="00BD0D72">
        <w:rPr>
          <w:noProof/>
          <w:highlight w:val="yellow"/>
        </w:rPr>
        <w:drawing>
          <wp:inline distT="0" distB="0" distL="0" distR="0" wp14:anchorId="7400F839" wp14:editId="643FA83A">
            <wp:extent cx="6858000" cy="24123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2412365"/>
                    </a:xfrm>
                    <a:prstGeom prst="rect">
                      <a:avLst/>
                    </a:prstGeom>
                  </pic:spPr>
                </pic:pic>
              </a:graphicData>
            </a:graphic>
          </wp:inline>
        </w:drawing>
      </w:r>
    </w:p>
    <w:p w14:paraId="60CAE471" w14:textId="7468B9EC" w:rsidR="0005008B" w:rsidRDefault="0005008B" w:rsidP="006A11B8">
      <w:pPr>
        <w:rPr>
          <w:rFonts w:asciiTheme="majorHAnsi" w:hAnsiTheme="majorHAnsi" w:cs="Calibri"/>
          <w:b/>
          <w:sz w:val="22"/>
          <w:szCs w:val="22"/>
        </w:rPr>
      </w:pPr>
      <w:r>
        <w:rPr>
          <w:rFonts w:asciiTheme="majorHAnsi" w:hAnsiTheme="majorHAnsi" w:cs="Calibri"/>
          <w:b/>
          <w:sz w:val="22"/>
          <w:szCs w:val="22"/>
        </w:rPr>
        <w:t>Once the prorates and adjustments are made for FY</w:t>
      </w:r>
      <w:r w:rsidR="00BD0D72">
        <w:rPr>
          <w:rFonts w:asciiTheme="majorHAnsi" w:hAnsiTheme="majorHAnsi" w:cs="Calibri"/>
          <w:b/>
          <w:sz w:val="22"/>
          <w:szCs w:val="22"/>
        </w:rPr>
        <w:t>20</w:t>
      </w:r>
      <w:r>
        <w:rPr>
          <w:rFonts w:asciiTheme="majorHAnsi" w:hAnsiTheme="majorHAnsi" w:cs="Calibri"/>
          <w:b/>
          <w:sz w:val="22"/>
          <w:szCs w:val="22"/>
        </w:rPr>
        <w:t xml:space="preserve"> you could</w:t>
      </w:r>
      <w:r w:rsidR="00FD083B">
        <w:rPr>
          <w:rFonts w:asciiTheme="majorHAnsi" w:hAnsiTheme="majorHAnsi" w:cs="Calibri"/>
          <w:b/>
          <w:sz w:val="22"/>
          <w:szCs w:val="22"/>
        </w:rPr>
        <w:t xml:space="preserve"> po</w:t>
      </w:r>
      <w:r w:rsidR="00173682">
        <w:rPr>
          <w:rFonts w:asciiTheme="majorHAnsi" w:hAnsiTheme="majorHAnsi" w:cs="Calibri"/>
          <w:b/>
          <w:sz w:val="22"/>
          <w:szCs w:val="22"/>
        </w:rPr>
        <w:t>tentially use the “Year End 20</w:t>
      </w:r>
      <w:r w:rsidR="00BD0D72">
        <w:rPr>
          <w:rFonts w:asciiTheme="majorHAnsi" w:hAnsiTheme="majorHAnsi" w:cs="Calibri"/>
          <w:b/>
          <w:sz w:val="22"/>
          <w:szCs w:val="22"/>
        </w:rPr>
        <w:t>20</w:t>
      </w:r>
      <w:r w:rsidR="00FD083B">
        <w:rPr>
          <w:rFonts w:asciiTheme="majorHAnsi" w:hAnsiTheme="majorHAnsi" w:cs="Calibri"/>
          <w:b/>
          <w:sz w:val="22"/>
          <w:szCs w:val="22"/>
        </w:rPr>
        <w:t xml:space="preserve">” </w:t>
      </w:r>
      <w:r w:rsidR="00F74463">
        <w:rPr>
          <w:rFonts w:asciiTheme="majorHAnsi" w:hAnsiTheme="majorHAnsi" w:cs="Calibri"/>
          <w:b/>
          <w:sz w:val="22"/>
          <w:szCs w:val="22"/>
        </w:rPr>
        <w:t>n</w:t>
      </w:r>
      <w:r w:rsidR="00173682">
        <w:rPr>
          <w:rFonts w:asciiTheme="majorHAnsi" w:hAnsiTheme="majorHAnsi" w:cs="Calibri"/>
          <w:b/>
          <w:sz w:val="22"/>
          <w:szCs w:val="22"/>
        </w:rPr>
        <w:t>umbers as the base</w:t>
      </w:r>
      <w:r w:rsidR="00B5501A">
        <w:rPr>
          <w:rFonts w:asciiTheme="majorHAnsi" w:hAnsiTheme="majorHAnsi" w:cs="Calibri"/>
          <w:b/>
          <w:sz w:val="22"/>
          <w:szCs w:val="22"/>
        </w:rPr>
        <w:t>line budget for you</w:t>
      </w:r>
      <w:r w:rsidR="00173682">
        <w:rPr>
          <w:rFonts w:asciiTheme="majorHAnsi" w:hAnsiTheme="majorHAnsi" w:cs="Calibri"/>
          <w:b/>
          <w:sz w:val="22"/>
          <w:szCs w:val="22"/>
        </w:rPr>
        <w:t>r FY2</w:t>
      </w:r>
      <w:r w:rsidR="00BD0D72">
        <w:rPr>
          <w:rFonts w:asciiTheme="majorHAnsi" w:hAnsiTheme="majorHAnsi" w:cs="Calibri"/>
          <w:b/>
          <w:sz w:val="22"/>
          <w:szCs w:val="22"/>
        </w:rPr>
        <w:t>1</w:t>
      </w:r>
      <w:r w:rsidR="00056A10">
        <w:rPr>
          <w:rFonts w:asciiTheme="majorHAnsi" w:hAnsiTheme="majorHAnsi" w:cs="Calibri"/>
          <w:b/>
          <w:sz w:val="22"/>
          <w:szCs w:val="22"/>
        </w:rPr>
        <w:t xml:space="preserve"> budget</w:t>
      </w:r>
      <w:r>
        <w:rPr>
          <w:rFonts w:asciiTheme="majorHAnsi" w:hAnsiTheme="majorHAnsi" w:cs="Calibri"/>
          <w:b/>
          <w:sz w:val="22"/>
          <w:szCs w:val="22"/>
        </w:rPr>
        <w:t xml:space="preserve">. </w:t>
      </w:r>
    </w:p>
    <w:p w14:paraId="62AAA9DA" w14:textId="77777777" w:rsidR="00C9129F" w:rsidRPr="00E83585" w:rsidRDefault="00C9129F" w:rsidP="006A11B8">
      <w:pPr>
        <w:rPr>
          <w:rFonts w:asciiTheme="majorHAnsi" w:hAnsiTheme="majorHAnsi" w:cs="Calibri"/>
          <w:b/>
          <w:sz w:val="22"/>
          <w:szCs w:val="22"/>
        </w:rPr>
      </w:pPr>
    </w:p>
    <w:p w14:paraId="4842F220" w14:textId="77777777" w:rsidR="0005008B" w:rsidRPr="00E83585" w:rsidRDefault="0005008B" w:rsidP="0005008B">
      <w:pPr>
        <w:pStyle w:val="Subtitle"/>
        <w:rPr>
          <w:b/>
        </w:rPr>
      </w:pPr>
      <w:r>
        <w:rPr>
          <w:b/>
        </w:rPr>
        <w:t>Benefit Estimates</w:t>
      </w:r>
    </w:p>
    <w:p w14:paraId="4B4F9EF9" w14:textId="6ECAC71D" w:rsidR="0005008B" w:rsidRDefault="0056495B" w:rsidP="0005008B">
      <w:pPr>
        <w:rPr>
          <w:rFonts w:asciiTheme="majorHAnsi" w:hAnsiTheme="majorHAnsi" w:cs="Calibri"/>
          <w:b/>
          <w:sz w:val="22"/>
          <w:szCs w:val="22"/>
        </w:rPr>
      </w:pPr>
      <w:r>
        <w:rPr>
          <w:rFonts w:asciiTheme="majorHAnsi" w:hAnsiTheme="majorHAnsi" w:cs="Calibri"/>
          <w:b/>
          <w:sz w:val="22"/>
          <w:szCs w:val="22"/>
        </w:rPr>
        <w:t xml:space="preserve">There is a fringe benefit forecast calculation for each fund type/tab.  </w:t>
      </w:r>
      <w:r w:rsidR="00C9129F">
        <w:rPr>
          <w:rFonts w:asciiTheme="majorHAnsi" w:hAnsiTheme="majorHAnsi" w:cs="Calibri"/>
          <w:b/>
          <w:sz w:val="22"/>
          <w:szCs w:val="22"/>
        </w:rPr>
        <w:t>O</w:t>
      </w:r>
      <w:r>
        <w:rPr>
          <w:rFonts w:asciiTheme="majorHAnsi" w:hAnsiTheme="majorHAnsi" w:cs="Calibri"/>
          <w:b/>
          <w:sz w:val="22"/>
          <w:szCs w:val="22"/>
        </w:rPr>
        <w:t xml:space="preserve">nce your department data is downloaded from the “Alternate Summary” tab in the Budget report and pasted </w:t>
      </w:r>
      <w:r w:rsidR="00C9129F">
        <w:rPr>
          <w:rFonts w:asciiTheme="majorHAnsi" w:hAnsiTheme="majorHAnsi" w:cs="Calibri"/>
          <w:b/>
          <w:sz w:val="22"/>
          <w:szCs w:val="22"/>
        </w:rPr>
        <w:t>i</w:t>
      </w:r>
      <w:r>
        <w:rPr>
          <w:rFonts w:asciiTheme="majorHAnsi" w:hAnsiTheme="majorHAnsi" w:cs="Calibri"/>
          <w:b/>
          <w:sz w:val="22"/>
          <w:szCs w:val="22"/>
        </w:rPr>
        <w:t xml:space="preserve">nto the “Data” tab in the </w:t>
      </w:r>
      <w:r w:rsidR="00173682">
        <w:rPr>
          <w:rFonts w:asciiTheme="majorHAnsi" w:hAnsiTheme="majorHAnsi" w:cs="Calibri"/>
          <w:b/>
          <w:sz w:val="22"/>
          <w:szCs w:val="22"/>
        </w:rPr>
        <w:t>FY2</w:t>
      </w:r>
      <w:r w:rsidR="00BD0D72">
        <w:rPr>
          <w:rFonts w:asciiTheme="majorHAnsi" w:hAnsiTheme="majorHAnsi" w:cs="Calibri"/>
          <w:b/>
          <w:sz w:val="22"/>
          <w:szCs w:val="22"/>
        </w:rPr>
        <w:t>1</w:t>
      </w:r>
      <w:r>
        <w:rPr>
          <w:rFonts w:asciiTheme="majorHAnsi" w:hAnsiTheme="majorHAnsi" w:cs="Calibri"/>
          <w:b/>
          <w:sz w:val="22"/>
          <w:szCs w:val="22"/>
        </w:rPr>
        <w:t xml:space="preserve"> Budget Template the formula calculates the fringe percentages based on spend history. </w:t>
      </w:r>
      <w:r w:rsidR="00FB4347">
        <w:rPr>
          <w:rFonts w:asciiTheme="majorHAnsi" w:hAnsiTheme="majorHAnsi" w:cs="Calibri"/>
          <w:b/>
          <w:sz w:val="22"/>
          <w:szCs w:val="22"/>
        </w:rPr>
        <w:t xml:space="preserve"> </w:t>
      </w:r>
      <w:r>
        <w:rPr>
          <w:rFonts w:asciiTheme="majorHAnsi" w:hAnsiTheme="majorHAnsi" w:cs="Calibri"/>
          <w:b/>
          <w:sz w:val="22"/>
          <w:szCs w:val="22"/>
        </w:rPr>
        <w:t xml:space="preserve">You </w:t>
      </w:r>
      <w:r w:rsidR="00C9129F">
        <w:rPr>
          <w:rFonts w:asciiTheme="majorHAnsi" w:hAnsiTheme="majorHAnsi" w:cs="Calibri"/>
          <w:b/>
          <w:sz w:val="22"/>
          <w:szCs w:val="22"/>
        </w:rPr>
        <w:t>could</w:t>
      </w:r>
      <w:r>
        <w:rPr>
          <w:rFonts w:asciiTheme="majorHAnsi" w:hAnsiTheme="majorHAnsi" w:cs="Calibri"/>
          <w:b/>
          <w:sz w:val="22"/>
          <w:szCs w:val="22"/>
        </w:rPr>
        <w:t xml:space="preserve"> use these percentage estimates when calcu</w:t>
      </w:r>
      <w:r w:rsidR="00173682">
        <w:rPr>
          <w:rFonts w:asciiTheme="majorHAnsi" w:hAnsiTheme="majorHAnsi" w:cs="Calibri"/>
          <w:b/>
          <w:sz w:val="22"/>
          <w:szCs w:val="22"/>
        </w:rPr>
        <w:t>lating the benefits for your FY2</w:t>
      </w:r>
      <w:r w:rsidR="00BD0D72">
        <w:rPr>
          <w:rFonts w:asciiTheme="majorHAnsi" w:hAnsiTheme="majorHAnsi" w:cs="Calibri"/>
          <w:b/>
          <w:sz w:val="22"/>
          <w:szCs w:val="22"/>
        </w:rPr>
        <w:t>1</w:t>
      </w:r>
      <w:r>
        <w:rPr>
          <w:rFonts w:asciiTheme="majorHAnsi" w:hAnsiTheme="majorHAnsi" w:cs="Calibri"/>
          <w:b/>
          <w:sz w:val="22"/>
          <w:szCs w:val="22"/>
        </w:rPr>
        <w:t xml:space="preserve"> budget.  </w:t>
      </w:r>
    </w:p>
    <w:p w14:paraId="48929F22" w14:textId="4EBA380A" w:rsidR="0005008B" w:rsidRPr="00845639" w:rsidRDefault="0005008B" w:rsidP="0005008B">
      <w:pPr>
        <w:rPr>
          <w:rFonts w:asciiTheme="majorHAnsi" w:hAnsiTheme="majorHAnsi" w:cs="Calibri"/>
          <w:b/>
          <w:szCs w:val="22"/>
        </w:rPr>
      </w:pPr>
    </w:p>
    <w:p w14:paraId="3BEFABAD" w14:textId="5904AD33" w:rsidR="0005008B" w:rsidRDefault="00812E75" w:rsidP="00F74463">
      <w:pPr>
        <w:jc w:val="center"/>
        <w:rPr>
          <w:rFonts w:asciiTheme="majorHAnsi" w:hAnsiTheme="majorHAnsi" w:cs="Calibri"/>
          <w:b/>
          <w:sz w:val="22"/>
          <w:szCs w:val="22"/>
        </w:rPr>
      </w:pPr>
      <w:r w:rsidRPr="00812E75">
        <w:rPr>
          <w:noProof/>
        </w:rPr>
        <w:drawing>
          <wp:anchor distT="0" distB="0" distL="114300" distR="114300" simplePos="0" relativeHeight="251673600" behindDoc="0" locked="0" layoutInCell="1" allowOverlap="1" wp14:anchorId="69FAD739" wp14:editId="02C99325">
            <wp:simplePos x="0" y="0"/>
            <wp:positionH relativeFrom="column">
              <wp:posOffset>3286664</wp:posOffset>
            </wp:positionH>
            <wp:positionV relativeFrom="paragraph">
              <wp:posOffset>498210</wp:posOffset>
            </wp:positionV>
            <wp:extent cx="2725947" cy="254229"/>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alphaModFix amt="5000"/>
                      <a:extLst>
                        <a:ext uri="{28A0092B-C50C-407E-A947-70E740481C1C}">
                          <a14:useLocalDpi xmlns:a14="http://schemas.microsoft.com/office/drawing/2010/main" val="0"/>
                        </a:ext>
                      </a:extLst>
                    </a:blip>
                    <a:srcRect/>
                    <a:stretch>
                      <a:fillRect/>
                    </a:stretch>
                  </pic:blipFill>
                  <pic:spPr bwMode="auto">
                    <a:xfrm>
                      <a:off x="0" y="0"/>
                      <a:ext cx="2749922" cy="25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980">
        <w:rPr>
          <w:noProof/>
        </w:rPr>
        <w:drawing>
          <wp:inline distT="0" distB="0" distL="0" distR="0" wp14:anchorId="7925AD48" wp14:editId="357598CB">
            <wp:extent cx="5446295" cy="1866900"/>
            <wp:effectExtent l="0" t="0" r="0" b="0"/>
            <wp:docPr id="16" name="Picture 16" descr="C:\Users\lsolana\AppData\Local\Temp\SNAGHTMLa6dc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solana\AppData\Local\Temp\SNAGHTMLa6dc1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4422" cy="1873114"/>
                    </a:xfrm>
                    <a:prstGeom prst="rect">
                      <a:avLst/>
                    </a:prstGeom>
                    <a:noFill/>
                    <a:ln>
                      <a:noFill/>
                    </a:ln>
                  </pic:spPr>
                </pic:pic>
              </a:graphicData>
            </a:graphic>
          </wp:inline>
        </w:drawing>
      </w:r>
    </w:p>
    <w:p w14:paraId="7499DAE5" w14:textId="77777777" w:rsidR="0005008B" w:rsidRPr="00FB4347" w:rsidRDefault="0005008B" w:rsidP="0005008B">
      <w:pPr>
        <w:rPr>
          <w:rFonts w:asciiTheme="majorHAnsi" w:hAnsiTheme="majorHAnsi" w:cs="Calibri"/>
          <w:b/>
          <w:sz w:val="10"/>
          <w:szCs w:val="22"/>
        </w:rPr>
      </w:pPr>
    </w:p>
    <w:p w14:paraId="4D6F753B" w14:textId="77777777" w:rsidR="00FB4347" w:rsidRDefault="00FB4347" w:rsidP="0005008B">
      <w:pPr>
        <w:rPr>
          <w:rFonts w:asciiTheme="majorHAnsi" w:hAnsiTheme="majorHAnsi" w:cs="Calibri"/>
          <w:i/>
          <w:sz w:val="22"/>
          <w:szCs w:val="22"/>
        </w:rPr>
      </w:pPr>
      <w:r w:rsidRPr="00056A10">
        <w:rPr>
          <w:rFonts w:asciiTheme="majorHAnsi" w:hAnsiTheme="majorHAnsi" w:cs="Calibri"/>
          <w:b/>
          <w:sz w:val="22"/>
          <w:szCs w:val="22"/>
        </w:rPr>
        <w:t xml:space="preserve">Please note: </w:t>
      </w:r>
      <w:r w:rsidRPr="00056A10">
        <w:rPr>
          <w:rFonts w:asciiTheme="majorHAnsi" w:hAnsiTheme="majorHAnsi" w:cs="Calibri"/>
          <w:i/>
          <w:sz w:val="22"/>
          <w:szCs w:val="22"/>
        </w:rPr>
        <w:t>the cells in dark gray have been inflated by 3% to allow for</w:t>
      </w:r>
      <w:r w:rsidR="00C9129F" w:rsidRPr="00056A10">
        <w:rPr>
          <w:rFonts w:asciiTheme="majorHAnsi" w:hAnsiTheme="majorHAnsi" w:cs="Calibri"/>
          <w:i/>
          <w:sz w:val="22"/>
          <w:szCs w:val="22"/>
        </w:rPr>
        <w:t xml:space="preserve"> potential</w:t>
      </w:r>
      <w:r w:rsidRPr="00056A10">
        <w:rPr>
          <w:rFonts w:asciiTheme="majorHAnsi" w:hAnsiTheme="majorHAnsi" w:cs="Calibri"/>
          <w:i/>
          <w:sz w:val="22"/>
          <w:szCs w:val="22"/>
        </w:rPr>
        <w:t xml:space="preserve"> benefit increases.</w:t>
      </w:r>
    </w:p>
    <w:p w14:paraId="47F143F5" w14:textId="77777777" w:rsidR="00FB4347" w:rsidRDefault="00FB4347" w:rsidP="0005008B">
      <w:pPr>
        <w:rPr>
          <w:rFonts w:asciiTheme="majorHAnsi" w:hAnsiTheme="majorHAnsi" w:cs="Calibri"/>
          <w:i/>
          <w:sz w:val="22"/>
          <w:szCs w:val="22"/>
        </w:rPr>
      </w:pPr>
    </w:p>
    <w:p w14:paraId="6D765207" w14:textId="77777777" w:rsidR="006313FA" w:rsidRPr="006313FA" w:rsidRDefault="006313FA" w:rsidP="00DF2FE1">
      <w:pPr>
        <w:pStyle w:val="Subtitle"/>
        <w:rPr>
          <w:color w:val="E36C0A" w:themeColor="accent6" w:themeShade="BF"/>
          <w:sz w:val="28"/>
        </w:rPr>
      </w:pPr>
      <w:r w:rsidRPr="006313FA">
        <w:rPr>
          <w:color w:val="E36C0A" w:themeColor="accent6" w:themeShade="BF"/>
          <w:sz w:val="28"/>
        </w:rPr>
        <w:t>FAQ’s</w:t>
      </w:r>
    </w:p>
    <w:p w14:paraId="6F35D6D1" w14:textId="77777777" w:rsidR="006313FA" w:rsidRDefault="006313FA" w:rsidP="00DF2FE1">
      <w:pPr>
        <w:rPr>
          <w:rFonts w:asciiTheme="majorHAnsi" w:hAnsiTheme="majorHAnsi" w:cs="Calibri"/>
          <w:sz w:val="22"/>
          <w:szCs w:val="22"/>
        </w:rPr>
      </w:pPr>
      <w:r w:rsidRPr="002C1E7B">
        <w:rPr>
          <w:rFonts w:asciiTheme="majorHAnsi" w:hAnsiTheme="majorHAnsi" w:cs="Calibri"/>
          <w:b/>
          <w:sz w:val="22"/>
          <w:szCs w:val="22"/>
          <w:u w:val="single"/>
        </w:rPr>
        <w:t>Q</w:t>
      </w:r>
      <w:r w:rsidRPr="002C1E7B">
        <w:rPr>
          <w:rFonts w:asciiTheme="majorHAnsi" w:hAnsiTheme="majorHAnsi" w:cs="Calibri"/>
          <w:sz w:val="22"/>
          <w:szCs w:val="22"/>
        </w:rPr>
        <w:t>:</w:t>
      </w:r>
      <w:r>
        <w:rPr>
          <w:rFonts w:asciiTheme="majorHAnsi" w:hAnsiTheme="majorHAnsi" w:cs="Calibri"/>
          <w:sz w:val="22"/>
          <w:szCs w:val="22"/>
        </w:rPr>
        <w:t xml:space="preserve"> </w:t>
      </w:r>
      <w:r w:rsidRPr="002C1E7B">
        <w:rPr>
          <w:rFonts w:asciiTheme="majorHAnsi" w:hAnsiTheme="majorHAnsi" w:cs="Calibri"/>
          <w:b/>
          <w:sz w:val="22"/>
          <w:szCs w:val="22"/>
        </w:rPr>
        <w:t>Should I include carry forward in any of my fund types?</w:t>
      </w:r>
    </w:p>
    <w:p w14:paraId="7F7F0EED" w14:textId="77777777" w:rsidR="006313FA" w:rsidRDefault="006313FA" w:rsidP="006313FA">
      <w:pPr>
        <w:rPr>
          <w:rFonts w:asciiTheme="majorHAnsi" w:hAnsiTheme="majorHAnsi" w:cs="Calibri"/>
          <w:sz w:val="22"/>
          <w:szCs w:val="22"/>
        </w:rPr>
      </w:pPr>
      <w:r w:rsidRPr="002C1E7B">
        <w:rPr>
          <w:rFonts w:asciiTheme="majorHAnsi" w:hAnsiTheme="majorHAnsi" w:cs="Calibri"/>
          <w:b/>
          <w:sz w:val="22"/>
          <w:szCs w:val="22"/>
          <w:u w:val="single"/>
        </w:rPr>
        <w:t>A</w:t>
      </w:r>
      <w:r>
        <w:rPr>
          <w:rFonts w:asciiTheme="majorHAnsi" w:hAnsiTheme="majorHAnsi" w:cs="Calibri"/>
          <w:sz w:val="22"/>
          <w:szCs w:val="22"/>
        </w:rPr>
        <w:t xml:space="preserve">: No, please do not include carry forward in any of your fund types EXCEPT for your Overhead funds. </w:t>
      </w:r>
    </w:p>
    <w:p w14:paraId="486C95CE" w14:textId="77777777" w:rsidR="006313FA" w:rsidRPr="00056A10" w:rsidRDefault="006313FA" w:rsidP="006313FA">
      <w:pPr>
        <w:rPr>
          <w:rFonts w:asciiTheme="majorHAnsi" w:hAnsiTheme="majorHAnsi" w:cs="Calibri"/>
          <w:szCs w:val="22"/>
        </w:rPr>
      </w:pPr>
    </w:p>
    <w:p w14:paraId="08BBD57C" w14:textId="537D6D3A" w:rsidR="006313FA" w:rsidRDefault="006313FA" w:rsidP="006313FA">
      <w:pPr>
        <w:rPr>
          <w:rFonts w:asciiTheme="majorHAnsi" w:hAnsiTheme="majorHAnsi" w:cs="Calibri"/>
          <w:sz w:val="22"/>
          <w:szCs w:val="22"/>
        </w:rPr>
      </w:pPr>
      <w:r w:rsidRPr="002C1E7B">
        <w:rPr>
          <w:rFonts w:asciiTheme="majorHAnsi" w:hAnsiTheme="majorHAnsi" w:cs="Calibri"/>
          <w:b/>
          <w:sz w:val="22"/>
          <w:szCs w:val="22"/>
          <w:u w:val="single"/>
        </w:rPr>
        <w:t>Q</w:t>
      </w:r>
      <w:r w:rsidRPr="002C1E7B">
        <w:rPr>
          <w:rFonts w:asciiTheme="majorHAnsi" w:hAnsiTheme="majorHAnsi" w:cs="Calibri"/>
          <w:b/>
          <w:sz w:val="22"/>
          <w:szCs w:val="22"/>
        </w:rPr>
        <w:t>: Is CHMED data included in the FY</w:t>
      </w:r>
      <w:r w:rsidR="00BD0D72">
        <w:rPr>
          <w:rFonts w:asciiTheme="majorHAnsi" w:hAnsiTheme="majorHAnsi" w:cs="Calibri"/>
          <w:b/>
          <w:sz w:val="22"/>
          <w:szCs w:val="22"/>
        </w:rPr>
        <w:t>21</w:t>
      </w:r>
      <w:r w:rsidRPr="002C1E7B">
        <w:rPr>
          <w:rFonts w:asciiTheme="majorHAnsi" w:hAnsiTheme="majorHAnsi" w:cs="Calibri"/>
          <w:b/>
          <w:sz w:val="22"/>
          <w:szCs w:val="22"/>
        </w:rPr>
        <w:t xml:space="preserve"> SOM budget process?</w:t>
      </w:r>
    </w:p>
    <w:p w14:paraId="28F99AC3" w14:textId="54BCCA7E" w:rsidR="006313FA" w:rsidRDefault="006313FA" w:rsidP="006313FA">
      <w:pPr>
        <w:rPr>
          <w:rFonts w:asciiTheme="majorHAnsi" w:hAnsiTheme="majorHAnsi" w:cs="Calibri"/>
          <w:sz w:val="22"/>
          <w:szCs w:val="22"/>
        </w:rPr>
      </w:pPr>
      <w:r w:rsidRPr="002C1E7B">
        <w:rPr>
          <w:rFonts w:asciiTheme="majorHAnsi" w:hAnsiTheme="majorHAnsi" w:cs="Calibri"/>
          <w:b/>
          <w:sz w:val="22"/>
          <w:szCs w:val="22"/>
          <w:u w:val="single"/>
        </w:rPr>
        <w:t>A</w:t>
      </w:r>
      <w:r>
        <w:rPr>
          <w:rFonts w:asciiTheme="majorHAnsi" w:hAnsiTheme="majorHAnsi" w:cs="Calibri"/>
          <w:sz w:val="22"/>
          <w:szCs w:val="22"/>
        </w:rPr>
        <w:t>: No, we have not included any CHMED data in our historic data, and we are not requesting that you include it in your FY</w:t>
      </w:r>
      <w:r w:rsidR="00BD0D72">
        <w:rPr>
          <w:rFonts w:asciiTheme="majorHAnsi" w:hAnsiTheme="majorHAnsi" w:cs="Calibri"/>
          <w:sz w:val="22"/>
          <w:szCs w:val="22"/>
        </w:rPr>
        <w:t>20</w:t>
      </w:r>
      <w:r w:rsidR="00173682">
        <w:rPr>
          <w:rFonts w:asciiTheme="majorHAnsi" w:hAnsiTheme="majorHAnsi" w:cs="Calibri"/>
          <w:sz w:val="22"/>
          <w:szCs w:val="22"/>
        </w:rPr>
        <w:t xml:space="preserve"> projections or your FY2</w:t>
      </w:r>
      <w:r w:rsidR="00BD0D72">
        <w:rPr>
          <w:rFonts w:asciiTheme="majorHAnsi" w:hAnsiTheme="majorHAnsi" w:cs="Calibri"/>
          <w:sz w:val="22"/>
          <w:szCs w:val="22"/>
        </w:rPr>
        <w:t>1</w:t>
      </w:r>
      <w:r>
        <w:rPr>
          <w:rFonts w:asciiTheme="majorHAnsi" w:hAnsiTheme="majorHAnsi" w:cs="Calibri"/>
          <w:sz w:val="22"/>
          <w:szCs w:val="22"/>
        </w:rPr>
        <w:t xml:space="preserve"> budget.  However, if you have a source where funds were transferred from the CHMED business unit to the UNCCH business unit this information will be included in the historic data, and you will need to budget for this in FY</w:t>
      </w:r>
      <w:r w:rsidR="00BD0D72">
        <w:rPr>
          <w:rFonts w:asciiTheme="majorHAnsi" w:hAnsiTheme="majorHAnsi" w:cs="Calibri"/>
          <w:sz w:val="22"/>
          <w:szCs w:val="22"/>
        </w:rPr>
        <w:t>20</w:t>
      </w:r>
      <w:r w:rsidR="00173682">
        <w:rPr>
          <w:rFonts w:asciiTheme="majorHAnsi" w:hAnsiTheme="majorHAnsi" w:cs="Calibri"/>
          <w:sz w:val="22"/>
          <w:szCs w:val="22"/>
        </w:rPr>
        <w:t xml:space="preserve"> projections and FY2</w:t>
      </w:r>
      <w:r w:rsidR="00BD0D72">
        <w:rPr>
          <w:rFonts w:asciiTheme="majorHAnsi" w:hAnsiTheme="majorHAnsi" w:cs="Calibri"/>
          <w:sz w:val="22"/>
          <w:szCs w:val="22"/>
        </w:rPr>
        <w:t>1</w:t>
      </w:r>
      <w:r w:rsidR="00173682">
        <w:rPr>
          <w:rFonts w:asciiTheme="majorHAnsi" w:hAnsiTheme="majorHAnsi" w:cs="Calibri"/>
          <w:sz w:val="22"/>
          <w:szCs w:val="22"/>
        </w:rPr>
        <w:t xml:space="preserve"> budget</w:t>
      </w:r>
      <w:r>
        <w:rPr>
          <w:rFonts w:asciiTheme="majorHAnsi" w:hAnsiTheme="majorHAnsi" w:cs="Calibri"/>
          <w:sz w:val="22"/>
          <w:szCs w:val="22"/>
        </w:rPr>
        <w:t xml:space="preserve"> (if applicable).</w:t>
      </w:r>
    </w:p>
    <w:p w14:paraId="0AB304D5" w14:textId="77777777" w:rsidR="006313FA" w:rsidRPr="00056A10" w:rsidRDefault="006313FA" w:rsidP="006313FA">
      <w:pPr>
        <w:rPr>
          <w:rFonts w:asciiTheme="majorHAnsi" w:hAnsiTheme="majorHAnsi" w:cs="Calibri"/>
          <w:szCs w:val="22"/>
        </w:rPr>
      </w:pPr>
    </w:p>
    <w:p w14:paraId="10CD18A1" w14:textId="77777777" w:rsidR="006313FA" w:rsidRDefault="006313FA" w:rsidP="006313FA">
      <w:pPr>
        <w:rPr>
          <w:rFonts w:asciiTheme="majorHAnsi" w:hAnsiTheme="majorHAnsi" w:cs="Calibri"/>
          <w:sz w:val="22"/>
          <w:szCs w:val="22"/>
        </w:rPr>
      </w:pPr>
      <w:r w:rsidRPr="002C1E7B">
        <w:rPr>
          <w:rFonts w:asciiTheme="majorHAnsi" w:hAnsiTheme="majorHAnsi" w:cs="Calibri"/>
          <w:b/>
          <w:sz w:val="22"/>
          <w:szCs w:val="22"/>
          <w:u w:val="single"/>
        </w:rPr>
        <w:t>Q</w:t>
      </w:r>
      <w:r w:rsidRPr="002C1E7B">
        <w:rPr>
          <w:rFonts w:asciiTheme="majorHAnsi" w:hAnsiTheme="majorHAnsi" w:cs="Calibri"/>
          <w:b/>
          <w:sz w:val="22"/>
          <w:szCs w:val="22"/>
        </w:rPr>
        <w:t xml:space="preserve">: </w:t>
      </w:r>
      <w:r>
        <w:rPr>
          <w:rFonts w:asciiTheme="majorHAnsi" w:hAnsiTheme="majorHAnsi" w:cs="Calibri"/>
          <w:b/>
          <w:sz w:val="22"/>
          <w:szCs w:val="22"/>
        </w:rPr>
        <w:t>Should I include benefit amounts to my State budget?</w:t>
      </w:r>
    </w:p>
    <w:p w14:paraId="27368346" w14:textId="77777777" w:rsidR="006313FA" w:rsidRDefault="006313FA" w:rsidP="006313FA">
      <w:pPr>
        <w:rPr>
          <w:rFonts w:asciiTheme="majorHAnsi" w:hAnsiTheme="majorHAnsi" w:cs="Calibri"/>
          <w:sz w:val="22"/>
          <w:szCs w:val="22"/>
        </w:rPr>
      </w:pPr>
      <w:r w:rsidRPr="002C1E7B">
        <w:rPr>
          <w:rFonts w:asciiTheme="majorHAnsi" w:hAnsiTheme="majorHAnsi" w:cs="Calibri"/>
          <w:b/>
          <w:sz w:val="22"/>
          <w:szCs w:val="22"/>
          <w:u w:val="single"/>
        </w:rPr>
        <w:t>A</w:t>
      </w:r>
      <w:r>
        <w:rPr>
          <w:rFonts w:asciiTheme="majorHAnsi" w:hAnsiTheme="majorHAnsi" w:cs="Calibri"/>
          <w:sz w:val="22"/>
          <w:szCs w:val="22"/>
        </w:rPr>
        <w:t>: Yes, please include your benefit estimates when completing your State budget.  This goes for the revenue and expense lines.</w:t>
      </w:r>
    </w:p>
    <w:p w14:paraId="7156E367" w14:textId="77777777" w:rsidR="006313FA" w:rsidRPr="00056A10" w:rsidRDefault="006313FA" w:rsidP="006313FA">
      <w:pPr>
        <w:rPr>
          <w:rFonts w:asciiTheme="majorHAnsi" w:hAnsiTheme="majorHAnsi" w:cs="Calibri"/>
          <w:szCs w:val="22"/>
        </w:rPr>
      </w:pPr>
    </w:p>
    <w:p w14:paraId="2D5ED17E" w14:textId="31200231" w:rsidR="006313FA" w:rsidRDefault="006313FA" w:rsidP="006313FA">
      <w:pPr>
        <w:rPr>
          <w:rFonts w:asciiTheme="majorHAnsi" w:hAnsiTheme="majorHAnsi" w:cs="Calibri"/>
          <w:sz w:val="22"/>
          <w:szCs w:val="22"/>
        </w:rPr>
      </w:pPr>
      <w:r w:rsidRPr="002C1E7B">
        <w:rPr>
          <w:rFonts w:asciiTheme="majorHAnsi" w:hAnsiTheme="majorHAnsi" w:cs="Calibri"/>
          <w:b/>
          <w:sz w:val="22"/>
          <w:szCs w:val="22"/>
          <w:u w:val="single"/>
        </w:rPr>
        <w:t>Q</w:t>
      </w:r>
      <w:r w:rsidRPr="002C1E7B">
        <w:rPr>
          <w:rFonts w:asciiTheme="majorHAnsi" w:hAnsiTheme="majorHAnsi" w:cs="Calibri"/>
          <w:b/>
          <w:sz w:val="22"/>
          <w:szCs w:val="22"/>
        </w:rPr>
        <w:t xml:space="preserve">: </w:t>
      </w:r>
      <w:r>
        <w:rPr>
          <w:rFonts w:asciiTheme="majorHAnsi" w:hAnsiTheme="majorHAnsi" w:cs="Calibri"/>
          <w:b/>
          <w:sz w:val="22"/>
          <w:szCs w:val="22"/>
        </w:rPr>
        <w:t>Do I need to complete</w:t>
      </w:r>
      <w:r w:rsidR="0090670C">
        <w:rPr>
          <w:rFonts w:asciiTheme="majorHAnsi" w:hAnsiTheme="majorHAnsi" w:cs="Calibri"/>
          <w:b/>
          <w:sz w:val="22"/>
          <w:szCs w:val="22"/>
        </w:rPr>
        <w:t xml:space="preserve"> a full-year projection for FY</w:t>
      </w:r>
      <w:r w:rsidR="00BD0D72">
        <w:rPr>
          <w:rFonts w:asciiTheme="majorHAnsi" w:hAnsiTheme="majorHAnsi" w:cs="Calibri"/>
          <w:b/>
          <w:sz w:val="22"/>
          <w:szCs w:val="22"/>
        </w:rPr>
        <w:t>20</w:t>
      </w:r>
      <w:r>
        <w:rPr>
          <w:rFonts w:asciiTheme="majorHAnsi" w:hAnsiTheme="majorHAnsi" w:cs="Calibri"/>
          <w:b/>
          <w:sz w:val="22"/>
          <w:szCs w:val="22"/>
        </w:rPr>
        <w:t>?</w:t>
      </w:r>
    </w:p>
    <w:p w14:paraId="299797FB" w14:textId="3673D15D" w:rsidR="00693E76" w:rsidRDefault="006313FA" w:rsidP="00C9129F">
      <w:pPr>
        <w:rPr>
          <w:rFonts w:asciiTheme="majorHAnsi" w:hAnsiTheme="majorHAnsi" w:cs="Calibri"/>
          <w:sz w:val="22"/>
          <w:szCs w:val="22"/>
        </w:rPr>
      </w:pPr>
      <w:r w:rsidRPr="00295472">
        <w:rPr>
          <w:rFonts w:asciiTheme="majorHAnsi" w:hAnsiTheme="majorHAnsi" w:cs="Calibri"/>
          <w:b/>
          <w:sz w:val="22"/>
          <w:szCs w:val="22"/>
          <w:u w:val="single"/>
        </w:rPr>
        <w:t>A</w:t>
      </w:r>
      <w:r w:rsidR="0090670C">
        <w:rPr>
          <w:rFonts w:asciiTheme="majorHAnsi" w:hAnsiTheme="majorHAnsi" w:cs="Calibri"/>
          <w:sz w:val="22"/>
          <w:szCs w:val="22"/>
        </w:rPr>
        <w:t xml:space="preserve">: Yes, we are requesting that you complete </w:t>
      </w:r>
      <w:r>
        <w:rPr>
          <w:rFonts w:asciiTheme="majorHAnsi" w:hAnsiTheme="majorHAnsi" w:cs="Calibri"/>
          <w:sz w:val="22"/>
          <w:szCs w:val="22"/>
        </w:rPr>
        <w:t>a</w:t>
      </w:r>
      <w:r w:rsidRPr="006313FA">
        <w:rPr>
          <w:rFonts w:asciiTheme="majorHAnsi" w:hAnsiTheme="majorHAnsi" w:cs="Calibri"/>
          <w:sz w:val="22"/>
          <w:szCs w:val="22"/>
        </w:rPr>
        <w:t>nd return a projected full-year budget</w:t>
      </w:r>
      <w:r w:rsidR="0090670C">
        <w:rPr>
          <w:rFonts w:asciiTheme="majorHAnsi" w:hAnsiTheme="majorHAnsi" w:cs="Calibri"/>
          <w:sz w:val="22"/>
          <w:szCs w:val="22"/>
        </w:rPr>
        <w:t xml:space="preserve"> for FY</w:t>
      </w:r>
      <w:r w:rsidR="00BD0D72">
        <w:rPr>
          <w:rFonts w:asciiTheme="majorHAnsi" w:hAnsiTheme="majorHAnsi" w:cs="Calibri"/>
          <w:sz w:val="22"/>
          <w:szCs w:val="22"/>
        </w:rPr>
        <w:t>20</w:t>
      </w:r>
      <w:r>
        <w:rPr>
          <w:rFonts w:asciiTheme="majorHAnsi" w:hAnsiTheme="majorHAnsi" w:cs="Calibri"/>
          <w:sz w:val="22"/>
          <w:szCs w:val="22"/>
        </w:rPr>
        <w:t>.</w:t>
      </w:r>
    </w:p>
    <w:sectPr w:rsidR="00693E76" w:rsidSect="005C6217">
      <w:footerReference w:type="default" r:id="rId30"/>
      <w:headerReference w:type="first" r:id="rId31"/>
      <w:type w:val="continuous"/>
      <w:pgSz w:w="12240" w:h="15840"/>
      <w:pgMar w:top="720" w:right="720" w:bottom="720" w:left="720" w:header="720" w:footer="720"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F69E4" w14:textId="77777777" w:rsidR="00EC4A43" w:rsidRDefault="00EC4A43">
      <w:r>
        <w:separator/>
      </w:r>
    </w:p>
  </w:endnote>
  <w:endnote w:type="continuationSeparator" w:id="0">
    <w:p w14:paraId="1FC8E8D8" w14:textId="77777777" w:rsidR="00EC4A43" w:rsidRDefault="00EC4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40408"/>
      <w:docPartObj>
        <w:docPartGallery w:val="Page Numbers (Bottom of Page)"/>
        <w:docPartUnique/>
      </w:docPartObj>
    </w:sdtPr>
    <w:sdtEndPr>
      <w:rPr>
        <w:noProof/>
      </w:rPr>
    </w:sdtEndPr>
    <w:sdtContent>
      <w:p w14:paraId="0E584558" w14:textId="77777777" w:rsidR="00845639" w:rsidRDefault="00845639">
        <w:pPr>
          <w:pStyle w:val="Footer"/>
          <w:jc w:val="right"/>
        </w:pPr>
        <w:r>
          <w:fldChar w:fldCharType="begin"/>
        </w:r>
        <w:r>
          <w:instrText xml:space="preserve"> PAGE   \* MERGEFORMAT </w:instrText>
        </w:r>
        <w:r>
          <w:fldChar w:fldCharType="separate"/>
        </w:r>
        <w:r w:rsidR="00FA19C3">
          <w:rPr>
            <w:noProof/>
          </w:rPr>
          <w:t>6</w:t>
        </w:r>
        <w:r>
          <w:rPr>
            <w:noProof/>
          </w:rPr>
          <w:fldChar w:fldCharType="end"/>
        </w:r>
      </w:p>
    </w:sdtContent>
  </w:sdt>
  <w:p w14:paraId="6B68F68A" w14:textId="77777777" w:rsidR="00EC4A43" w:rsidRPr="003D09C1" w:rsidRDefault="00EC4A43" w:rsidP="00D717B3">
    <w:pPr>
      <w:pStyle w:val="Footer"/>
      <w:ind w:left="1440"/>
      <w:jc w:val="right"/>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3847A" w14:textId="77777777" w:rsidR="00EC4A43" w:rsidRDefault="00EC4A43">
      <w:r>
        <w:separator/>
      </w:r>
    </w:p>
  </w:footnote>
  <w:footnote w:type="continuationSeparator" w:id="0">
    <w:p w14:paraId="4971F3BD" w14:textId="77777777" w:rsidR="00EC4A43" w:rsidRDefault="00EC4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63978" w14:textId="77777777" w:rsidR="00EC4A43" w:rsidRDefault="009B3B6A">
    <w:pPr>
      <w:pStyle w:val="Header"/>
    </w:pPr>
    <w:r>
      <w:rPr>
        <w:noProof/>
      </w:rPr>
      <mc:AlternateContent>
        <mc:Choice Requires="wps">
          <w:drawing>
            <wp:anchor distT="0" distB="0" distL="114300" distR="114300" simplePos="0" relativeHeight="251657216" behindDoc="0" locked="0" layoutInCell="1" allowOverlap="1" wp14:anchorId="6A4DEC54" wp14:editId="4A703A71">
              <wp:simplePos x="0" y="0"/>
              <wp:positionH relativeFrom="column">
                <wp:posOffset>3019425</wp:posOffset>
              </wp:positionH>
              <wp:positionV relativeFrom="paragraph">
                <wp:posOffset>-209550</wp:posOffset>
              </wp:positionV>
              <wp:extent cx="3857625" cy="662940"/>
              <wp:effectExtent l="0" t="0" r="9525"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11780" w14:textId="30FDE604" w:rsidR="00EC4A43" w:rsidRPr="00CF18C3" w:rsidRDefault="00454ED2" w:rsidP="007C1F00">
                          <w:pPr>
                            <w:jc w:val="right"/>
                            <w:rPr>
                              <w:rFonts w:asciiTheme="majorHAnsi" w:hAnsiTheme="majorHAnsi" w:cs="Calibri"/>
                              <w:b/>
                              <w:sz w:val="26"/>
                              <w:szCs w:val="26"/>
                            </w:rPr>
                          </w:pPr>
                          <w:r w:rsidRPr="00CF18C3">
                            <w:rPr>
                              <w:rFonts w:asciiTheme="majorHAnsi" w:hAnsiTheme="majorHAnsi" w:cs="Calibri"/>
                              <w:b/>
                              <w:sz w:val="26"/>
                              <w:szCs w:val="26"/>
                            </w:rPr>
                            <w:t>F</w:t>
                          </w:r>
                          <w:r w:rsidR="00983F87">
                            <w:rPr>
                              <w:rFonts w:asciiTheme="majorHAnsi" w:hAnsiTheme="majorHAnsi" w:cs="Calibri"/>
                              <w:b/>
                              <w:sz w:val="26"/>
                              <w:szCs w:val="26"/>
                            </w:rPr>
                            <w:t xml:space="preserve">iscal </w:t>
                          </w:r>
                          <w:r w:rsidRPr="00CF18C3">
                            <w:rPr>
                              <w:rFonts w:asciiTheme="majorHAnsi" w:hAnsiTheme="majorHAnsi" w:cs="Calibri"/>
                              <w:b/>
                              <w:sz w:val="26"/>
                              <w:szCs w:val="26"/>
                            </w:rPr>
                            <w:t>Y</w:t>
                          </w:r>
                          <w:r w:rsidR="00983F87">
                            <w:rPr>
                              <w:rFonts w:asciiTheme="majorHAnsi" w:hAnsiTheme="majorHAnsi" w:cs="Calibri"/>
                              <w:b/>
                              <w:sz w:val="26"/>
                              <w:szCs w:val="26"/>
                            </w:rPr>
                            <w:t>ear</w:t>
                          </w:r>
                          <w:r w:rsidRPr="00CF18C3">
                            <w:rPr>
                              <w:rFonts w:asciiTheme="majorHAnsi" w:hAnsiTheme="majorHAnsi" w:cs="Calibri"/>
                              <w:b/>
                              <w:sz w:val="26"/>
                              <w:szCs w:val="26"/>
                            </w:rPr>
                            <w:t xml:space="preserve"> 20</w:t>
                          </w:r>
                          <w:r w:rsidR="00AC0C5D">
                            <w:rPr>
                              <w:rFonts w:asciiTheme="majorHAnsi" w:hAnsiTheme="majorHAnsi" w:cs="Calibri"/>
                              <w:b/>
                              <w:sz w:val="26"/>
                              <w:szCs w:val="26"/>
                            </w:rPr>
                            <w:t>2</w:t>
                          </w:r>
                          <w:r w:rsidR="001F24C2">
                            <w:rPr>
                              <w:rFonts w:asciiTheme="majorHAnsi" w:hAnsiTheme="majorHAnsi" w:cs="Calibri"/>
                              <w:b/>
                              <w:sz w:val="26"/>
                              <w:szCs w:val="26"/>
                            </w:rPr>
                            <w:t>1</w:t>
                          </w:r>
                          <w:r w:rsidR="00EC4A43" w:rsidRPr="00CF18C3">
                            <w:rPr>
                              <w:rFonts w:asciiTheme="majorHAnsi" w:hAnsiTheme="majorHAnsi" w:cs="Calibri"/>
                              <w:b/>
                              <w:sz w:val="26"/>
                              <w:szCs w:val="26"/>
                            </w:rPr>
                            <w:br/>
                            <w:t>Budget</w:t>
                          </w:r>
                          <w:r w:rsidR="009B3B6A">
                            <w:rPr>
                              <w:rFonts w:asciiTheme="majorHAnsi" w:hAnsiTheme="majorHAnsi" w:cs="Calibri"/>
                              <w:b/>
                              <w:sz w:val="26"/>
                              <w:szCs w:val="26"/>
                            </w:rPr>
                            <w:t xml:space="preserve"> Instructions &amp; </w:t>
                          </w:r>
                          <w:r w:rsidR="009B3B6A" w:rsidRPr="00CF18C3">
                            <w:rPr>
                              <w:rFonts w:asciiTheme="majorHAnsi" w:hAnsiTheme="majorHAnsi" w:cs="Calibri"/>
                              <w:b/>
                              <w:sz w:val="26"/>
                              <w:szCs w:val="26"/>
                            </w:rPr>
                            <w:t>Assumptions</w:t>
                          </w:r>
                          <w:r w:rsidR="00EC4A43" w:rsidRPr="00CF18C3">
                            <w:rPr>
                              <w:rFonts w:asciiTheme="majorHAnsi" w:hAnsiTheme="majorHAnsi" w:cs="Calibri"/>
                              <w:b/>
                              <w:sz w:val="26"/>
                              <w:szCs w:val="26"/>
                            </w:rPr>
                            <w:br/>
                          </w:r>
                          <w:r w:rsidR="009B3B6A">
                            <w:rPr>
                              <w:rFonts w:asciiTheme="majorHAnsi" w:hAnsiTheme="majorHAnsi" w:cs="Calibri"/>
                              <w:b/>
                              <w:sz w:val="26"/>
                              <w:szCs w:val="26"/>
                            </w:rPr>
                            <w:t xml:space="preserve">for </w:t>
                          </w:r>
                          <w:r w:rsidR="00EC4A43" w:rsidRPr="00CF18C3">
                            <w:rPr>
                              <w:rFonts w:asciiTheme="majorHAnsi" w:hAnsiTheme="majorHAnsi" w:cs="Calibri"/>
                              <w:b/>
                              <w:sz w:val="26"/>
                              <w:szCs w:val="26"/>
                            </w:rPr>
                            <w:t xml:space="preserve">SOM </w:t>
                          </w:r>
                          <w:r w:rsidR="00AC0C5D">
                            <w:rPr>
                              <w:rFonts w:asciiTheme="majorHAnsi" w:hAnsiTheme="majorHAnsi" w:cs="Calibri"/>
                              <w:b/>
                              <w:sz w:val="26"/>
                              <w:szCs w:val="26"/>
                            </w:rPr>
                            <w:t xml:space="preserve">Basic Science </w:t>
                          </w:r>
                          <w:r w:rsidR="00EC4A43" w:rsidRPr="00CF18C3">
                            <w:rPr>
                              <w:rFonts w:asciiTheme="majorHAnsi" w:hAnsiTheme="majorHAnsi" w:cs="Calibri"/>
                              <w:b/>
                              <w:sz w:val="26"/>
                              <w:szCs w:val="26"/>
                            </w:rPr>
                            <w:t>Departments</w:t>
                          </w:r>
                          <w:r w:rsidR="00AC0C5D">
                            <w:rPr>
                              <w:rFonts w:asciiTheme="majorHAnsi" w:hAnsiTheme="majorHAnsi" w:cs="Calibri"/>
                              <w:b/>
                              <w:sz w:val="26"/>
                              <w:szCs w:val="26"/>
                            </w:rPr>
                            <w:t xml:space="preserve"> &amp; Centers</w:t>
                          </w:r>
                        </w:p>
                        <w:p w14:paraId="26BF4B5D" w14:textId="77777777" w:rsidR="00EC4A43" w:rsidRDefault="00EC4A43" w:rsidP="00A866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4DEC54" id="_x0000_t202" coordsize="21600,21600" o:spt="202" path="m,l,21600r21600,l21600,xe">
              <v:stroke joinstyle="miter"/>
              <v:path gradientshapeok="t" o:connecttype="rect"/>
            </v:shapetype>
            <v:shape id="Text Box 2" o:spid="_x0000_s1026" type="#_x0000_t202" style="position:absolute;margin-left:237.75pt;margin-top:-16.5pt;width:303.75pt;height:5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24BwIAAO8DAAAOAAAAZHJzL2Uyb0RvYy54bWysU1Fv0zAQfkfiP1h+p2lD221R02l0KkIa&#10;A2njBziOk1g4PnN2m4xfz9npSgVviDxYOd/58/d9d97cjr1hR4Vegy35YjbnTFkJtbZtyb89799d&#10;c+aDsLUwYFXJX5Tnt9u3bzaDK1QOHZhaISMQ64vBlbwLwRVZ5mWneuFn4JSlZAPYi0AhtlmNYiD0&#10;3mT5fL7OBsDaIUjlPe3eT0m+TfhNo2T40jReBWZKTtxCWjGtVVyz7UYULQrXaXmiIf6BRS+0pUvP&#10;UPciCHZA/RdUryWChybMJPQZNI2WKmkgNYv5H2qeOuFU0kLmeHe2yf8/WPl4/IpM19Q7zqzoqUXP&#10;agzsA4wsj+4MzhdU9OSoLIy0HSujUu8eQH73zMKuE7ZVd4gwdErUxG4RT2YXRyccH0Gq4TPUdI04&#10;BEhAY4N9BCQzGKFTl17OnYlUJG2+v15drfMVZ5Jy63V+s0yty0TxetqhDx8V9Cz+lByp8wldHB98&#10;iGxE8VqS2IPR9V4bkwJsq51BdhQ0Jfv0JQEk8rLM2FhsIR6bEONOkhmVTRrDWI0n2yqoX0gwwjR1&#10;9EropwP8ydlAE1dy/+MgUHFmPlky7WaxJFUspGC5usopwMtMdZkRVhJUyQNn0+8uTGN9cKjbjm6a&#10;2mThjoxudPIgdmRideJNU5WsOb2AOLaXcar6/U63vwAAAP//AwBQSwMEFAAGAAgAAAAhAG/3vIrf&#10;AAAACwEAAA8AAABkcnMvZG93bnJldi54bWxMj8FOg0AQhu8mvsNmTLyYdqmFUpGlURON19Y+wMBO&#10;gcjOEnZb6Nu7nOxtJvPln+/Pd5PpxIUG11pWsFpGIIgrq1uuFRx/PhdbEM4ja+wsk4IrOdgV93c5&#10;ZtqOvKfLwdcihLDLUEHjfZ9J6aqGDLql7YnD7WQHgz6sQy31gGMIN518jqKNNNhy+NBgTx8NVb+H&#10;s1Fw+h6fkpex/PLHdB9v3rFNS3tV6vFhensF4Wny/zDM+kEdiuBU2jNrJzoFcZokAVWwWK9DqZmI&#10;tvNUKkhXMcgil7cdij8AAAD//wMAUEsBAi0AFAAGAAgAAAAhALaDOJL+AAAA4QEAABMAAAAAAAAA&#10;AAAAAAAAAAAAAFtDb250ZW50X1R5cGVzXS54bWxQSwECLQAUAAYACAAAACEAOP0h/9YAAACUAQAA&#10;CwAAAAAAAAAAAAAAAAAvAQAAX3JlbHMvLnJlbHNQSwECLQAUAAYACAAAACEAUT5duAcCAADvAwAA&#10;DgAAAAAAAAAAAAAAAAAuAgAAZHJzL2Uyb0RvYy54bWxQSwECLQAUAAYACAAAACEAb/e8it8AAAAL&#10;AQAADwAAAAAAAAAAAAAAAABhBAAAZHJzL2Rvd25yZXYueG1sUEsFBgAAAAAEAAQA8wAAAG0FAAAA&#10;AA==&#10;" stroked="f">
              <v:textbox>
                <w:txbxContent>
                  <w:p w14:paraId="2C111780" w14:textId="30FDE604" w:rsidR="00EC4A43" w:rsidRPr="00CF18C3" w:rsidRDefault="00454ED2" w:rsidP="007C1F00">
                    <w:pPr>
                      <w:jc w:val="right"/>
                      <w:rPr>
                        <w:rFonts w:asciiTheme="majorHAnsi" w:hAnsiTheme="majorHAnsi" w:cs="Calibri"/>
                        <w:b/>
                        <w:sz w:val="26"/>
                        <w:szCs w:val="26"/>
                      </w:rPr>
                    </w:pPr>
                    <w:r w:rsidRPr="00CF18C3">
                      <w:rPr>
                        <w:rFonts w:asciiTheme="majorHAnsi" w:hAnsiTheme="majorHAnsi" w:cs="Calibri"/>
                        <w:b/>
                        <w:sz w:val="26"/>
                        <w:szCs w:val="26"/>
                      </w:rPr>
                      <w:t>F</w:t>
                    </w:r>
                    <w:r w:rsidR="00983F87">
                      <w:rPr>
                        <w:rFonts w:asciiTheme="majorHAnsi" w:hAnsiTheme="majorHAnsi" w:cs="Calibri"/>
                        <w:b/>
                        <w:sz w:val="26"/>
                        <w:szCs w:val="26"/>
                      </w:rPr>
                      <w:t xml:space="preserve">iscal </w:t>
                    </w:r>
                    <w:r w:rsidRPr="00CF18C3">
                      <w:rPr>
                        <w:rFonts w:asciiTheme="majorHAnsi" w:hAnsiTheme="majorHAnsi" w:cs="Calibri"/>
                        <w:b/>
                        <w:sz w:val="26"/>
                        <w:szCs w:val="26"/>
                      </w:rPr>
                      <w:t>Y</w:t>
                    </w:r>
                    <w:r w:rsidR="00983F87">
                      <w:rPr>
                        <w:rFonts w:asciiTheme="majorHAnsi" w:hAnsiTheme="majorHAnsi" w:cs="Calibri"/>
                        <w:b/>
                        <w:sz w:val="26"/>
                        <w:szCs w:val="26"/>
                      </w:rPr>
                      <w:t>ear</w:t>
                    </w:r>
                    <w:r w:rsidRPr="00CF18C3">
                      <w:rPr>
                        <w:rFonts w:asciiTheme="majorHAnsi" w:hAnsiTheme="majorHAnsi" w:cs="Calibri"/>
                        <w:b/>
                        <w:sz w:val="26"/>
                        <w:szCs w:val="26"/>
                      </w:rPr>
                      <w:t xml:space="preserve"> 20</w:t>
                    </w:r>
                    <w:r w:rsidR="00AC0C5D">
                      <w:rPr>
                        <w:rFonts w:asciiTheme="majorHAnsi" w:hAnsiTheme="majorHAnsi" w:cs="Calibri"/>
                        <w:b/>
                        <w:sz w:val="26"/>
                        <w:szCs w:val="26"/>
                      </w:rPr>
                      <w:t>2</w:t>
                    </w:r>
                    <w:r w:rsidR="001F24C2">
                      <w:rPr>
                        <w:rFonts w:asciiTheme="majorHAnsi" w:hAnsiTheme="majorHAnsi" w:cs="Calibri"/>
                        <w:b/>
                        <w:sz w:val="26"/>
                        <w:szCs w:val="26"/>
                      </w:rPr>
                      <w:t>1</w:t>
                    </w:r>
                    <w:r w:rsidR="00EC4A43" w:rsidRPr="00CF18C3">
                      <w:rPr>
                        <w:rFonts w:asciiTheme="majorHAnsi" w:hAnsiTheme="majorHAnsi" w:cs="Calibri"/>
                        <w:b/>
                        <w:sz w:val="26"/>
                        <w:szCs w:val="26"/>
                      </w:rPr>
                      <w:br/>
                      <w:t>Budget</w:t>
                    </w:r>
                    <w:r w:rsidR="009B3B6A">
                      <w:rPr>
                        <w:rFonts w:asciiTheme="majorHAnsi" w:hAnsiTheme="majorHAnsi" w:cs="Calibri"/>
                        <w:b/>
                        <w:sz w:val="26"/>
                        <w:szCs w:val="26"/>
                      </w:rPr>
                      <w:t xml:space="preserve"> Instructions &amp; </w:t>
                    </w:r>
                    <w:r w:rsidR="009B3B6A" w:rsidRPr="00CF18C3">
                      <w:rPr>
                        <w:rFonts w:asciiTheme="majorHAnsi" w:hAnsiTheme="majorHAnsi" w:cs="Calibri"/>
                        <w:b/>
                        <w:sz w:val="26"/>
                        <w:szCs w:val="26"/>
                      </w:rPr>
                      <w:t>Assumptions</w:t>
                    </w:r>
                    <w:r w:rsidR="00EC4A43" w:rsidRPr="00CF18C3">
                      <w:rPr>
                        <w:rFonts w:asciiTheme="majorHAnsi" w:hAnsiTheme="majorHAnsi" w:cs="Calibri"/>
                        <w:b/>
                        <w:sz w:val="26"/>
                        <w:szCs w:val="26"/>
                      </w:rPr>
                      <w:br/>
                    </w:r>
                    <w:r w:rsidR="009B3B6A">
                      <w:rPr>
                        <w:rFonts w:asciiTheme="majorHAnsi" w:hAnsiTheme="majorHAnsi" w:cs="Calibri"/>
                        <w:b/>
                        <w:sz w:val="26"/>
                        <w:szCs w:val="26"/>
                      </w:rPr>
                      <w:t xml:space="preserve">for </w:t>
                    </w:r>
                    <w:r w:rsidR="00EC4A43" w:rsidRPr="00CF18C3">
                      <w:rPr>
                        <w:rFonts w:asciiTheme="majorHAnsi" w:hAnsiTheme="majorHAnsi" w:cs="Calibri"/>
                        <w:b/>
                        <w:sz w:val="26"/>
                        <w:szCs w:val="26"/>
                      </w:rPr>
                      <w:t xml:space="preserve">SOM </w:t>
                    </w:r>
                    <w:r w:rsidR="00AC0C5D">
                      <w:rPr>
                        <w:rFonts w:asciiTheme="majorHAnsi" w:hAnsiTheme="majorHAnsi" w:cs="Calibri"/>
                        <w:b/>
                        <w:sz w:val="26"/>
                        <w:szCs w:val="26"/>
                      </w:rPr>
                      <w:t xml:space="preserve">Basic Science </w:t>
                    </w:r>
                    <w:r w:rsidR="00EC4A43" w:rsidRPr="00CF18C3">
                      <w:rPr>
                        <w:rFonts w:asciiTheme="majorHAnsi" w:hAnsiTheme="majorHAnsi" w:cs="Calibri"/>
                        <w:b/>
                        <w:sz w:val="26"/>
                        <w:szCs w:val="26"/>
                      </w:rPr>
                      <w:t>Departments</w:t>
                    </w:r>
                    <w:r w:rsidR="00AC0C5D">
                      <w:rPr>
                        <w:rFonts w:asciiTheme="majorHAnsi" w:hAnsiTheme="majorHAnsi" w:cs="Calibri"/>
                        <w:b/>
                        <w:sz w:val="26"/>
                        <w:szCs w:val="26"/>
                      </w:rPr>
                      <w:t xml:space="preserve"> &amp; Centers</w:t>
                    </w:r>
                  </w:p>
                  <w:p w14:paraId="26BF4B5D" w14:textId="77777777" w:rsidR="00EC4A43" w:rsidRDefault="00EC4A43" w:rsidP="00A86659"/>
                </w:txbxContent>
              </v:textbox>
            </v:shape>
          </w:pict>
        </mc:Fallback>
      </mc:AlternateContent>
    </w:r>
    <w:r w:rsidR="005C6217">
      <w:rPr>
        <w:noProof/>
      </w:rPr>
      <w:drawing>
        <wp:anchor distT="0" distB="0" distL="114300" distR="114300" simplePos="0" relativeHeight="251658240" behindDoc="0" locked="0" layoutInCell="1" allowOverlap="1" wp14:anchorId="4E7ED86B" wp14:editId="734152C4">
          <wp:simplePos x="0" y="0"/>
          <wp:positionH relativeFrom="column">
            <wp:posOffset>-228600</wp:posOffset>
          </wp:positionH>
          <wp:positionV relativeFrom="paragraph">
            <wp:posOffset>-236855</wp:posOffset>
          </wp:positionV>
          <wp:extent cx="2461260" cy="853440"/>
          <wp:effectExtent l="0" t="0" r="0" b="3810"/>
          <wp:wrapTopAndBottom/>
          <wp:docPr id="5" name="Picture 5" descr="Logo_UNC_SOM_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UNC_SOM_542"/>
                  <pic:cNvPicPr>
                    <a:picLocks noChangeAspect="1" noChangeArrowheads="1"/>
                  </pic:cNvPicPr>
                </pic:nvPicPr>
                <pic:blipFill>
                  <a:blip r:embed="rId1"/>
                  <a:srcRect/>
                  <a:stretch>
                    <a:fillRect/>
                  </a:stretch>
                </pic:blipFill>
                <pic:spPr bwMode="auto">
                  <a:xfrm>
                    <a:off x="0" y="0"/>
                    <a:ext cx="2461260" cy="8534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E743C"/>
    <w:multiLevelType w:val="hybridMultilevel"/>
    <w:tmpl w:val="A796C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C7B29"/>
    <w:multiLevelType w:val="hybridMultilevel"/>
    <w:tmpl w:val="2AC88E7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1F3E5328"/>
    <w:multiLevelType w:val="hybridMultilevel"/>
    <w:tmpl w:val="C54C7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6F12566"/>
    <w:multiLevelType w:val="hybridMultilevel"/>
    <w:tmpl w:val="6DD2A71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BF10207"/>
    <w:multiLevelType w:val="hybridMultilevel"/>
    <w:tmpl w:val="CEA4DE96"/>
    <w:lvl w:ilvl="0" w:tplc="04090001">
      <w:start w:val="1"/>
      <w:numFmt w:val="bullet"/>
      <w:lvlText w:val=""/>
      <w:lvlJc w:val="left"/>
      <w:pPr>
        <w:tabs>
          <w:tab w:val="num" w:pos="720"/>
        </w:tabs>
        <w:ind w:left="720" w:hanging="360"/>
      </w:pPr>
      <w:rPr>
        <w:rFonts w:ascii="Symbol" w:hAnsi="Symbol" w:hint="default"/>
        <w:b/>
        <w:color w:val="auto"/>
      </w:rPr>
    </w:lvl>
    <w:lvl w:ilvl="1" w:tplc="04090001">
      <w:start w:val="1"/>
      <w:numFmt w:val="bullet"/>
      <w:lvlText w:val=""/>
      <w:lvlJc w:val="left"/>
      <w:pPr>
        <w:tabs>
          <w:tab w:val="num" w:pos="1440"/>
        </w:tabs>
        <w:ind w:left="1440" w:hanging="360"/>
      </w:pPr>
      <w:rPr>
        <w:rFonts w:ascii="Symbol" w:hAnsi="Symbol" w:hint="default"/>
        <w:b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5F668C8"/>
    <w:multiLevelType w:val="hybridMultilevel"/>
    <w:tmpl w:val="226E20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CCE74EB"/>
    <w:multiLevelType w:val="hybridMultilevel"/>
    <w:tmpl w:val="2AC88E7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44F65134"/>
    <w:multiLevelType w:val="hybridMultilevel"/>
    <w:tmpl w:val="D7F461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5661392"/>
    <w:multiLevelType w:val="hybridMultilevel"/>
    <w:tmpl w:val="1A6C1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E507E7"/>
    <w:multiLevelType w:val="hybridMultilevel"/>
    <w:tmpl w:val="A1C0E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397EEB"/>
    <w:multiLevelType w:val="hybridMultilevel"/>
    <w:tmpl w:val="79FC3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66761F"/>
    <w:multiLevelType w:val="hybridMultilevel"/>
    <w:tmpl w:val="844CE87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60DF08B9"/>
    <w:multiLevelType w:val="hybridMultilevel"/>
    <w:tmpl w:val="961C3246"/>
    <w:lvl w:ilvl="0" w:tplc="0544538A">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9E1F67"/>
    <w:multiLevelType w:val="hybridMultilevel"/>
    <w:tmpl w:val="E21836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3042DD2"/>
    <w:multiLevelType w:val="hybridMultilevel"/>
    <w:tmpl w:val="5262CFE0"/>
    <w:lvl w:ilvl="0" w:tplc="80DC0966">
      <w:start w:val="1"/>
      <w:numFmt w:val="bullet"/>
      <w:lvlText w:val=""/>
      <w:lvlJc w:val="left"/>
      <w:pPr>
        <w:tabs>
          <w:tab w:val="num" w:pos="360"/>
        </w:tabs>
        <w:ind w:left="360" w:hanging="360"/>
      </w:pPr>
      <w:rPr>
        <w:rFonts w:ascii="Symbol" w:hAnsi="Symbol" w:hint="default"/>
        <w:sz w:val="22"/>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5660B5F"/>
    <w:multiLevelType w:val="hybridMultilevel"/>
    <w:tmpl w:val="7D42B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13"/>
  </w:num>
  <w:num w:numId="5">
    <w:abstractNumId w:val="6"/>
  </w:num>
  <w:num w:numId="6">
    <w:abstractNumId w:val="7"/>
  </w:num>
  <w:num w:numId="7">
    <w:abstractNumId w:val="5"/>
  </w:num>
  <w:num w:numId="8">
    <w:abstractNumId w:val="2"/>
  </w:num>
  <w:num w:numId="9">
    <w:abstractNumId w:val="14"/>
  </w:num>
  <w:num w:numId="10">
    <w:abstractNumId w:val="3"/>
  </w:num>
  <w:num w:numId="11">
    <w:abstractNumId w:val="11"/>
  </w:num>
  <w:num w:numId="12">
    <w:abstractNumId w:val="12"/>
  </w:num>
  <w:num w:numId="13">
    <w:abstractNumId w:val="9"/>
  </w:num>
  <w:num w:numId="14">
    <w:abstractNumId w:val="10"/>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noPunctuationKerning/>
  <w:characterSpacingControl w:val="doNotCompress"/>
  <w:hdrShapeDefaults>
    <o:shapedefaults v:ext="edit" spidmax="614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AD3"/>
    <w:rsid w:val="00000D8D"/>
    <w:rsid w:val="00017B42"/>
    <w:rsid w:val="00017D4C"/>
    <w:rsid w:val="00024179"/>
    <w:rsid w:val="0005008B"/>
    <w:rsid w:val="000504BA"/>
    <w:rsid w:val="00053B3D"/>
    <w:rsid w:val="00056A10"/>
    <w:rsid w:val="00066CAB"/>
    <w:rsid w:val="000723E8"/>
    <w:rsid w:val="000816BD"/>
    <w:rsid w:val="00083744"/>
    <w:rsid w:val="000957C2"/>
    <w:rsid w:val="000A3A3E"/>
    <w:rsid w:val="000B336C"/>
    <w:rsid w:val="000B7765"/>
    <w:rsid w:val="000D0233"/>
    <w:rsid w:val="000D0AD3"/>
    <w:rsid w:val="000F5113"/>
    <w:rsid w:val="00107EB8"/>
    <w:rsid w:val="00142A11"/>
    <w:rsid w:val="00156C61"/>
    <w:rsid w:val="0016465C"/>
    <w:rsid w:val="00173682"/>
    <w:rsid w:val="00174940"/>
    <w:rsid w:val="00181093"/>
    <w:rsid w:val="001A66B1"/>
    <w:rsid w:val="001C2227"/>
    <w:rsid w:val="001C3C70"/>
    <w:rsid w:val="001C6FB8"/>
    <w:rsid w:val="001E258D"/>
    <w:rsid w:val="001E63F3"/>
    <w:rsid w:val="001E7212"/>
    <w:rsid w:val="001F24C2"/>
    <w:rsid w:val="001F3818"/>
    <w:rsid w:val="001F5BD6"/>
    <w:rsid w:val="00243317"/>
    <w:rsid w:val="00256980"/>
    <w:rsid w:val="00263C39"/>
    <w:rsid w:val="002642CD"/>
    <w:rsid w:val="002647F7"/>
    <w:rsid w:val="00270E05"/>
    <w:rsid w:val="00273662"/>
    <w:rsid w:val="002759EA"/>
    <w:rsid w:val="00281D1E"/>
    <w:rsid w:val="002944B0"/>
    <w:rsid w:val="00295472"/>
    <w:rsid w:val="002B4973"/>
    <w:rsid w:val="002C1E7B"/>
    <w:rsid w:val="002C744F"/>
    <w:rsid w:val="002F5205"/>
    <w:rsid w:val="002F745C"/>
    <w:rsid w:val="00303357"/>
    <w:rsid w:val="00317E17"/>
    <w:rsid w:val="003234A0"/>
    <w:rsid w:val="00324D50"/>
    <w:rsid w:val="003250C9"/>
    <w:rsid w:val="00333AB3"/>
    <w:rsid w:val="00354303"/>
    <w:rsid w:val="0037473A"/>
    <w:rsid w:val="00374C46"/>
    <w:rsid w:val="003951A8"/>
    <w:rsid w:val="003B21B1"/>
    <w:rsid w:val="003C1492"/>
    <w:rsid w:val="003D09C1"/>
    <w:rsid w:val="003F0297"/>
    <w:rsid w:val="003F27A8"/>
    <w:rsid w:val="003F7FFB"/>
    <w:rsid w:val="00423C88"/>
    <w:rsid w:val="00424EFA"/>
    <w:rsid w:val="00441EA4"/>
    <w:rsid w:val="00441EE6"/>
    <w:rsid w:val="00454ED2"/>
    <w:rsid w:val="004612E5"/>
    <w:rsid w:val="00473C79"/>
    <w:rsid w:val="00477C2E"/>
    <w:rsid w:val="00485060"/>
    <w:rsid w:val="00491CEB"/>
    <w:rsid w:val="00493E0E"/>
    <w:rsid w:val="004F0408"/>
    <w:rsid w:val="00521446"/>
    <w:rsid w:val="00527A35"/>
    <w:rsid w:val="00544459"/>
    <w:rsid w:val="0056495B"/>
    <w:rsid w:val="00566769"/>
    <w:rsid w:val="0057753A"/>
    <w:rsid w:val="005967BD"/>
    <w:rsid w:val="005A2A18"/>
    <w:rsid w:val="005B2585"/>
    <w:rsid w:val="005C6217"/>
    <w:rsid w:val="005D4549"/>
    <w:rsid w:val="005E464C"/>
    <w:rsid w:val="006176B7"/>
    <w:rsid w:val="006313FA"/>
    <w:rsid w:val="00653CA2"/>
    <w:rsid w:val="00663382"/>
    <w:rsid w:val="00693E76"/>
    <w:rsid w:val="006A11B8"/>
    <w:rsid w:val="006B3688"/>
    <w:rsid w:val="006B3CB1"/>
    <w:rsid w:val="006B42E7"/>
    <w:rsid w:val="006C5B64"/>
    <w:rsid w:val="006D6859"/>
    <w:rsid w:val="006E106D"/>
    <w:rsid w:val="006F3746"/>
    <w:rsid w:val="00703D90"/>
    <w:rsid w:val="0072605F"/>
    <w:rsid w:val="007451A1"/>
    <w:rsid w:val="00767BB3"/>
    <w:rsid w:val="00796BA0"/>
    <w:rsid w:val="007A06CA"/>
    <w:rsid w:val="007A28AC"/>
    <w:rsid w:val="007B392A"/>
    <w:rsid w:val="007C1F00"/>
    <w:rsid w:val="007D2A5F"/>
    <w:rsid w:val="007D4512"/>
    <w:rsid w:val="007D5B45"/>
    <w:rsid w:val="007E0BD9"/>
    <w:rsid w:val="00812E75"/>
    <w:rsid w:val="0082365D"/>
    <w:rsid w:val="008450D0"/>
    <w:rsid w:val="00845639"/>
    <w:rsid w:val="008601DD"/>
    <w:rsid w:val="008614C1"/>
    <w:rsid w:val="008822F2"/>
    <w:rsid w:val="00884A0A"/>
    <w:rsid w:val="00891AA5"/>
    <w:rsid w:val="008965C8"/>
    <w:rsid w:val="008D2E1F"/>
    <w:rsid w:val="008E3F5B"/>
    <w:rsid w:val="0090285D"/>
    <w:rsid w:val="0090670C"/>
    <w:rsid w:val="0092538E"/>
    <w:rsid w:val="009333A9"/>
    <w:rsid w:val="009534BD"/>
    <w:rsid w:val="00962666"/>
    <w:rsid w:val="00983F87"/>
    <w:rsid w:val="00984351"/>
    <w:rsid w:val="009A7120"/>
    <w:rsid w:val="009B045E"/>
    <w:rsid w:val="009B3B6A"/>
    <w:rsid w:val="009F25B8"/>
    <w:rsid w:val="00A30238"/>
    <w:rsid w:val="00A417F0"/>
    <w:rsid w:val="00A42626"/>
    <w:rsid w:val="00A51668"/>
    <w:rsid w:val="00A55CF7"/>
    <w:rsid w:val="00A84E40"/>
    <w:rsid w:val="00A85932"/>
    <w:rsid w:val="00A86659"/>
    <w:rsid w:val="00A9515D"/>
    <w:rsid w:val="00AB6496"/>
    <w:rsid w:val="00AC0BA1"/>
    <w:rsid w:val="00AC0C5D"/>
    <w:rsid w:val="00AF3826"/>
    <w:rsid w:val="00AF604F"/>
    <w:rsid w:val="00B202B0"/>
    <w:rsid w:val="00B21685"/>
    <w:rsid w:val="00B30CB1"/>
    <w:rsid w:val="00B36373"/>
    <w:rsid w:val="00B5501A"/>
    <w:rsid w:val="00B73B10"/>
    <w:rsid w:val="00BA6A7E"/>
    <w:rsid w:val="00BB0BE5"/>
    <w:rsid w:val="00BB2768"/>
    <w:rsid w:val="00BC66E2"/>
    <w:rsid w:val="00BD0D72"/>
    <w:rsid w:val="00BD564B"/>
    <w:rsid w:val="00C21104"/>
    <w:rsid w:val="00C23535"/>
    <w:rsid w:val="00C2484B"/>
    <w:rsid w:val="00C44C5E"/>
    <w:rsid w:val="00C505EC"/>
    <w:rsid w:val="00C65D88"/>
    <w:rsid w:val="00C7786A"/>
    <w:rsid w:val="00C9129F"/>
    <w:rsid w:val="00CA6C7E"/>
    <w:rsid w:val="00CC16B1"/>
    <w:rsid w:val="00CC7F4D"/>
    <w:rsid w:val="00CD7172"/>
    <w:rsid w:val="00CF18C3"/>
    <w:rsid w:val="00CF623C"/>
    <w:rsid w:val="00D07712"/>
    <w:rsid w:val="00D265D2"/>
    <w:rsid w:val="00D63790"/>
    <w:rsid w:val="00D717B3"/>
    <w:rsid w:val="00D722BB"/>
    <w:rsid w:val="00D72A4C"/>
    <w:rsid w:val="00D8284A"/>
    <w:rsid w:val="00DD5419"/>
    <w:rsid w:val="00DE4565"/>
    <w:rsid w:val="00DE6962"/>
    <w:rsid w:val="00DF2FE1"/>
    <w:rsid w:val="00DF478C"/>
    <w:rsid w:val="00E159B4"/>
    <w:rsid w:val="00E259E4"/>
    <w:rsid w:val="00E330F1"/>
    <w:rsid w:val="00E41090"/>
    <w:rsid w:val="00E437D7"/>
    <w:rsid w:val="00E62A1D"/>
    <w:rsid w:val="00E83585"/>
    <w:rsid w:val="00EA6F31"/>
    <w:rsid w:val="00EC4A43"/>
    <w:rsid w:val="00ED3A70"/>
    <w:rsid w:val="00EE6DA4"/>
    <w:rsid w:val="00EF18B3"/>
    <w:rsid w:val="00EF6F82"/>
    <w:rsid w:val="00F0222D"/>
    <w:rsid w:val="00F07DA9"/>
    <w:rsid w:val="00F23A5A"/>
    <w:rsid w:val="00F23C39"/>
    <w:rsid w:val="00F23E23"/>
    <w:rsid w:val="00F3411D"/>
    <w:rsid w:val="00F408B5"/>
    <w:rsid w:val="00F471D7"/>
    <w:rsid w:val="00F6719E"/>
    <w:rsid w:val="00F741D8"/>
    <w:rsid w:val="00F74463"/>
    <w:rsid w:val="00F94D40"/>
    <w:rsid w:val="00FA19C3"/>
    <w:rsid w:val="00FB4347"/>
    <w:rsid w:val="00FB5238"/>
    <w:rsid w:val="00FC1041"/>
    <w:rsid w:val="00FD083B"/>
    <w:rsid w:val="00FD25E8"/>
    <w:rsid w:val="00FE7487"/>
    <w:rsid w:val="00FF6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38DF33A6"/>
  <w15:docId w15:val="{E83219A7-F472-402B-A26F-FE50300A7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258D"/>
    <w:pPr>
      <w:overflowPunct w:val="0"/>
      <w:autoSpaceDE w:val="0"/>
      <w:autoSpaceDN w:val="0"/>
      <w:adjustRightInd w:val="0"/>
      <w:textAlignment w:val="baseline"/>
    </w:pPr>
  </w:style>
  <w:style w:type="paragraph" w:styleId="Heading1">
    <w:name w:val="heading 1"/>
    <w:basedOn w:val="Normal"/>
    <w:next w:val="Normal"/>
    <w:qFormat/>
    <w:rsid w:val="001E258D"/>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E258D"/>
    <w:pPr>
      <w:tabs>
        <w:tab w:val="center" w:pos="4320"/>
        <w:tab w:val="right" w:pos="8640"/>
      </w:tabs>
    </w:pPr>
  </w:style>
  <w:style w:type="paragraph" w:styleId="Footer">
    <w:name w:val="footer"/>
    <w:basedOn w:val="Normal"/>
    <w:link w:val="FooterChar"/>
    <w:uiPriority w:val="99"/>
    <w:rsid w:val="001E258D"/>
    <w:pPr>
      <w:tabs>
        <w:tab w:val="center" w:pos="4320"/>
        <w:tab w:val="right" w:pos="8640"/>
      </w:tabs>
    </w:pPr>
  </w:style>
  <w:style w:type="character" w:styleId="Hyperlink">
    <w:name w:val="Hyperlink"/>
    <w:uiPriority w:val="99"/>
    <w:rsid w:val="00796BA0"/>
    <w:rPr>
      <w:color w:val="0000FF"/>
      <w:u w:val="single"/>
    </w:rPr>
  </w:style>
  <w:style w:type="paragraph" w:styleId="BalloonText">
    <w:name w:val="Balloon Text"/>
    <w:basedOn w:val="Normal"/>
    <w:semiHidden/>
    <w:rsid w:val="005A2A18"/>
    <w:rPr>
      <w:rFonts w:ascii="Tahoma" w:hAnsi="Tahoma" w:cs="Tahoma"/>
      <w:sz w:val="16"/>
      <w:szCs w:val="16"/>
    </w:rPr>
  </w:style>
  <w:style w:type="character" w:styleId="HTMLTypewriter">
    <w:name w:val="HTML Typewriter"/>
    <w:rsid w:val="003F0297"/>
    <w:rPr>
      <w:rFonts w:ascii="Courier New" w:eastAsia="Times New Roman" w:hAnsi="Courier New" w:cs="Courier New"/>
      <w:sz w:val="20"/>
      <w:szCs w:val="20"/>
    </w:rPr>
  </w:style>
  <w:style w:type="paragraph" w:styleId="ListParagraph">
    <w:name w:val="List Paragraph"/>
    <w:basedOn w:val="Normal"/>
    <w:uiPriority w:val="34"/>
    <w:qFormat/>
    <w:rsid w:val="00C21104"/>
    <w:pPr>
      <w:overflowPunct/>
      <w:autoSpaceDE/>
      <w:autoSpaceDN/>
      <w:adjustRightInd/>
      <w:spacing w:before="100" w:beforeAutospacing="1" w:after="100" w:afterAutospacing="1"/>
      <w:textAlignment w:val="auto"/>
    </w:pPr>
    <w:rPr>
      <w:sz w:val="24"/>
      <w:szCs w:val="24"/>
    </w:rPr>
  </w:style>
  <w:style w:type="paragraph" w:styleId="BodyTextIndent2">
    <w:name w:val="Body Text Indent 2"/>
    <w:basedOn w:val="Normal"/>
    <w:link w:val="BodyTextIndent2Char"/>
    <w:rsid w:val="008D2E1F"/>
    <w:pPr>
      <w:overflowPunct/>
      <w:autoSpaceDE/>
      <w:autoSpaceDN/>
      <w:adjustRightInd/>
      <w:ind w:left="720"/>
      <w:jc w:val="both"/>
      <w:textAlignment w:val="auto"/>
    </w:pPr>
    <w:rPr>
      <w:sz w:val="24"/>
      <w:szCs w:val="24"/>
    </w:rPr>
  </w:style>
  <w:style w:type="character" w:customStyle="1" w:styleId="BodyTextIndent2Char">
    <w:name w:val="Body Text Indent 2 Char"/>
    <w:link w:val="BodyTextIndent2"/>
    <w:rsid w:val="008D2E1F"/>
    <w:rPr>
      <w:sz w:val="24"/>
      <w:szCs w:val="24"/>
    </w:rPr>
  </w:style>
  <w:style w:type="character" w:styleId="FollowedHyperlink">
    <w:name w:val="FollowedHyperlink"/>
    <w:basedOn w:val="DefaultParagraphFont"/>
    <w:rsid w:val="00EF18B3"/>
    <w:rPr>
      <w:color w:val="800080" w:themeColor="followedHyperlink"/>
      <w:u w:val="single"/>
    </w:rPr>
  </w:style>
  <w:style w:type="paragraph" w:styleId="Subtitle">
    <w:name w:val="Subtitle"/>
    <w:basedOn w:val="Normal"/>
    <w:next w:val="Normal"/>
    <w:link w:val="SubtitleChar"/>
    <w:qFormat/>
    <w:rsid w:val="007C1F0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C1F00"/>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107EB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07EB8"/>
    <w:rPr>
      <w:rFonts w:asciiTheme="majorHAnsi" w:eastAsiaTheme="majorEastAsia" w:hAnsiTheme="majorHAnsi" w:cstheme="majorBidi"/>
      <w:spacing w:val="-10"/>
      <w:kern w:val="28"/>
      <w:sz w:val="56"/>
      <w:szCs w:val="56"/>
    </w:rPr>
  </w:style>
  <w:style w:type="character" w:customStyle="1" w:styleId="FooterChar">
    <w:name w:val="Footer Char"/>
    <w:basedOn w:val="DefaultParagraphFont"/>
    <w:link w:val="Footer"/>
    <w:uiPriority w:val="99"/>
    <w:rsid w:val="00845639"/>
  </w:style>
  <w:style w:type="character" w:styleId="UnresolvedMention">
    <w:name w:val="Unresolved Mention"/>
    <w:basedOn w:val="DefaultParagraphFont"/>
    <w:uiPriority w:val="99"/>
    <w:semiHidden/>
    <w:unhideWhenUsed/>
    <w:rsid w:val="00884A0A"/>
    <w:rPr>
      <w:color w:val="605E5C"/>
      <w:shd w:val="clear" w:color="auto" w:fill="E1DFDD"/>
    </w:rPr>
  </w:style>
  <w:style w:type="character" w:styleId="IntenseEmphasis">
    <w:name w:val="Intense Emphasis"/>
    <w:basedOn w:val="DefaultParagraphFont"/>
    <w:uiPriority w:val="21"/>
    <w:qFormat/>
    <w:rsid w:val="00544459"/>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217116">
      <w:bodyDiv w:val="1"/>
      <w:marLeft w:val="0"/>
      <w:marRight w:val="0"/>
      <w:marTop w:val="0"/>
      <w:marBottom w:val="0"/>
      <w:divBdr>
        <w:top w:val="none" w:sz="0" w:space="0" w:color="auto"/>
        <w:left w:val="none" w:sz="0" w:space="0" w:color="auto"/>
        <w:bottom w:val="none" w:sz="0" w:space="0" w:color="auto"/>
        <w:right w:val="none" w:sz="0" w:space="0" w:color="auto"/>
      </w:divBdr>
    </w:div>
    <w:div w:id="375469249">
      <w:bodyDiv w:val="1"/>
      <w:marLeft w:val="0"/>
      <w:marRight w:val="0"/>
      <w:marTop w:val="0"/>
      <w:marBottom w:val="0"/>
      <w:divBdr>
        <w:top w:val="none" w:sz="0" w:space="0" w:color="auto"/>
        <w:left w:val="none" w:sz="0" w:space="0" w:color="auto"/>
        <w:bottom w:val="none" w:sz="0" w:space="0" w:color="auto"/>
        <w:right w:val="none" w:sz="0" w:space="0" w:color="auto"/>
      </w:divBdr>
    </w:div>
    <w:div w:id="1403020666">
      <w:bodyDiv w:val="1"/>
      <w:marLeft w:val="0"/>
      <w:marRight w:val="0"/>
      <w:marTop w:val="0"/>
      <w:marBottom w:val="0"/>
      <w:divBdr>
        <w:top w:val="none" w:sz="0" w:space="0" w:color="auto"/>
        <w:left w:val="none" w:sz="0" w:space="0" w:color="auto"/>
        <w:bottom w:val="none" w:sz="0" w:space="0" w:color="auto"/>
        <w:right w:val="none" w:sz="0" w:space="0" w:color="auto"/>
      </w:divBdr>
      <w:divsChild>
        <w:div w:id="743991346">
          <w:marLeft w:val="0"/>
          <w:marRight w:val="0"/>
          <w:marTop w:val="0"/>
          <w:marBottom w:val="0"/>
          <w:divBdr>
            <w:top w:val="none" w:sz="0" w:space="0" w:color="auto"/>
            <w:left w:val="none" w:sz="0" w:space="0" w:color="auto"/>
            <w:bottom w:val="none" w:sz="0" w:space="0" w:color="auto"/>
            <w:right w:val="none" w:sz="0" w:space="0" w:color="auto"/>
          </w:divBdr>
        </w:div>
        <w:div w:id="1794709508">
          <w:marLeft w:val="0"/>
          <w:marRight w:val="0"/>
          <w:marTop w:val="0"/>
          <w:marBottom w:val="0"/>
          <w:divBdr>
            <w:top w:val="none" w:sz="0" w:space="0" w:color="auto"/>
            <w:left w:val="none" w:sz="0" w:space="0" w:color="auto"/>
            <w:bottom w:val="none" w:sz="0" w:space="0" w:color="auto"/>
            <w:right w:val="none" w:sz="0" w:space="0" w:color="auto"/>
          </w:divBdr>
        </w:div>
      </w:divsChild>
    </w:div>
    <w:div w:id="1440368615">
      <w:bodyDiv w:val="1"/>
      <w:marLeft w:val="0"/>
      <w:marRight w:val="0"/>
      <w:marTop w:val="0"/>
      <w:marBottom w:val="0"/>
      <w:divBdr>
        <w:top w:val="none" w:sz="0" w:space="0" w:color="auto"/>
        <w:left w:val="none" w:sz="0" w:space="0" w:color="auto"/>
        <w:bottom w:val="none" w:sz="0" w:space="0" w:color="auto"/>
        <w:right w:val="none" w:sz="0" w:space="0" w:color="auto"/>
      </w:divBdr>
    </w:div>
    <w:div w:id="167021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holly_rudicil@med.unc.edu"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ra_coble-herring@med.unc.edu"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hane_alexander@med.unc.ed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hyperlink" Target="mailto:kristen_beattie@med.unc.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757ED-0CA3-4BFE-BAE9-F6F5E14F1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5</Pages>
  <Words>1302</Words>
  <Characters>7030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UNC Hospitals</Company>
  <LinksUpToDate>false</LinksUpToDate>
  <CharactersWithSpaces>8316</CharactersWithSpaces>
  <SharedDoc>false</SharedDoc>
  <HLinks>
    <vt:vector size="12" baseType="variant">
      <vt:variant>
        <vt:i4>8323113</vt:i4>
      </vt:variant>
      <vt:variant>
        <vt:i4>3</vt:i4>
      </vt:variant>
      <vt:variant>
        <vt:i4>0</vt:i4>
      </vt:variant>
      <vt:variant>
        <vt:i4>5</vt:i4>
      </vt:variant>
      <vt:variant>
        <vt:lpwstr>mailto:nicole_sebik@med.unc.edu</vt:lpwstr>
      </vt:variant>
      <vt:variant>
        <vt:lpwstr/>
      </vt:variant>
      <vt:variant>
        <vt:i4>2949234</vt:i4>
      </vt:variant>
      <vt:variant>
        <vt:i4>0</vt:i4>
      </vt:variant>
      <vt:variant>
        <vt:i4>0</vt:i4>
      </vt:variant>
      <vt:variant>
        <vt:i4>5</vt:i4>
      </vt:variant>
      <vt:variant>
        <vt:lpwstr>http://www.med.unc.edu/fbo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UNC Hospitals</dc:creator>
  <cp:lastModifiedBy>Gardner, Lauren Solana</cp:lastModifiedBy>
  <cp:revision>26</cp:revision>
  <cp:lastPrinted>2019-01-25T18:01:00Z</cp:lastPrinted>
  <dcterms:created xsi:type="dcterms:W3CDTF">2019-01-24T13:46:00Z</dcterms:created>
  <dcterms:modified xsi:type="dcterms:W3CDTF">2020-01-23T20:33:00Z</dcterms:modified>
</cp:coreProperties>
</file>