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75A3" w14:textId="28513D9A" w:rsidR="001733F5" w:rsidRDefault="001733F5" w:rsidP="001733F5">
      <w:pPr>
        <w:widowControl w:val="0"/>
        <w:shd w:val="clear" w:color="auto" w:fill="FFFFFF"/>
        <w:tabs>
          <w:tab w:val="left" w:pos="2160"/>
          <w:tab w:val="left" w:pos="2161"/>
        </w:tabs>
        <w:spacing w:line="240" w:lineRule="auto"/>
        <w:ind w:right="144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bookmarkStart w:id="0" w:name="_Hlk84258679"/>
      <w:r w:rsidRPr="001733F5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BB5401" w:rsidRPr="001733F5" w14:paraId="22285058" w14:textId="77777777" w:rsidTr="00313C78">
        <w:tc>
          <w:tcPr>
            <w:tcW w:w="9340" w:type="dxa"/>
            <w:shd w:val="clear" w:color="auto" w:fill="B8CCE4"/>
          </w:tcPr>
          <w:p w14:paraId="28B77C4D" w14:textId="72FE6AFB" w:rsidR="00BB5401" w:rsidRPr="001733F5" w:rsidRDefault="00BB5401" w:rsidP="00313C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CURRICULUM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:  MS in Clinical Mental Health Counseling</w:t>
            </w:r>
          </w:p>
        </w:tc>
      </w:tr>
    </w:tbl>
    <w:p w14:paraId="2754CFF9" w14:textId="77777777" w:rsidR="001733F5" w:rsidRDefault="001733F5" w:rsidP="001733F5">
      <w:pPr>
        <w:widowControl w:val="0"/>
        <w:shd w:val="clear" w:color="auto" w:fill="FFFFFF"/>
        <w:tabs>
          <w:tab w:val="left" w:pos="2160"/>
          <w:tab w:val="left" w:pos="2161"/>
        </w:tabs>
        <w:spacing w:line="240" w:lineRule="auto"/>
        <w:ind w:right="144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C2CF52D" w14:textId="46671B3C" w:rsidR="00BB5401" w:rsidRDefault="00BB5401" w:rsidP="00BB5401">
      <w:pPr>
        <w:widowControl w:val="0"/>
        <w:spacing w:after="0" w:line="240" w:lineRule="auto"/>
        <w:ind w:right="106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1733F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The MS in CMHC curriculum contains a total of 63.5 credits for the PD and DD track, and 65 credit hours for the Dual track. A full-time student may require at least two calendar years of continuous enrollment and part-time students may require up to four calendar years.</w:t>
      </w:r>
    </w:p>
    <w:p w14:paraId="316306A6" w14:textId="77777777" w:rsidR="00BB5401" w:rsidRDefault="00BB5401" w:rsidP="00BB5401">
      <w:pPr>
        <w:widowControl w:val="0"/>
        <w:spacing w:after="0" w:line="240" w:lineRule="auto"/>
        <w:ind w:right="106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1EDD25A" w14:textId="77777777" w:rsidR="00BB5401" w:rsidRDefault="00BB5401" w:rsidP="00BB5401">
      <w:pPr>
        <w:widowControl w:val="0"/>
        <w:spacing w:after="0" w:line="240" w:lineRule="auto"/>
        <w:ind w:right="106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1465407C" w14:textId="77777777" w:rsidR="00BB5401" w:rsidRPr="001733F5" w:rsidRDefault="00BB5401" w:rsidP="00BB5401">
      <w:pPr>
        <w:widowControl w:val="0"/>
        <w:spacing w:after="0" w:line="240" w:lineRule="auto"/>
        <w:ind w:right="106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CABDABE" w14:textId="53E8DC35" w:rsidR="001733F5" w:rsidRPr="001733F5" w:rsidRDefault="001733F5" w:rsidP="001733F5">
      <w:pPr>
        <w:widowControl w:val="0"/>
        <w:shd w:val="clear" w:color="auto" w:fill="FFFFFF"/>
        <w:tabs>
          <w:tab w:val="left" w:pos="2160"/>
          <w:tab w:val="left" w:pos="2161"/>
        </w:tabs>
        <w:spacing w:line="240" w:lineRule="auto"/>
        <w:ind w:right="144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1733F5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Students pursuing the master’s in CMHC are required to complete the following courses:</w:t>
      </w:r>
    </w:p>
    <w:tbl>
      <w:tblPr>
        <w:tblW w:w="10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1733F5" w:rsidRPr="001733F5" w14:paraId="0E0FEB17" w14:textId="77777777" w:rsidTr="001733F5">
        <w:trPr>
          <w:trHeight w:val="428"/>
        </w:trPr>
        <w:tc>
          <w:tcPr>
            <w:tcW w:w="10063" w:type="dxa"/>
            <w:shd w:val="clear" w:color="auto" w:fill="B8CCE4"/>
          </w:tcPr>
          <w:p w14:paraId="37F35BA7" w14:textId="77777777" w:rsidR="001733F5" w:rsidRPr="001733F5" w:rsidRDefault="001733F5" w:rsidP="001733F5">
            <w:pPr>
              <w:widowControl w:val="0"/>
              <w:tabs>
                <w:tab w:val="left" w:pos="2160"/>
                <w:tab w:val="left" w:pos="2161"/>
              </w:tabs>
              <w:spacing w:line="240" w:lineRule="auto"/>
              <w:ind w:right="976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CMHC</w:t>
            </w:r>
          </w:p>
        </w:tc>
      </w:tr>
      <w:tr w:rsidR="001733F5" w:rsidRPr="001733F5" w14:paraId="75EE2C64" w14:textId="77777777" w:rsidTr="001733F5">
        <w:trPr>
          <w:trHeight w:val="428"/>
        </w:trPr>
        <w:tc>
          <w:tcPr>
            <w:tcW w:w="10063" w:type="dxa"/>
            <w:shd w:val="clear" w:color="auto" w:fill="auto"/>
          </w:tcPr>
          <w:p w14:paraId="13BA8788" w14:textId="77777777" w:rsidR="001733F5" w:rsidRPr="001733F5" w:rsidRDefault="001733F5" w:rsidP="001733F5">
            <w:pPr>
              <w:widowControl w:val="0"/>
              <w:tabs>
                <w:tab w:val="left" w:pos="2160"/>
                <w:tab w:val="left" w:pos="2161"/>
              </w:tabs>
              <w:spacing w:line="240" w:lineRule="auto"/>
              <w:ind w:right="144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CRMH 700: Foundations of Clinical Mental Health Counseling (3 cr.)</w:t>
            </w:r>
          </w:p>
        </w:tc>
      </w:tr>
      <w:tr w:rsidR="001733F5" w:rsidRPr="001733F5" w14:paraId="5EE28322" w14:textId="77777777" w:rsidTr="001733F5">
        <w:trPr>
          <w:trHeight w:val="443"/>
        </w:trPr>
        <w:tc>
          <w:tcPr>
            <w:tcW w:w="10063" w:type="dxa"/>
            <w:shd w:val="clear" w:color="auto" w:fill="DBE5F1"/>
          </w:tcPr>
          <w:p w14:paraId="4D29FD2D" w14:textId="77777777" w:rsidR="001733F5" w:rsidRPr="001733F5" w:rsidRDefault="001733F5" w:rsidP="001733F5">
            <w:pPr>
              <w:widowControl w:val="0"/>
              <w:tabs>
                <w:tab w:val="left" w:pos="2160"/>
                <w:tab w:val="left" w:pos="2161"/>
              </w:tabs>
              <w:spacing w:line="240" w:lineRule="auto"/>
              <w:ind w:right="144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CRMH 702: Theories of Counseling (3 cr.)</w:t>
            </w:r>
          </w:p>
        </w:tc>
      </w:tr>
      <w:tr w:rsidR="001733F5" w:rsidRPr="001733F5" w14:paraId="15032CB9" w14:textId="77777777" w:rsidTr="001733F5">
        <w:trPr>
          <w:trHeight w:val="428"/>
        </w:trPr>
        <w:tc>
          <w:tcPr>
            <w:tcW w:w="10063" w:type="dxa"/>
            <w:shd w:val="clear" w:color="auto" w:fill="auto"/>
          </w:tcPr>
          <w:p w14:paraId="32CD9CBF" w14:textId="77777777" w:rsidR="001733F5" w:rsidRPr="001733F5" w:rsidRDefault="001733F5" w:rsidP="001733F5">
            <w:pPr>
              <w:widowControl w:val="0"/>
              <w:tabs>
                <w:tab w:val="left" w:pos="2160"/>
                <w:tab w:val="left" w:pos="2161"/>
              </w:tabs>
              <w:spacing w:line="240" w:lineRule="auto"/>
              <w:ind w:right="144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CRMH 706: Tests and Measurement in Counseling (3 cr.)</w:t>
            </w:r>
          </w:p>
        </w:tc>
      </w:tr>
      <w:tr w:rsidR="001733F5" w:rsidRPr="001733F5" w14:paraId="238FF67B" w14:textId="77777777" w:rsidTr="001733F5">
        <w:trPr>
          <w:trHeight w:val="697"/>
        </w:trPr>
        <w:tc>
          <w:tcPr>
            <w:tcW w:w="10063" w:type="dxa"/>
            <w:shd w:val="clear" w:color="auto" w:fill="DBE5F1"/>
          </w:tcPr>
          <w:p w14:paraId="35D766CF" w14:textId="77777777" w:rsidR="001733F5" w:rsidRPr="001733F5" w:rsidRDefault="001733F5" w:rsidP="001733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bookmarkStart w:id="1" w:name="_Hlk102482210"/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CRMH 708: Career Counseling &amp; Development: Applications for Clinical Mental Health Counselors (2 </w:t>
            </w:r>
            <w:proofErr w:type="spellStart"/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cr</w:t>
            </w:r>
            <w:proofErr w:type="spellEnd"/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with 1 </w:t>
            </w:r>
            <w:proofErr w:type="spellStart"/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cr</w:t>
            </w:r>
            <w:proofErr w:type="spellEnd"/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lab)</w:t>
            </w:r>
            <w:bookmarkEnd w:id="1"/>
          </w:p>
        </w:tc>
      </w:tr>
      <w:tr w:rsidR="001733F5" w:rsidRPr="001733F5" w14:paraId="56F429F3" w14:textId="77777777" w:rsidTr="001733F5">
        <w:trPr>
          <w:trHeight w:val="428"/>
        </w:trPr>
        <w:tc>
          <w:tcPr>
            <w:tcW w:w="10063" w:type="dxa"/>
            <w:shd w:val="clear" w:color="auto" w:fill="auto"/>
          </w:tcPr>
          <w:p w14:paraId="64EF9A02" w14:textId="77777777" w:rsidR="001733F5" w:rsidRPr="001733F5" w:rsidRDefault="001733F5" w:rsidP="001733F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CRMH 710: A Multicultural Perspective of Developmental Counseling through the Lifespan (3 cr.)</w:t>
            </w:r>
          </w:p>
        </w:tc>
      </w:tr>
      <w:tr w:rsidR="001733F5" w:rsidRPr="001733F5" w14:paraId="6A9DDA5A" w14:textId="77777777" w:rsidTr="001733F5">
        <w:trPr>
          <w:trHeight w:val="428"/>
        </w:trPr>
        <w:tc>
          <w:tcPr>
            <w:tcW w:w="10063" w:type="dxa"/>
            <w:shd w:val="clear" w:color="auto" w:fill="DBE5F1"/>
          </w:tcPr>
          <w:p w14:paraId="6FFA2657" w14:textId="77777777" w:rsidR="001733F5" w:rsidRPr="001733F5" w:rsidRDefault="001733F5" w:rsidP="001733F5">
            <w:pPr>
              <w:widowControl w:val="0"/>
              <w:tabs>
                <w:tab w:val="left" w:pos="2160"/>
                <w:tab w:val="left" w:pos="2161"/>
              </w:tabs>
              <w:spacing w:line="240" w:lineRule="auto"/>
              <w:ind w:right="144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CRMH 712: Diagnosis and Assessment of Mental Disorders in Counseling (3 cr.)</w:t>
            </w:r>
          </w:p>
        </w:tc>
      </w:tr>
      <w:tr w:rsidR="001733F5" w:rsidRPr="001733F5" w14:paraId="47E4C18E" w14:textId="77777777" w:rsidTr="001733F5">
        <w:trPr>
          <w:trHeight w:val="428"/>
        </w:trPr>
        <w:tc>
          <w:tcPr>
            <w:tcW w:w="10063" w:type="dxa"/>
            <w:shd w:val="clear" w:color="auto" w:fill="auto"/>
          </w:tcPr>
          <w:p w14:paraId="44CEAD8D" w14:textId="77777777" w:rsidR="001733F5" w:rsidRPr="001733F5" w:rsidRDefault="001733F5" w:rsidP="001733F5">
            <w:pPr>
              <w:widowControl w:val="0"/>
              <w:tabs>
                <w:tab w:val="left" w:pos="2160"/>
                <w:tab w:val="left" w:pos="2161"/>
              </w:tabs>
              <w:spacing w:line="240" w:lineRule="auto"/>
              <w:ind w:right="144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CRMH 714: Principles of Group Counseling (3 cr.)</w:t>
            </w:r>
          </w:p>
        </w:tc>
      </w:tr>
      <w:tr w:rsidR="001733F5" w:rsidRPr="001733F5" w14:paraId="5B0EB271" w14:textId="77777777" w:rsidTr="001733F5">
        <w:trPr>
          <w:trHeight w:val="443"/>
        </w:trPr>
        <w:tc>
          <w:tcPr>
            <w:tcW w:w="10063" w:type="dxa"/>
            <w:shd w:val="clear" w:color="auto" w:fill="DBE5F1"/>
          </w:tcPr>
          <w:p w14:paraId="2DE23B6E" w14:textId="77777777" w:rsidR="001733F5" w:rsidRPr="001733F5" w:rsidRDefault="001733F5" w:rsidP="001733F5">
            <w:pPr>
              <w:widowControl w:val="0"/>
              <w:tabs>
                <w:tab w:val="left" w:pos="2160"/>
                <w:tab w:val="left" w:pos="2161"/>
              </w:tabs>
              <w:spacing w:line="240" w:lineRule="auto"/>
              <w:ind w:right="144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CRMH 718: Counseling Individuals with Substance Abuse and Co-Occurring Disorders (3 cr.)</w:t>
            </w:r>
          </w:p>
        </w:tc>
      </w:tr>
      <w:tr w:rsidR="001733F5" w:rsidRPr="001733F5" w14:paraId="0848139F" w14:textId="77777777" w:rsidTr="001733F5">
        <w:trPr>
          <w:trHeight w:val="428"/>
        </w:trPr>
        <w:tc>
          <w:tcPr>
            <w:tcW w:w="10063" w:type="dxa"/>
            <w:shd w:val="clear" w:color="auto" w:fill="auto"/>
          </w:tcPr>
          <w:p w14:paraId="5DE07DD4" w14:textId="77777777" w:rsidR="001733F5" w:rsidRPr="001733F5" w:rsidRDefault="001733F5" w:rsidP="001733F5">
            <w:pPr>
              <w:widowControl w:val="0"/>
              <w:tabs>
                <w:tab w:val="left" w:pos="2160"/>
                <w:tab w:val="left" w:pos="2161"/>
              </w:tabs>
              <w:spacing w:line="240" w:lineRule="auto"/>
              <w:ind w:right="144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CRMH 800: Research &amp; Program Evaluation in Counseling (3 cr.)</w:t>
            </w:r>
          </w:p>
        </w:tc>
      </w:tr>
      <w:tr w:rsidR="001733F5" w:rsidRPr="001733F5" w14:paraId="48C357A8" w14:textId="77777777" w:rsidTr="001733F5">
        <w:trPr>
          <w:trHeight w:val="428"/>
        </w:trPr>
        <w:tc>
          <w:tcPr>
            <w:tcW w:w="10063" w:type="dxa"/>
            <w:shd w:val="clear" w:color="auto" w:fill="DBE5F1"/>
          </w:tcPr>
          <w:p w14:paraId="502579ED" w14:textId="77777777" w:rsidR="001733F5" w:rsidRPr="001733F5" w:rsidRDefault="001733F5" w:rsidP="001733F5">
            <w:pPr>
              <w:widowControl w:val="0"/>
              <w:tabs>
                <w:tab w:val="left" w:pos="2160"/>
                <w:tab w:val="left" w:pos="2161"/>
              </w:tabs>
              <w:spacing w:line="240" w:lineRule="auto"/>
              <w:ind w:right="144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bookmarkStart w:id="2" w:name="_Hlk102482396"/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CRMH 802: Practicum </w:t>
            </w:r>
            <w:bookmarkEnd w:id="2"/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(5 cr.)</w:t>
            </w:r>
          </w:p>
        </w:tc>
      </w:tr>
      <w:tr w:rsidR="001733F5" w:rsidRPr="001733F5" w14:paraId="5FCFEA6C" w14:textId="77777777" w:rsidTr="001733F5">
        <w:trPr>
          <w:trHeight w:val="428"/>
        </w:trPr>
        <w:tc>
          <w:tcPr>
            <w:tcW w:w="10063" w:type="dxa"/>
            <w:shd w:val="clear" w:color="auto" w:fill="auto"/>
          </w:tcPr>
          <w:p w14:paraId="0906AAB7" w14:textId="77777777" w:rsidR="001733F5" w:rsidRPr="001733F5" w:rsidRDefault="001733F5" w:rsidP="001733F5">
            <w:pPr>
              <w:widowControl w:val="0"/>
              <w:tabs>
                <w:tab w:val="left" w:pos="2160"/>
                <w:tab w:val="left" w:pos="2161"/>
              </w:tabs>
              <w:spacing w:line="240" w:lineRule="auto"/>
              <w:ind w:right="144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CRMH 806: Applied Counseling Skills (5 cr.)</w:t>
            </w:r>
          </w:p>
        </w:tc>
      </w:tr>
      <w:tr w:rsidR="001733F5" w:rsidRPr="001733F5" w14:paraId="15BE94E3" w14:textId="77777777" w:rsidTr="001733F5">
        <w:trPr>
          <w:trHeight w:val="428"/>
        </w:trPr>
        <w:tc>
          <w:tcPr>
            <w:tcW w:w="10063" w:type="dxa"/>
            <w:shd w:val="clear" w:color="auto" w:fill="DBE5F1"/>
          </w:tcPr>
          <w:p w14:paraId="46611710" w14:textId="77777777" w:rsidR="001733F5" w:rsidRPr="001733F5" w:rsidRDefault="001733F5" w:rsidP="001733F5">
            <w:pPr>
              <w:widowControl w:val="0"/>
              <w:tabs>
                <w:tab w:val="left" w:pos="2160"/>
                <w:tab w:val="left" w:pos="2161"/>
              </w:tabs>
              <w:spacing w:line="240" w:lineRule="auto"/>
              <w:ind w:right="144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CRMH 810: Internship in Clinical Mental Health Counseling (10 cr.)</w:t>
            </w:r>
          </w:p>
        </w:tc>
      </w:tr>
      <w:tr w:rsidR="001733F5" w:rsidRPr="001733F5" w14:paraId="1B146B6B" w14:textId="77777777" w:rsidTr="001733F5">
        <w:trPr>
          <w:trHeight w:val="443"/>
        </w:trPr>
        <w:tc>
          <w:tcPr>
            <w:tcW w:w="10063" w:type="dxa"/>
            <w:shd w:val="clear" w:color="auto" w:fill="auto"/>
          </w:tcPr>
          <w:p w14:paraId="4B62744C" w14:textId="77777777" w:rsidR="001733F5" w:rsidRPr="001733F5" w:rsidRDefault="001733F5" w:rsidP="001733F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CRMH 705: Ethical, Legal, and Professional Issues in Counseling (3 cr.)</w:t>
            </w:r>
          </w:p>
        </w:tc>
      </w:tr>
      <w:tr w:rsidR="001733F5" w:rsidRPr="001733F5" w14:paraId="10A2C668" w14:textId="77777777" w:rsidTr="001733F5">
        <w:trPr>
          <w:trHeight w:val="1301"/>
        </w:trPr>
        <w:tc>
          <w:tcPr>
            <w:tcW w:w="10063" w:type="dxa"/>
            <w:shd w:val="clear" w:color="auto" w:fill="DBE5F1"/>
          </w:tcPr>
          <w:p w14:paraId="7969993F" w14:textId="77777777" w:rsidR="001733F5" w:rsidRPr="001733F5" w:rsidRDefault="001733F5" w:rsidP="001733F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CRMH 816: Evidence-Based Counseling Practices with People with Developmental Disabilities (1.5 cr.)</w:t>
            </w:r>
          </w:p>
          <w:p w14:paraId="6328FAA0" w14:textId="77777777" w:rsidR="001733F5" w:rsidRPr="001733F5" w:rsidRDefault="001733F5" w:rsidP="001733F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*AND/OR </w:t>
            </w:r>
          </w:p>
          <w:p w14:paraId="3623A5F7" w14:textId="77777777" w:rsidR="001733F5" w:rsidRPr="001733F5" w:rsidRDefault="001733F5" w:rsidP="001733F5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CRMH 818: Evidence-Based Counseling Practices with People with Psychiatric Disabilities (1.5 cr.)</w:t>
            </w:r>
          </w:p>
        </w:tc>
      </w:tr>
      <w:tr w:rsidR="001733F5" w:rsidRPr="001733F5" w14:paraId="1D1D716D" w14:textId="77777777" w:rsidTr="001733F5">
        <w:trPr>
          <w:trHeight w:val="428"/>
        </w:trPr>
        <w:tc>
          <w:tcPr>
            <w:tcW w:w="10063" w:type="dxa"/>
            <w:shd w:val="clear" w:color="auto" w:fill="auto"/>
          </w:tcPr>
          <w:p w14:paraId="4FA236CF" w14:textId="77777777" w:rsidR="001733F5" w:rsidRPr="001733F5" w:rsidRDefault="001733F5" w:rsidP="001733F5">
            <w:pPr>
              <w:widowControl w:val="0"/>
              <w:tabs>
                <w:tab w:val="left" w:pos="2160"/>
                <w:tab w:val="left" w:pos="2161"/>
              </w:tabs>
              <w:spacing w:line="240" w:lineRule="auto"/>
              <w:ind w:right="144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CRMH 822: Marriage, Couple, &amp; Family Counseling (3 cr.)</w:t>
            </w:r>
          </w:p>
        </w:tc>
      </w:tr>
      <w:tr w:rsidR="001733F5" w:rsidRPr="001733F5" w14:paraId="2F1FFEAD" w14:textId="77777777" w:rsidTr="001733F5">
        <w:trPr>
          <w:trHeight w:val="697"/>
        </w:trPr>
        <w:tc>
          <w:tcPr>
            <w:tcW w:w="10063" w:type="dxa"/>
            <w:shd w:val="clear" w:color="auto" w:fill="DBE5F1"/>
          </w:tcPr>
          <w:p w14:paraId="0D952E5B" w14:textId="77777777" w:rsidR="001733F5" w:rsidRPr="001733F5" w:rsidRDefault="001733F5" w:rsidP="001733F5">
            <w:pPr>
              <w:widowControl w:val="0"/>
              <w:tabs>
                <w:tab w:val="left" w:pos="2160"/>
                <w:tab w:val="left" w:pos="2161"/>
              </w:tabs>
              <w:spacing w:line="240" w:lineRule="auto"/>
              <w:ind w:right="144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CRMH 992/993: Master’s Paper, Project, or Thesis (3 cr. Each Spring Year 1, Fall Year 2, Spring Year 2)</w:t>
            </w:r>
          </w:p>
        </w:tc>
      </w:tr>
      <w:tr w:rsidR="001733F5" w:rsidRPr="001733F5" w14:paraId="2A5D8CC4" w14:textId="77777777" w:rsidTr="001733F5">
        <w:trPr>
          <w:trHeight w:val="697"/>
        </w:trPr>
        <w:tc>
          <w:tcPr>
            <w:tcW w:w="10063" w:type="dxa"/>
            <w:shd w:val="clear" w:color="auto" w:fill="B8CCE4"/>
          </w:tcPr>
          <w:p w14:paraId="7979ED5D" w14:textId="77777777" w:rsidR="001733F5" w:rsidRPr="001733F5" w:rsidRDefault="001733F5" w:rsidP="00173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Total Credit Hours: 63.5 PD &amp; DD, 65 Dual*</w:t>
            </w:r>
          </w:p>
          <w:p w14:paraId="1F65DD6A" w14:textId="77777777" w:rsidR="001733F5" w:rsidRDefault="001733F5" w:rsidP="001733F5">
            <w:pPr>
              <w:widowControl w:val="0"/>
              <w:tabs>
                <w:tab w:val="left" w:pos="2160"/>
                <w:tab w:val="left" w:pos="2161"/>
              </w:tabs>
              <w:spacing w:line="240" w:lineRule="auto"/>
              <w:ind w:right="14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733F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*Total will change depending on the number of semesters a student enrolls in 992/993.</w:t>
            </w:r>
          </w:p>
          <w:p w14:paraId="559403AB" w14:textId="20114F54" w:rsidR="00BB5401" w:rsidRPr="009570DC" w:rsidRDefault="00BB5401" w:rsidP="001733F5">
            <w:pPr>
              <w:widowControl w:val="0"/>
              <w:tabs>
                <w:tab w:val="left" w:pos="2160"/>
                <w:tab w:val="left" w:pos="2161"/>
              </w:tabs>
              <w:spacing w:line="240" w:lineRule="auto"/>
              <w:ind w:right="1440"/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</w:pPr>
            <w:r w:rsidRPr="009570DC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CRMH 704:  Medical &amp; Psychosocial Aspects of Disabilities (3 cr.) is an elective in the MS CMHC program.</w:t>
            </w:r>
          </w:p>
        </w:tc>
      </w:tr>
      <w:bookmarkEnd w:id="0"/>
    </w:tbl>
    <w:p w14:paraId="0D51B50E" w14:textId="77777777" w:rsidR="001733F5" w:rsidRPr="001733F5" w:rsidRDefault="001733F5" w:rsidP="001733F5">
      <w:pPr>
        <w:widowControl w:val="0"/>
        <w:spacing w:after="0" w:line="240" w:lineRule="auto"/>
        <w:ind w:left="990" w:right="106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29B84E0" w14:textId="77777777" w:rsidR="001733F5" w:rsidRPr="001733F5" w:rsidRDefault="001733F5" w:rsidP="001733F5">
      <w:pPr>
        <w:widowControl w:val="0"/>
        <w:spacing w:after="0" w:line="240" w:lineRule="auto"/>
        <w:ind w:left="990" w:right="106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3452DFC" w14:textId="68858EAD" w:rsidR="001733F5" w:rsidRPr="001733F5" w:rsidRDefault="001733F5" w:rsidP="001733F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  <w:bookmarkStart w:id="3" w:name="_COURSE_OF_STUDY-"/>
      <w:bookmarkEnd w:id="3"/>
    </w:p>
    <w:sectPr w:rsidR="001733F5" w:rsidRPr="001733F5" w:rsidSect="001733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F5"/>
    <w:rsid w:val="001733F5"/>
    <w:rsid w:val="006E1FEC"/>
    <w:rsid w:val="006F2B6B"/>
    <w:rsid w:val="00857468"/>
    <w:rsid w:val="009570DC"/>
    <w:rsid w:val="00BB5401"/>
    <w:rsid w:val="00C24A33"/>
    <w:rsid w:val="00D9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08059"/>
  <w15:chartTrackingRefBased/>
  <w15:docId w15:val="{621D8F55-C0B3-44A8-9516-F01328FD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Hodges, Brenda</dc:creator>
  <cp:keywords/>
  <dc:description/>
  <cp:lastModifiedBy>Chan, Dara V</cp:lastModifiedBy>
  <cp:revision>2</cp:revision>
  <dcterms:created xsi:type="dcterms:W3CDTF">2023-09-12T13:54:00Z</dcterms:created>
  <dcterms:modified xsi:type="dcterms:W3CDTF">2023-09-12T13:54:00Z</dcterms:modified>
</cp:coreProperties>
</file>