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07" w:rsidRPr="0032627C" w:rsidRDefault="0032627C" w:rsidP="00CB2DEB">
      <w:pPr>
        <w:jc w:val="center"/>
        <w:rPr>
          <w:b/>
          <w:sz w:val="28"/>
          <w:szCs w:val="28"/>
        </w:rPr>
      </w:pPr>
      <w:r w:rsidRPr="0032627C">
        <w:rPr>
          <w:b/>
          <w:sz w:val="28"/>
          <w:szCs w:val="28"/>
        </w:rPr>
        <w:t>HMSC</w:t>
      </w:r>
      <w:r w:rsidR="00CB2DEB" w:rsidRPr="0032627C">
        <w:rPr>
          <w:b/>
          <w:sz w:val="28"/>
          <w:szCs w:val="28"/>
        </w:rPr>
        <w:t xml:space="preserve"> </w:t>
      </w:r>
      <w:r w:rsidRPr="0032627C">
        <w:rPr>
          <w:b/>
          <w:sz w:val="28"/>
          <w:szCs w:val="28"/>
        </w:rPr>
        <w:t>Comprehensive Examination</w:t>
      </w:r>
    </w:p>
    <w:p w:rsidR="00CB2DEB" w:rsidRPr="0032627C" w:rsidRDefault="00CB2DEB" w:rsidP="00CB2DEB">
      <w:pPr>
        <w:jc w:val="center"/>
        <w:rPr>
          <w:b/>
          <w:sz w:val="28"/>
          <w:szCs w:val="28"/>
        </w:rPr>
      </w:pPr>
      <w:r w:rsidRPr="0032627C">
        <w:rPr>
          <w:b/>
          <w:sz w:val="28"/>
          <w:szCs w:val="28"/>
        </w:rPr>
        <w:t>P</w:t>
      </w:r>
      <w:r w:rsidR="0032627C" w:rsidRPr="0032627C">
        <w:rPr>
          <w:b/>
          <w:sz w:val="28"/>
          <w:szCs w:val="28"/>
        </w:rPr>
        <w:t>art</w:t>
      </w:r>
      <w:r w:rsidRPr="0032627C">
        <w:rPr>
          <w:b/>
          <w:sz w:val="28"/>
          <w:szCs w:val="28"/>
        </w:rPr>
        <w:t xml:space="preserve"> I </w:t>
      </w:r>
      <w:r w:rsidR="0032627C" w:rsidRPr="0032627C">
        <w:rPr>
          <w:b/>
          <w:sz w:val="28"/>
          <w:szCs w:val="28"/>
        </w:rPr>
        <w:t>Grading Form</w:t>
      </w:r>
    </w:p>
    <w:p w:rsidR="00CB2DEB" w:rsidRDefault="00CB2DEB" w:rsidP="00CB2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Student:</w:t>
      </w:r>
      <w:r w:rsidR="0032627C">
        <w:rPr>
          <w:b/>
        </w:rPr>
        <w:t xml:space="preserve">  </w:t>
      </w:r>
      <w:r w:rsidR="0032627C">
        <w:t xml:space="preserve"> </w:t>
      </w:r>
      <w:r w:rsidR="0032627C">
        <w:rPr>
          <w:b/>
        </w:rPr>
        <w:t xml:space="preserve">  </w:t>
      </w:r>
      <w:r w:rsidR="0032627C" w:rsidRPr="00D82AA8">
        <w:fldChar w:fldCharType="begin">
          <w:ffData>
            <w:name w:val="Text22"/>
            <w:enabled/>
            <w:calcOnExit w:val="0"/>
            <w:textInput/>
          </w:ffData>
        </w:fldChar>
      </w:r>
      <w:r w:rsidR="0032627C" w:rsidRPr="00D82AA8">
        <w:instrText xml:space="preserve"> FORMTEXT </w:instrText>
      </w:r>
      <w:r w:rsidR="0032627C" w:rsidRPr="00D82AA8">
        <w:fldChar w:fldCharType="separate"/>
      </w:r>
      <w:r w:rsidR="0032627C">
        <w:rPr>
          <w:rFonts w:ascii="Cambria Math" w:hAnsi="Cambria Math" w:cs="Cambria Math"/>
        </w:rPr>
        <w:t xml:space="preserve">        </w:t>
      </w:r>
      <w:r w:rsidR="0032627C" w:rsidRPr="00D82AA8">
        <w:fldChar w:fldCharType="end"/>
      </w:r>
      <w:r w:rsidR="0032627C">
        <w:t xml:space="preserve">  </w:t>
      </w:r>
      <w:r w:rsidR="00125B54">
        <w:rPr>
          <w:rFonts w:ascii="Cambria Math" w:hAnsi="Cambria Math" w:cs="Cambria Math"/>
        </w:rPr>
        <w:t xml:space="preserve">         </w:t>
      </w:r>
      <w:r w:rsidR="0032627C">
        <w:rPr>
          <w:rFonts w:ascii="Cambria Math" w:hAnsi="Cambria Math" w:cs="Cambria Math"/>
        </w:rPr>
        <w:t xml:space="preserve">         </w:t>
      </w:r>
      <w:r>
        <w:rPr>
          <w:b/>
          <w:sz w:val="24"/>
          <w:szCs w:val="24"/>
        </w:rPr>
        <w:tab/>
        <w:t>Evaluator:</w:t>
      </w:r>
      <w:r w:rsidR="0032627C">
        <w:rPr>
          <w:b/>
        </w:rPr>
        <w:t xml:space="preserve">  </w:t>
      </w:r>
      <w:r w:rsidR="0032627C" w:rsidRPr="00D82AA8">
        <w:fldChar w:fldCharType="begin">
          <w:ffData>
            <w:name w:val="Text22"/>
            <w:enabled/>
            <w:calcOnExit w:val="0"/>
            <w:textInput/>
          </w:ffData>
        </w:fldChar>
      </w:r>
      <w:r w:rsidR="0032627C" w:rsidRPr="00D82AA8">
        <w:instrText xml:space="preserve"> FORMTEXT </w:instrText>
      </w:r>
      <w:r w:rsidR="0032627C" w:rsidRPr="00D82AA8">
        <w:fldChar w:fldCharType="separate"/>
      </w:r>
      <w:r w:rsidR="0032627C">
        <w:rPr>
          <w:rFonts w:ascii="Cambria Math" w:hAnsi="Cambria Math" w:cs="Cambria Math"/>
        </w:rPr>
        <w:t xml:space="preserve">        </w:t>
      </w:r>
      <w:r w:rsidR="0032627C" w:rsidRPr="00D82AA8">
        <w:fldChar w:fldCharType="end"/>
      </w:r>
      <w:r>
        <w:rPr>
          <w:b/>
          <w:sz w:val="24"/>
          <w:szCs w:val="24"/>
        </w:rPr>
        <w:tab/>
      </w:r>
      <w:r w:rsidR="0032627C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Date:</w:t>
      </w:r>
      <w:r w:rsidR="0032627C">
        <w:rPr>
          <w:b/>
        </w:rPr>
        <w:t xml:space="preserve">  </w:t>
      </w:r>
      <w:r w:rsidR="0032627C" w:rsidRPr="00D82AA8">
        <w:fldChar w:fldCharType="begin">
          <w:ffData>
            <w:name w:val="Text22"/>
            <w:enabled/>
            <w:calcOnExit w:val="0"/>
            <w:textInput/>
          </w:ffData>
        </w:fldChar>
      </w:r>
      <w:r w:rsidR="0032627C" w:rsidRPr="00D82AA8">
        <w:instrText xml:space="preserve"> FORMTEXT </w:instrText>
      </w:r>
      <w:r w:rsidR="0032627C" w:rsidRPr="00D82AA8">
        <w:fldChar w:fldCharType="separate"/>
      </w:r>
      <w:r w:rsidR="0032627C">
        <w:rPr>
          <w:rFonts w:ascii="Cambria Math" w:hAnsi="Cambria Math" w:cs="Cambria Math"/>
        </w:rPr>
        <w:t xml:space="preserve">        </w:t>
      </w:r>
      <w:r w:rsidR="0032627C" w:rsidRPr="00D82AA8">
        <w:fldChar w:fldCharType="end"/>
      </w:r>
    </w:p>
    <w:p w:rsidR="0032627C" w:rsidRPr="0032627C" w:rsidRDefault="0032627C" w:rsidP="00CB2DEB">
      <w:pPr>
        <w:rPr>
          <w:b/>
          <w:sz w:val="12"/>
          <w:szCs w:val="12"/>
        </w:rPr>
      </w:pPr>
    </w:p>
    <w:p w:rsidR="00CB2DEB" w:rsidRDefault="00CB2DEB" w:rsidP="00CB2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#</w:t>
      </w:r>
      <w:r w:rsidR="0032627C">
        <w:rPr>
          <w:b/>
        </w:rPr>
        <w:t xml:space="preserve">  </w:t>
      </w:r>
      <w:r w:rsidR="0032627C" w:rsidRPr="00D82AA8">
        <w:fldChar w:fldCharType="begin">
          <w:ffData>
            <w:name w:val="Text22"/>
            <w:enabled/>
            <w:calcOnExit w:val="0"/>
            <w:textInput/>
          </w:ffData>
        </w:fldChar>
      </w:r>
      <w:r w:rsidR="0032627C" w:rsidRPr="00D82AA8">
        <w:instrText xml:space="preserve"> FORMTEXT </w:instrText>
      </w:r>
      <w:r w:rsidR="0032627C" w:rsidRPr="00D82AA8">
        <w:fldChar w:fldCharType="separate"/>
      </w:r>
      <w:r w:rsidR="0032627C">
        <w:rPr>
          <w:rFonts w:ascii="Cambria Math" w:hAnsi="Cambria Math" w:cs="Cambria Math"/>
        </w:rPr>
        <w:t xml:space="preserve">         </w:t>
      </w:r>
      <w:r w:rsidR="0032627C" w:rsidRPr="00D82AA8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3150"/>
        <w:gridCol w:w="2610"/>
        <w:gridCol w:w="2695"/>
      </w:tblGrid>
      <w:tr w:rsidR="004925F2" w:rsidRPr="00011B88" w:rsidTr="000072E0">
        <w:tc>
          <w:tcPr>
            <w:tcW w:w="2335" w:type="dxa"/>
          </w:tcPr>
          <w:p w:rsidR="00CB2DEB" w:rsidRPr="00011B88" w:rsidRDefault="00CB2DEB" w:rsidP="00B807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:rsidR="000072E0" w:rsidRDefault="00CB2DEB" w:rsidP="000072E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PASS</w:t>
            </w:r>
            <w:r w:rsidR="000072E0">
              <w:rPr>
                <w:rFonts w:ascii="Arial Narrow" w:hAnsi="Arial Narrow"/>
                <w:b/>
              </w:rPr>
              <w:t xml:space="preserve"> </w:t>
            </w:r>
          </w:p>
          <w:p w:rsidR="00CB2DEB" w:rsidRPr="00011B88" w:rsidRDefault="000072E0" w:rsidP="0071314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072E0">
              <w:rPr>
                <w:rFonts w:ascii="Arial Narrow" w:hAnsi="Arial Narrow"/>
              </w:rPr>
              <w:t>(≥</w:t>
            </w:r>
            <w:r w:rsidR="00713140">
              <w:rPr>
                <w:rFonts w:ascii="Arial Narrow" w:hAnsi="Arial Narrow"/>
              </w:rPr>
              <w:t>80</w:t>
            </w:r>
            <w:r w:rsidRPr="000072E0">
              <w:rPr>
                <w:rFonts w:ascii="Arial Narrow" w:hAnsi="Arial Narrow"/>
              </w:rPr>
              <w:t>%)</w:t>
            </w:r>
          </w:p>
        </w:tc>
        <w:tc>
          <w:tcPr>
            <w:tcW w:w="2610" w:type="dxa"/>
          </w:tcPr>
          <w:p w:rsidR="00CB2DEB" w:rsidRDefault="00CB2DEB" w:rsidP="000072E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BORDERLINE (P-)</w:t>
            </w:r>
          </w:p>
          <w:p w:rsidR="000072E0" w:rsidRPr="000072E0" w:rsidRDefault="00713140" w:rsidP="007131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(75% - 79.9</w:t>
            </w:r>
            <w:r w:rsidR="000072E0" w:rsidRPr="000072E0">
              <w:rPr>
                <w:rFonts w:ascii="Arial Narrow" w:hAnsi="Arial Narrow"/>
              </w:rPr>
              <w:t>%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2695" w:type="dxa"/>
          </w:tcPr>
          <w:p w:rsidR="00CB2DEB" w:rsidRDefault="00CB2DEB" w:rsidP="000072E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FAIL</w:t>
            </w:r>
          </w:p>
          <w:p w:rsidR="00713140" w:rsidRPr="00713140" w:rsidRDefault="00713140" w:rsidP="007131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(&lt;75%)</w:t>
            </w:r>
          </w:p>
        </w:tc>
      </w:tr>
      <w:tr w:rsidR="004925F2" w:rsidRPr="00011B88" w:rsidTr="000072E0">
        <w:tc>
          <w:tcPr>
            <w:tcW w:w="2335" w:type="dxa"/>
          </w:tcPr>
          <w:p w:rsidR="000072E0" w:rsidRDefault="00CB2DEB" w:rsidP="00B8075C">
            <w:pPr>
              <w:rPr>
                <w:rFonts w:ascii="Arial Narrow" w:hAnsi="Arial Narrow"/>
                <w:b/>
              </w:rPr>
            </w:pPr>
            <w:r w:rsidRPr="00A276F1">
              <w:rPr>
                <w:rFonts w:ascii="Arial Narrow" w:hAnsi="Arial Narrow"/>
                <w:b/>
              </w:rPr>
              <w:t>Content</w:t>
            </w:r>
            <w:r w:rsidR="008256DB" w:rsidRPr="00A276F1">
              <w:rPr>
                <w:rFonts w:ascii="Arial Narrow" w:hAnsi="Arial Narrow"/>
                <w:b/>
              </w:rPr>
              <w:t xml:space="preserve"> –</w:t>
            </w:r>
            <w:r w:rsidR="008E1B98">
              <w:rPr>
                <w:rFonts w:ascii="Arial Narrow" w:hAnsi="Arial Narrow"/>
                <w:b/>
              </w:rPr>
              <w:t xml:space="preserve"> </w:t>
            </w:r>
            <w:r w:rsidR="008256DB" w:rsidRPr="00A276F1">
              <w:rPr>
                <w:rFonts w:ascii="Arial Narrow" w:hAnsi="Arial Narrow"/>
                <w:b/>
              </w:rPr>
              <w:t>knowledge</w:t>
            </w:r>
            <w:r w:rsidR="000072E0">
              <w:rPr>
                <w:rFonts w:ascii="Arial Narrow" w:hAnsi="Arial Narrow"/>
                <w:b/>
              </w:rPr>
              <w:t xml:space="preserve"> (50 points)</w:t>
            </w:r>
          </w:p>
          <w:p w:rsidR="000072E0" w:rsidRDefault="000072E0" w:rsidP="00B8075C">
            <w:pPr>
              <w:rPr>
                <w:rFonts w:ascii="Arial Narrow" w:hAnsi="Arial Narrow"/>
                <w:b/>
              </w:rPr>
            </w:pPr>
          </w:p>
          <w:p w:rsidR="00CB2DEB" w:rsidRPr="00A276F1" w:rsidRDefault="000072E0" w:rsidP="000072E0">
            <w:pPr>
              <w:rPr>
                <w:rFonts w:ascii="Arial Narrow" w:hAnsi="Arial Narrow"/>
                <w:b/>
              </w:rPr>
            </w:pPr>
            <w:r w:rsidRPr="00D82A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82AA8">
              <w:instrText xml:space="preserve"> FORMTEXT </w:instrText>
            </w:r>
            <w:r w:rsidRPr="00D82AA8">
              <w:fldChar w:fldCharType="separate"/>
            </w:r>
            <w:r>
              <w:rPr>
                <w:rFonts w:ascii="Cambria Math" w:hAnsi="Cambria Math" w:cs="Cambria Math"/>
              </w:rPr>
              <w:t xml:space="preserve">        </w:t>
            </w:r>
            <w:r w:rsidRPr="00D82AA8">
              <w:fldChar w:fldCharType="end"/>
            </w:r>
            <w:r>
              <w:t xml:space="preserve">/ 50 </w:t>
            </w:r>
          </w:p>
        </w:tc>
        <w:tc>
          <w:tcPr>
            <w:tcW w:w="3150" w:type="dxa"/>
          </w:tcPr>
          <w:p w:rsidR="00CB2DEB" w:rsidRPr="00011B88" w:rsidRDefault="00CB2DEB" w:rsidP="00B807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Clearly addresses all parts of the question, with no irrelevant information. Demonstrates adequate breadth and depth of knowledge on the topic.</w:t>
            </w:r>
            <w:r w:rsidRPr="00011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Facts are accurate.</w:t>
            </w:r>
            <w:r w:rsidRPr="00011B88">
              <w:rPr>
                <w:rFonts w:ascii="Arial Narrow" w:hAnsi="Arial Narrow"/>
              </w:rPr>
              <w:t xml:space="preserve">                                                     </w:t>
            </w:r>
          </w:p>
          <w:p w:rsidR="000072E0" w:rsidRDefault="00CB2DEB" w:rsidP="000072E0">
            <w:pPr>
              <w:rPr>
                <w:rFonts w:ascii="Arial Narrow" w:hAnsi="Arial Narrow"/>
                <w:sz w:val="16"/>
                <w:szCs w:val="16"/>
              </w:rPr>
            </w:pPr>
            <w:r w:rsidRPr="004925F2">
              <w:rPr>
                <w:rFonts w:ascii="Arial Narrow" w:hAnsi="Arial Narrow"/>
                <w:sz w:val="16"/>
                <w:szCs w:val="16"/>
              </w:rPr>
              <w:t xml:space="preserve">    </w:t>
            </w:r>
          </w:p>
          <w:p w:rsidR="00CB2DEB" w:rsidRPr="00011B88" w:rsidRDefault="000072E0" w:rsidP="000072E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="004925F2">
              <w:rPr>
                <w:rFonts w:ascii="Arial Narrow" w:hAnsi="Arial Narrow"/>
              </w:rPr>
              <w:t xml:space="preserve">                                          </w:t>
            </w:r>
            <w:r w:rsidR="00CB2DEB">
              <w:rPr>
                <w:rFonts w:ascii="Arial Narrow" w:hAnsi="Arial Narrow"/>
              </w:rPr>
              <w:t xml:space="preserve"> </w:t>
            </w:r>
            <w:r w:rsidR="00CB2DEB" w:rsidRPr="00011B88">
              <w:rPr>
                <w:rFonts w:ascii="Arial Narrow" w:hAnsi="Arial Narrow"/>
              </w:rPr>
              <w:t xml:space="preserve"> </w:t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DEB" w:rsidRPr="008E319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="008256DB" w:rsidRDefault="00CB2DEB" w:rsidP="008256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Addresses most parts of the question</w:t>
            </w:r>
            <w:r w:rsidR="00AA4F12">
              <w:rPr>
                <w:rFonts w:ascii="Arial Narrow" w:hAnsi="Arial Narrow"/>
              </w:rPr>
              <w:t>. M</w:t>
            </w:r>
            <w:r>
              <w:rPr>
                <w:rFonts w:ascii="Arial Narrow" w:hAnsi="Arial Narrow"/>
              </w:rPr>
              <w:t>ay include some irrelevant information. Demonstrates limite</w:t>
            </w:r>
            <w:r w:rsidR="00AA4F12">
              <w:rPr>
                <w:rFonts w:ascii="Arial Narrow" w:hAnsi="Arial Narrow"/>
              </w:rPr>
              <w:t>d breadth or depth of knowledge, but f</w:t>
            </w:r>
            <w:r>
              <w:rPr>
                <w:rFonts w:ascii="Arial Narrow" w:hAnsi="Arial Narrow"/>
              </w:rPr>
              <w:t xml:space="preserve">acts are accurate.  </w:t>
            </w:r>
            <w:r w:rsidRPr="00011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</w:t>
            </w:r>
            <w:r w:rsidR="008256DB">
              <w:rPr>
                <w:rFonts w:ascii="Arial Narrow" w:hAnsi="Arial Narrow"/>
              </w:rPr>
              <w:t xml:space="preserve">    </w:t>
            </w:r>
          </w:p>
          <w:p w:rsidR="00CB2DEB" w:rsidRPr="00011B88" w:rsidRDefault="008256DB" w:rsidP="004925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="004925F2"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</w:rPr>
              <w:t xml:space="preserve">                   </w:t>
            </w:r>
            <w:r w:rsidR="004925F2"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5F2"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925F2"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4925F2" w:rsidRPr="00011B88">
              <w:rPr>
                <w:rFonts w:ascii="Arial Narrow" w:hAnsi="Arial Narrow"/>
              </w:rPr>
              <w:t xml:space="preserve"> </w:t>
            </w:r>
            <w:r w:rsidR="004925F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</w:t>
            </w:r>
            <w:r w:rsidR="00CB2DE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   </w:t>
            </w:r>
            <w:r w:rsidR="00CB2DEB" w:rsidRPr="00011B88">
              <w:rPr>
                <w:rFonts w:ascii="Arial Narrow" w:hAnsi="Arial Narrow"/>
              </w:rPr>
              <w:t xml:space="preserve">                          </w:t>
            </w:r>
          </w:p>
        </w:tc>
        <w:tc>
          <w:tcPr>
            <w:tcW w:w="2695" w:type="dxa"/>
          </w:tcPr>
          <w:p w:rsidR="008256DB" w:rsidRDefault="008256DB" w:rsidP="008256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Does not answer the question or clearly demonstrates limited understanding of the issue. Demonstrates inadequate breadth or depth of knowledge. Lacks accuracy. </w:t>
            </w:r>
          </w:p>
          <w:p w:rsidR="00CB2DEB" w:rsidRPr="00011B88" w:rsidRDefault="008256DB" w:rsidP="004925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</w:t>
            </w:r>
            <w:r w:rsidR="00CB2DEB" w:rsidRPr="00011B88">
              <w:rPr>
                <w:rFonts w:ascii="Arial Narrow" w:hAnsi="Arial Narrow"/>
              </w:rPr>
              <w:t xml:space="preserve"> </w:t>
            </w:r>
            <w:r w:rsidR="004925F2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  </w:t>
            </w:r>
            <w:r w:rsidR="00CB2DEB" w:rsidRPr="00011B88">
              <w:rPr>
                <w:rFonts w:ascii="Arial Narrow" w:hAnsi="Arial Narrow"/>
              </w:rPr>
              <w:t xml:space="preserve"> </w:t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B2DEB" w:rsidRPr="00011B88">
              <w:rPr>
                <w:rFonts w:ascii="Arial Narrow" w:hAnsi="Arial Narrow"/>
              </w:rPr>
              <w:t xml:space="preserve">             </w:t>
            </w:r>
            <w:r w:rsidR="00CB2DEB">
              <w:rPr>
                <w:rFonts w:ascii="Arial Narrow" w:hAnsi="Arial Narrow"/>
              </w:rPr>
              <w:t xml:space="preserve">        </w:t>
            </w:r>
            <w:r w:rsidR="00CB2DEB" w:rsidRPr="00011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</w:t>
            </w:r>
            <w:r w:rsidR="00CB2DEB" w:rsidRPr="00011B88">
              <w:rPr>
                <w:rFonts w:ascii="Arial Narrow" w:hAnsi="Arial Narrow"/>
              </w:rPr>
              <w:t xml:space="preserve">                 </w:t>
            </w:r>
          </w:p>
        </w:tc>
      </w:tr>
      <w:tr w:rsidR="004925F2" w:rsidRPr="00011B88" w:rsidTr="000072E0">
        <w:tc>
          <w:tcPr>
            <w:tcW w:w="2335" w:type="dxa"/>
          </w:tcPr>
          <w:p w:rsidR="00CB2DEB" w:rsidRPr="00A276F1" w:rsidRDefault="008256DB" w:rsidP="00B8075C">
            <w:pPr>
              <w:rPr>
                <w:rFonts w:ascii="Arial Narrow" w:hAnsi="Arial Narrow"/>
                <w:b/>
              </w:rPr>
            </w:pPr>
            <w:r w:rsidRPr="00A276F1">
              <w:rPr>
                <w:rFonts w:ascii="Arial Narrow" w:hAnsi="Arial Narrow"/>
                <w:b/>
              </w:rPr>
              <w:t>Content – support for answer</w:t>
            </w:r>
            <w:r w:rsidR="00225EA8">
              <w:rPr>
                <w:rFonts w:ascii="Arial Narrow" w:hAnsi="Arial Narrow"/>
                <w:b/>
              </w:rPr>
              <w:t xml:space="preserve"> (30</w:t>
            </w:r>
            <w:r w:rsidR="000072E0">
              <w:rPr>
                <w:rFonts w:ascii="Arial Narrow" w:hAnsi="Arial Narrow"/>
                <w:b/>
              </w:rPr>
              <w:t xml:space="preserve"> points)</w:t>
            </w:r>
          </w:p>
          <w:p w:rsidR="00CB2DEB" w:rsidRDefault="00CB2DEB" w:rsidP="00B8075C">
            <w:pPr>
              <w:rPr>
                <w:rFonts w:ascii="Arial Narrow" w:hAnsi="Arial Narrow"/>
                <w:b/>
              </w:rPr>
            </w:pPr>
          </w:p>
          <w:p w:rsidR="000072E0" w:rsidRPr="00A276F1" w:rsidRDefault="000072E0" w:rsidP="000072E0">
            <w:pPr>
              <w:rPr>
                <w:rFonts w:ascii="Arial Narrow" w:hAnsi="Arial Narrow"/>
                <w:b/>
              </w:rPr>
            </w:pPr>
            <w:r w:rsidRPr="00D82A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82AA8">
              <w:instrText xml:space="preserve"> FORMTEXT </w:instrText>
            </w:r>
            <w:r w:rsidRPr="00D82AA8">
              <w:fldChar w:fldCharType="separate"/>
            </w:r>
            <w:r>
              <w:rPr>
                <w:rFonts w:ascii="Cambria Math" w:hAnsi="Cambria Math" w:cs="Cambria Math"/>
              </w:rPr>
              <w:t xml:space="preserve">        </w:t>
            </w:r>
            <w:r w:rsidRPr="00D82AA8">
              <w:fldChar w:fldCharType="end"/>
            </w:r>
            <w:r w:rsidR="00225EA8">
              <w:t>/ 30</w:t>
            </w:r>
            <w:r>
              <w:t xml:space="preserve"> </w:t>
            </w:r>
          </w:p>
        </w:tc>
        <w:tc>
          <w:tcPr>
            <w:tcW w:w="3150" w:type="dxa"/>
          </w:tcPr>
          <w:p w:rsidR="00CB2DEB" w:rsidRPr="00011B88" w:rsidRDefault="008256DB" w:rsidP="000072E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Provides accurate presentation of the research literature</w:t>
            </w:r>
            <w:r w:rsidR="004925F2">
              <w:rPr>
                <w:rFonts w:ascii="Arial Narrow" w:hAnsi="Arial Narrow"/>
              </w:rPr>
              <w:t xml:space="preserve"> (as appropriate for the question)</w:t>
            </w:r>
            <w:r w:rsidR="00CB2DEB">
              <w:rPr>
                <w:rFonts w:ascii="Arial Narrow" w:hAnsi="Arial Narrow"/>
              </w:rPr>
              <w:t>.</w:t>
            </w:r>
            <w:r w:rsidR="00CB2DEB" w:rsidRPr="00011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Appropriately cites (may be with author’s name only</w:t>
            </w:r>
            <w:r w:rsidR="00AA4F12">
              <w:rPr>
                <w:rFonts w:ascii="Arial Narrow" w:hAnsi="Arial Narrow"/>
              </w:rPr>
              <w:t xml:space="preserve"> or with name and date</w:t>
            </w:r>
            <w:r>
              <w:rPr>
                <w:rFonts w:ascii="Arial Narrow" w:hAnsi="Arial Narrow"/>
              </w:rPr>
              <w:t>)</w:t>
            </w:r>
            <w:r w:rsidR="00AA4F1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major </w:t>
            </w:r>
            <w:r w:rsidR="00AA4F12">
              <w:rPr>
                <w:rFonts w:ascii="Arial Narrow" w:hAnsi="Arial Narrow"/>
              </w:rPr>
              <w:t xml:space="preserve">sources on the topic. </w:t>
            </w:r>
            <w:r w:rsidR="007C22CC">
              <w:rPr>
                <w:rFonts w:ascii="Arial Narrow" w:hAnsi="Arial Narrow"/>
              </w:rPr>
              <w:t xml:space="preserve">Assesses quality of the research evidence available. </w:t>
            </w:r>
            <w:r w:rsidR="00AA4F12">
              <w:rPr>
                <w:rFonts w:ascii="Arial Narrow" w:hAnsi="Arial Narrow"/>
              </w:rPr>
              <w:t>Provides strong logical arguments and/or demonstrates problem solving.</w:t>
            </w:r>
            <w:r w:rsidR="000072E0">
              <w:rPr>
                <w:rFonts w:ascii="Arial Narrow" w:hAnsi="Arial Narrow"/>
              </w:rPr>
              <w:t xml:space="preserve">      </w:t>
            </w:r>
            <w:r w:rsidR="00AA4F12">
              <w:rPr>
                <w:rFonts w:ascii="Arial Narrow" w:hAnsi="Arial Narrow"/>
              </w:rPr>
              <w:t xml:space="preserve">   </w:t>
            </w:r>
            <w:r w:rsidR="00CB2DEB">
              <w:rPr>
                <w:rFonts w:ascii="Arial Narrow" w:hAnsi="Arial Narrow"/>
              </w:rPr>
              <w:t xml:space="preserve">   </w:t>
            </w:r>
            <w:r w:rsidR="00AA4F12">
              <w:rPr>
                <w:rFonts w:ascii="Arial Narrow" w:hAnsi="Arial Narrow"/>
              </w:rPr>
              <w:t xml:space="preserve"> </w:t>
            </w:r>
            <w:r w:rsidR="00A276F1">
              <w:rPr>
                <w:rFonts w:ascii="Arial Narrow" w:hAnsi="Arial Narrow"/>
              </w:rPr>
              <w:t xml:space="preserve">  </w:t>
            </w:r>
            <w:r w:rsidR="00AA4F12">
              <w:rPr>
                <w:rFonts w:ascii="Arial Narrow" w:hAnsi="Arial Narrow"/>
              </w:rPr>
              <w:t xml:space="preserve">     </w:t>
            </w:r>
            <w:r w:rsidR="00A276F1">
              <w:rPr>
                <w:rFonts w:ascii="Arial Narrow" w:hAnsi="Arial Narrow"/>
              </w:rPr>
              <w:t xml:space="preserve">   </w:t>
            </w:r>
            <w:r w:rsidR="007C22CC">
              <w:rPr>
                <w:rFonts w:ascii="Arial Narrow" w:hAnsi="Arial Narrow"/>
              </w:rPr>
              <w:t xml:space="preserve">            </w:t>
            </w:r>
            <w:r w:rsidR="00A276F1">
              <w:rPr>
                <w:rFonts w:ascii="Arial Narrow" w:hAnsi="Arial Narrow"/>
              </w:rPr>
              <w:t xml:space="preserve">   </w:t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DEB" w:rsidRPr="008E319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B2DEB" w:rsidRPr="00011B88">
              <w:rPr>
                <w:rFonts w:ascii="Arial Narrow" w:hAnsi="Arial Narrow"/>
              </w:rPr>
              <w:t xml:space="preserve">                                     </w:t>
            </w:r>
            <w:r w:rsidR="00CB2DEB">
              <w:rPr>
                <w:rFonts w:ascii="Arial Narrow" w:hAnsi="Arial Narrow"/>
              </w:rPr>
              <w:t xml:space="preserve">      </w:t>
            </w:r>
          </w:p>
        </w:tc>
        <w:tc>
          <w:tcPr>
            <w:tcW w:w="2610" w:type="dxa"/>
          </w:tcPr>
          <w:p w:rsidR="004925F2" w:rsidRDefault="00AA4F12" w:rsidP="004925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Provides limited research evidence. May omit 1-2 important references on the topic. </w:t>
            </w:r>
            <w:r w:rsidR="004925F2">
              <w:rPr>
                <w:rFonts w:ascii="Arial Narrow" w:hAnsi="Arial Narrow"/>
              </w:rPr>
              <w:t>Demonstrates adequate use of logic and/or problem-solving, but arguments could be stronger.</w:t>
            </w:r>
          </w:p>
          <w:p w:rsidR="007C22CC" w:rsidRDefault="004925F2" w:rsidP="004925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</w:p>
          <w:p w:rsidR="00CB2DEB" w:rsidRPr="00011B88" w:rsidRDefault="007C22CC" w:rsidP="004925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4925F2">
              <w:rPr>
                <w:rFonts w:ascii="Arial Narrow" w:hAnsi="Arial Narrow"/>
              </w:rPr>
              <w:t xml:space="preserve">    </w:t>
            </w:r>
            <w:r w:rsidR="00CB2DEB">
              <w:rPr>
                <w:rFonts w:ascii="Arial Narrow" w:hAnsi="Arial Narrow"/>
              </w:rPr>
              <w:t xml:space="preserve">              </w:t>
            </w:r>
            <w:r w:rsidR="00CB2DEB" w:rsidRPr="00011B88">
              <w:rPr>
                <w:rFonts w:ascii="Arial Narrow" w:hAnsi="Arial Narrow"/>
              </w:rPr>
              <w:t xml:space="preserve">          </w:t>
            </w:r>
            <w:r w:rsidR="00CB2DEB">
              <w:rPr>
                <w:rFonts w:ascii="Arial Narrow" w:hAnsi="Arial Narrow"/>
              </w:rPr>
              <w:t xml:space="preserve">       </w:t>
            </w:r>
            <w:r w:rsidR="004925F2">
              <w:rPr>
                <w:rFonts w:ascii="Arial Narrow" w:hAnsi="Arial Narrow"/>
              </w:rPr>
              <w:t xml:space="preserve"> </w:t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DEB" w:rsidRPr="00A77926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</w:tcPr>
          <w:p w:rsidR="00A276F1" w:rsidRDefault="004925F2" w:rsidP="004925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Misunderstands major issues or misuses the literature. Uses incorrect citations.</w:t>
            </w:r>
            <w:r w:rsidR="00CB2DE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Provides weak logical arguments and/or demonstrates </w:t>
            </w:r>
            <w:r w:rsidR="00A276F1">
              <w:rPr>
                <w:rFonts w:ascii="Arial Narrow" w:hAnsi="Arial Narrow"/>
              </w:rPr>
              <w:t>little or no problem solving.</w:t>
            </w:r>
          </w:p>
          <w:p w:rsidR="000072E0" w:rsidRDefault="00A276F1" w:rsidP="000072E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7C22CC" w:rsidRPr="000072E0" w:rsidRDefault="007C22CC" w:rsidP="000072E0">
            <w:pPr>
              <w:rPr>
                <w:rFonts w:ascii="Arial Narrow" w:hAnsi="Arial Narrow"/>
                <w:sz w:val="12"/>
                <w:szCs w:val="12"/>
              </w:rPr>
            </w:pPr>
          </w:p>
          <w:p w:rsidR="00CB2DEB" w:rsidRPr="00011B88" w:rsidRDefault="00A276F1" w:rsidP="000072E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</w:t>
            </w:r>
            <w:r>
              <w:rPr>
                <w:rFonts w:ascii="Arial Narrow" w:hAnsi="Arial Narrow"/>
              </w:rPr>
              <w:t xml:space="preserve"> </w:t>
            </w:r>
            <w:r w:rsidR="00CB2DEB">
              <w:rPr>
                <w:rFonts w:ascii="Arial Narrow" w:hAnsi="Arial Narrow"/>
              </w:rPr>
              <w:t xml:space="preserve">                         </w:t>
            </w:r>
            <w:r w:rsidR="00CB2DEB" w:rsidRPr="00011B88">
              <w:rPr>
                <w:rFonts w:ascii="Arial Narrow" w:hAnsi="Arial Narrow"/>
              </w:rPr>
              <w:t xml:space="preserve"> </w:t>
            </w:r>
            <w:r w:rsidR="00CB2DEB">
              <w:rPr>
                <w:rFonts w:ascii="Arial Narrow" w:hAnsi="Arial Narrow"/>
              </w:rPr>
              <w:t xml:space="preserve">        </w:t>
            </w:r>
            <w:r w:rsidR="00CB2DEB" w:rsidRPr="00011B88">
              <w:rPr>
                <w:rFonts w:ascii="Arial Narrow" w:hAnsi="Arial Narrow"/>
              </w:rPr>
              <w:t xml:space="preserve">  </w:t>
            </w:r>
            <w:bookmarkStart w:id="0" w:name="_GoBack"/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B2DEB"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</w:tr>
      <w:tr w:rsidR="004925F2" w:rsidRPr="00011B88" w:rsidTr="000072E0">
        <w:tc>
          <w:tcPr>
            <w:tcW w:w="2335" w:type="dxa"/>
          </w:tcPr>
          <w:p w:rsidR="00CB2DEB" w:rsidRPr="00A276F1" w:rsidRDefault="00A276F1" w:rsidP="00B8075C">
            <w:pPr>
              <w:rPr>
                <w:rFonts w:ascii="Arial Narrow" w:hAnsi="Arial Narrow"/>
                <w:b/>
              </w:rPr>
            </w:pPr>
            <w:r w:rsidRPr="00A276F1">
              <w:rPr>
                <w:rFonts w:ascii="Arial Narrow" w:hAnsi="Arial Narrow"/>
                <w:b/>
              </w:rPr>
              <w:t>Organization</w:t>
            </w:r>
            <w:r w:rsidR="00225EA8">
              <w:rPr>
                <w:rFonts w:ascii="Arial Narrow" w:hAnsi="Arial Narrow"/>
                <w:b/>
              </w:rPr>
              <w:t xml:space="preserve"> (20</w:t>
            </w:r>
            <w:r w:rsidR="000072E0">
              <w:rPr>
                <w:rFonts w:ascii="Arial Narrow" w:hAnsi="Arial Narrow"/>
                <w:b/>
              </w:rPr>
              <w:t xml:space="preserve"> points)</w:t>
            </w:r>
          </w:p>
          <w:p w:rsidR="00CB2DEB" w:rsidRPr="00A276F1" w:rsidRDefault="00CB2DEB" w:rsidP="00B8075C">
            <w:pPr>
              <w:rPr>
                <w:rFonts w:ascii="Arial Narrow" w:hAnsi="Arial Narrow"/>
                <w:b/>
              </w:rPr>
            </w:pPr>
          </w:p>
          <w:p w:rsidR="00CB2DEB" w:rsidRPr="00A276F1" w:rsidRDefault="000072E0" w:rsidP="00B8075C">
            <w:pPr>
              <w:rPr>
                <w:rFonts w:ascii="Arial Narrow" w:hAnsi="Arial Narrow"/>
                <w:b/>
              </w:rPr>
            </w:pPr>
            <w:r w:rsidRPr="00D82A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82AA8">
              <w:instrText xml:space="preserve"> FORMTEXT </w:instrText>
            </w:r>
            <w:r w:rsidRPr="00D82AA8">
              <w:fldChar w:fldCharType="separate"/>
            </w:r>
            <w:r>
              <w:rPr>
                <w:rFonts w:ascii="Cambria Math" w:hAnsi="Cambria Math" w:cs="Cambria Math"/>
              </w:rPr>
              <w:t xml:space="preserve">        </w:t>
            </w:r>
            <w:r w:rsidRPr="00D82AA8">
              <w:fldChar w:fldCharType="end"/>
            </w:r>
            <w:r w:rsidR="00225EA8">
              <w:t>/ 20</w:t>
            </w:r>
            <w:r>
              <w:t xml:space="preserve"> </w:t>
            </w:r>
          </w:p>
        </w:tc>
        <w:tc>
          <w:tcPr>
            <w:tcW w:w="3150" w:type="dxa"/>
          </w:tcPr>
          <w:p w:rsidR="00CB2DEB" w:rsidRPr="00011B88" w:rsidRDefault="00A276F1" w:rsidP="00225E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Organizes answer in a way that is clear and easy to follow. </w:t>
            </w:r>
            <w:r w:rsidR="00225EA8">
              <w:rPr>
                <w:rFonts w:ascii="Arial Narrow" w:hAnsi="Arial Narrow"/>
              </w:rPr>
              <w:t>Creates smooth transitions from one paragraph to the next.</w:t>
            </w:r>
            <w:r w:rsidR="00225EA8">
              <w:rPr>
                <w:rFonts w:ascii="Arial Narrow" w:hAnsi="Arial Narrow"/>
              </w:rPr>
              <w:t xml:space="preserve"> Any s</w:t>
            </w:r>
            <w:r w:rsidR="00225EA8">
              <w:rPr>
                <w:rFonts w:ascii="Arial Narrow" w:hAnsi="Arial Narrow"/>
              </w:rPr>
              <w:t>pelling or grammatical errors</w:t>
            </w:r>
            <w:r w:rsidR="00225EA8">
              <w:rPr>
                <w:rFonts w:ascii="Arial Narrow" w:hAnsi="Arial Narrow"/>
              </w:rPr>
              <w:t xml:space="preserve"> are minor and do not interfere with the reader’s understanding of the content. May p</w:t>
            </w:r>
            <w:r>
              <w:rPr>
                <w:rFonts w:ascii="Arial Narrow" w:hAnsi="Arial Narrow"/>
              </w:rPr>
              <w:t>rovide brief introductory and concluding paragraphs</w:t>
            </w:r>
            <w:r w:rsidR="00C4317E">
              <w:rPr>
                <w:rFonts w:ascii="Arial Narrow" w:hAnsi="Arial Narrow"/>
              </w:rPr>
              <w:t xml:space="preserve"> (if appropriate for the question)</w:t>
            </w:r>
            <w:r>
              <w:rPr>
                <w:rFonts w:ascii="Arial Narrow" w:hAnsi="Arial Narrow"/>
              </w:rPr>
              <w:t>.</w:t>
            </w:r>
            <w:r w:rsidR="00CB2DEB" w:rsidRPr="00011B88">
              <w:rPr>
                <w:rFonts w:ascii="Arial Narrow" w:hAnsi="Arial Narrow"/>
              </w:rPr>
              <w:t xml:space="preserve"> </w:t>
            </w:r>
            <w:r w:rsidR="00225EA8">
              <w:rPr>
                <w:rFonts w:ascii="Arial Narrow" w:hAnsi="Arial Narrow"/>
              </w:rPr>
              <w:t xml:space="preserve">     </w:t>
            </w:r>
            <w:r w:rsidR="008E1B98">
              <w:rPr>
                <w:rFonts w:ascii="Arial Narrow" w:hAnsi="Arial Narrow"/>
              </w:rPr>
              <w:t xml:space="preserve"> </w:t>
            </w:r>
            <w:r w:rsidR="00225EA8"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5EA8"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5EA8">
              <w:rPr>
                <w:rFonts w:ascii="Arial Narrow" w:hAnsi="Arial Narrow"/>
                <w:sz w:val="20"/>
                <w:szCs w:val="20"/>
              </w:rPr>
            </w:r>
            <w:r w:rsidR="00225EA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5EA8"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8E1B98">
              <w:rPr>
                <w:rFonts w:ascii="Arial Narrow" w:hAnsi="Arial Narrow"/>
              </w:rPr>
              <w:t xml:space="preserve">                        </w:t>
            </w:r>
            <w:r w:rsidR="00CB2DE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10" w:type="dxa"/>
          </w:tcPr>
          <w:p w:rsidR="007C22CC" w:rsidRDefault="00C4317E" w:rsidP="007C22C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Organizes answer in a way that enables the reader to understand major points</w:t>
            </w:r>
            <w:r w:rsidR="00225EA8">
              <w:rPr>
                <w:rFonts w:ascii="Arial Narrow" w:hAnsi="Arial Narrow"/>
              </w:rPr>
              <w:t>, but may be unclear on specifics</w:t>
            </w:r>
            <w:r w:rsidR="007C22CC">
              <w:rPr>
                <w:rFonts w:ascii="Arial Narrow" w:hAnsi="Arial Narrow"/>
              </w:rPr>
              <w:t xml:space="preserve"> or supporting arguments</w:t>
            </w:r>
            <w:r>
              <w:rPr>
                <w:rFonts w:ascii="Arial Narrow" w:hAnsi="Arial Narrow"/>
              </w:rPr>
              <w:t xml:space="preserve">. </w:t>
            </w:r>
            <w:r w:rsidR="007C22CC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ake</w:t>
            </w:r>
            <w:r w:rsidR="007C22CC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several spelling and/or grammatical errors</w:t>
            </w:r>
            <w:r w:rsidR="007C22CC">
              <w:rPr>
                <w:rFonts w:ascii="Arial Narrow" w:hAnsi="Arial Narrow"/>
              </w:rPr>
              <w:t xml:space="preserve"> which may be distracting to the reader. </w:t>
            </w:r>
            <w:r w:rsidR="00392D6A">
              <w:rPr>
                <w:rFonts w:ascii="Arial Narrow" w:hAnsi="Arial Narrow"/>
              </w:rPr>
              <w:t xml:space="preserve">             </w:t>
            </w:r>
            <w:r w:rsidR="007C22CC">
              <w:rPr>
                <w:rFonts w:ascii="Arial Narrow" w:hAnsi="Arial Narrow"/>
              </w:rPr>
              <w:t xml:space="preserve">            </w:t>
            </w:r>
          </w:p>
          <w:p w:rsidR="00CB2DEB" w:rsidRPr="00011B88" w:rsidRDefault="00392D6A" w:rsidP="007C22C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C22CC">
              <w:rPr>
                <w:rFonts w:ascii="Arial Narrow" w:hAnsi="Arial Narrow"/>
              </w:rPr>
              <w:t xml:space="preserve">                                         </w:t>
            </w:r>
            <w:r>
              <w:rPr>
                <w:rFonts w:ascii="Arial Narrow" w:hAnsi="Arial Narrow"/>
              </w:rPr>
              <w:t xml:space="preserve"> </w:t>
            </w:r>
            <w:r w:rsidR="007C22CC"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2CC"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C22CC">
              <w:rPr>
                <w:rFonts w:ascii="Arial Narrow" w:hAnsi="Arial Narrow"/>
                <w:sz w:val="20"/>
                <w:szCs w:val="20"/>
              </w:rPr>
            </w:r>
            <w:r w:rsidR="007C22C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C22CC"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7C22CC" w:rsidRPr="00011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  <w:tc>
          <w:tcPr>
            <w:tcW w:w="2695" w:type="dxa"/>
          </w:tcPr>
          <w:p w:rsidR="008E1B98" w:rsidRDefault="008E1B98" w:rsidP="008E1B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C4317E">
              <w:rPr>
                <w:rFonts w:ascii="Arial Narrow" w:hAnsi="Arial Narrow"/>
              </w:rPr>
              <w:t>rganize</w:t>
            </w:r>
            <w:r>
              <w:rPr>
                <w:rFonts w:ascii="Arial Narrow" w:hAnsi="Arial Narrow"/>
              </w:rPr>
              <w:t>s</w:t>
            </w:r>
            <w:r w:rsidR="00392D6A">
              <w:rPr>
                <w:rFonts w:ascii="Arial Narrow" w:hAnsi="Arial Narrow"/>
              </w:rPr>
              <w:t xml:space="preserve"> answer in a way </w:t>
            </w:r>
            <w:r>
              <w:rPr>
                <w:rFonts w:ascii="Arial Narrow" w:hAnsi="Arial Narrow"/>
              </w:rPr>
              <w:t>that is difficult to follow</w:t>
            </w:r>
            <w:r w:rsidR="00C4317E">
              <w:rPr>
                <w:rFonts w:ascii="Arial Narrow" w:hAnsi="Arial Narrow"/>
              </w:rPr>
              <w:t xml:space="preserve">. Makes major spelling and/or grammatical errors that </w:t>
            </w:r>
            <w:r>
              <w:rPr>
                <w:rFonts w:ascii="Arial Narrow" w:hAnsi="Arial Narrow"/>
              </w:rPr>
              <w:t xml:space="preserve">obscure meaning and could reflect misinterpretation of key concepts. </w:t>
            </w:r>
            <w:r w:rsidR="00CB2DEB" w:rsidRPr="00011B88">
              <w:rPr>
                <w:rFonts w:ascii="Arial Narrow" w:hAnsi="Arial Narrow"/>
              </w:rPr>
              <w:t xml:space="preserve">  </w:t>
            </w:r>
          </w:p>
          <w:p w:rsidR="008E1B98" w:rsidRPr="008E1B98" w:rsidRDefault="008E1B98" w:rsidP="008E1B98">
            <w:pPr>
              <w:rPr>
                <w:rFonts w:ascii="Arial Narrow" w:hAnsi="Arial Narrow"/>
                <w:sz w:val="12"/>
                <w:szCs w:val="12"/>
              </w:rPr>
            </w:pPr>
            <w:r w:rsidRPr="008E1B98">
              <w:rPr>
                <w:rFonts w:ascii="Arial Narrow" w:hAnsi="Arial Narrow"/>
                <w:sz w:val="12"/>
                <w:szCs w:val="12"/>
              </w:rPr>
              <w:t xml:space="preserve"> </w:t>
            </w:r>
          </w:p>
          <w:p w:rsidR="00CB2DEB" w:rsidRPr="00011B88" w:rsidRDefault="00CB2DEB" w:rsidP="008E1B98">
            <w:pPr>
              <w:rPr>
                <w:rFonts w:ascii="Arial Narrow" w:hAnsi="Arial Narrow"/>
              </w:rPr>
            </w:pPr>
            <w:r w:rsidRPr="00011B88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</w:rPr>
              <w:t xml:space="preserve">        </w:t>
            </w:r>
            <w:r w:rsidRPr="00011B88">
              <w:rPr>
                <w:rFonts w:ascii="Arial Narrow" w:hAnsi="Arial Narrow"/>
              </w:rPr>
              <w:t xml:space="preserve">           </w:t>
            </w:r>
            <w:r w:rsidR="008E1B98">
              <w:rPr>
                <w:rFonts w:ascii="Arial Narrow" w:hAnsi="Arial Narrow"/>
              </w:rPr>
              <w:t xml:space="preserve">        </w:t>
            </w:r>
            <w:r w:rsidRPr="00011B88">
              <w:rPr>
                <w:rFonts w:ascii="Arial Narrow" w:hAnsi="Arial Narrow"/>
              </w:rPr>
              <w:t xml:space="preserve">            </w:t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E1B98" w:rsidRPr="00011B88" w:rsidTr="000072E0">
        <w:tc>
          <w:tcPr>
            <w:tcW w:w="2335" w:type="dxa"/>
          </w:tcPr>
          <w:p w:rsidR="008E1B98" w:rsidRDefault="008E1B98" w:rsidP="00B8075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Comments</w:t>
            </w:r>
          </w:p>
          <w:p w:rsidR="000072E0" w:rsidRDefault="000072E0" w:rsidP="00B8075C">
            <w:pPr>
              <w:rPr>
                <w:rFonts w:ascii="Arial Narrow" w:hAnsi="Arial Narrow"/>
                <w:b/>
              </w:rPr>
            </w:pPr>
          </w:p>
          <w:p w:rsidR="000072E0" w:rsidRDefault="000072E0" w:rsidP="00B8075C">
            <w:pPr>
              <w:rPr>
                <w:rFonts w:ascii="Arial Narrow" w:hAnsi="Arial Narrow"/>
                <w:b/>
              </w:rPr>
            </w:pPr>
          </w:p>
          <w:p w:rsidR="000072E0" w:rsidRPr="008E1B98" w:rsidRDefault="000072E0" w:rsidP="00B8075C">
            <w:pPr>
              <w:rPr>
                <w:rFonts w:ascii="Arial Narrow" w:hAnsi="Arial Narrow"/>
                <w:b/>
              </w:rPr>
            </w:pPr>
          </w:p>
        </w:tc>
        <w:tc>
          <w:tcPr>
            <w:tcW w:w="8455" w:type="dxa"/>
            <w:gridSpan w:val="3"/>
          </w:tcPr>
          <w:p w:rsidR="008E1B98" w:rsidRDefault="008E1B98" w:rsidP="00B8075C">
            <w:r>
              <w:rPr>
                <w:rFonts w:ascii="Arial Narrow" w:hAnsi="Arial Narrow"/>
              </w:rPr>
              <w:t>Strengths:</w:t>
            </w:r>
            <w:r w:rsidR="002F534B">
              <w:rPr>
                <w:rFonts w:ascii="Arial Narrow" w:hAnsi="Arial Narrow"/>
              </w:rPr>
              <w:t xml:space="preserve"> </w:t>
            </w:r>
            <w:r w:rsidR="002F534B" w:rsidRPr="00D82A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F534B" w:rsidRPr="00D82AA8">
              <w:instrText xml:space="preserve"> FORMTEXT </w:instrText>
            </w:r>
            <w:r w:rsidR="002F534B" w:rsidRPr="00D82AA8">
              <w:fldChar w:fldCharType="separate"/>
            </w:r>
            <w:r w:rsidR="002F534B">
              <w:rPr>
                <w:rFonts w:ascii="Cambria Math" w:hAnsi="Cambria Math" w:cs="Cambria Math"/>
              </w:rPr>
              <w:t xml:space="preserve">        </w:t>
            </w:r>
            <w:r w:rsidR="002F534B" w:rsidRPr="00D82AA8">
              <w:fldChar w:fldCharType="end"/>
            </w:r>
          </w:p>
          <w:p w:rsidR="00F7360C" w:rsidRDefault="00F7360C" w:rsidP="00B8075C">
            <w:pPr>
              <w:rPr>
                <w:rFonts w:ascii="Arial Narrow" w:hAnsi="Arial Narrow"/>
              </w:rPr>
            </w:pPr>
          </w:p>
          <w:p w:rsidR="008E1B98" w:rsidRDefault="008E1B98" w:rsidP="00B807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Weaknesses:</w:t>
            </w:r>
            <w:r w:rsidR="002F534B">
              <w:rPr>
                <w:rFonts w:ascii="Arial Narrow" w:hAnsi="Arial Narrow"/>
              </w:rPr>
              <w:t xml:space="preserve"> </w:t>
            </w:r>
            <w:r w:rsidR="002F534B" w:rsidRPr="00D82A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F534B" w:rsidRPr="00D82AA8">
              <w:instrText xml:space="preserve"> FORMTEXT </w:instrText>
            </w:r>
            <w:r w:rsidR="002F534B" w:rsidRPr="00D82AA8">
              <w:fldChar w:fldCharType="separate"/>
            </w:r>
            <w:r w:rsidR="002F534B">
              <w:rPr>
                <w:rFonts w:ascii="Cambria Math" w:hAnsi="Cambria Math" w:cs="Cambria Math"/>
              </w:rPr>
              <w:t xml:space="preserve">        </w:t>
            </w:r>
            <w:r w:rsidR="002F534B" w:rsidRPr="00D82AA8">
              <w:fldChar w:fldCharType="end"/>
            </w:r>
          </w:p>
          <w:p w:rsidR="00392D6A" w:rsidRPr="00011B88" w:rsidRDefault="00392D6A" w:rsidP="00B8075C">
            <w:pPr>
              <w:rPr>
                <w:rFonts w:ascii="Arial Narrow" w:hAnsi="Arial Narrow"/>
              </w:rPr>
            </w:pPr>
          </w:p>
        </w:tc>
      </w:tr>
      <w:tr w:rsidR="00392D6A" w:rsidRPr="00011B88" w:rsidTr="000072E0">
        <w:tc>
          <w:tcPr>
            <w:tcW w:w="2335" w:type="dxa"/>
          </w:tcPr>
          <w:p w:rsidR="000072E0" w:rsidRDefault="000072E0" w:rsidP="00B8075C">
            <w:r>
              <w:rPr>
                <w:rFonts w:ascii="Arial Narrow" w:hAnsi="Arial Narrow"/>
                <w:b/>
              </w:rPr>
              <w:t xml:space="preserve">Total Points: </w:t>
            </w:r>
            <w:r w:rsidRPr="00D82A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82AA8">
              <w:instrText xml:space="preserve"> FORMTEXT </w:instrText>
            </w:r>
            <w:r w:rsidRPr="00D82AA8">
              <w:fldChar w:fldCharType="separate"/>
            </w:r>
            <w:r>
              <w:rPr>
                <w:rFonts w:ascii="Cambria Math" w:hAnsi="Cambria Math" w:cs="Cambria Math"/>
              </w:rPr>
              <w:t xml:space="preserve">        </w:t>
            </w:r>
            <w:r w:rsidRPr="00D82AA8">
              <w:fldChar w:fldCharType="end"/>
            </w:r>
            <w:r>
              <w:t>/100</w:t>
            </w:r>
          </w:p>
          <w:p w:rsidR="00392D6A" w:rsidRPr="008E1B98" w:rsidRDefault="000072E0" w:rsidP="00B8075C">
            <w:pPr>
              <w:rPr>
                <w:rFonts w:ascii="Arial Narrow" w:hAnsi="Arial Narrow"/>
                <w:b/>
              </w:rPr>
            </w:pPr>
            <w:r>
              <w:t xml:space="preserve"> </w:t>
            </w:r>
            <w:r w:rsidR="00392D6A" w:rsidRPr="008E1B98">
              <w:rPr>
                <w:rFonts w:ascii="Arial Narrow" w:hAnsi="Arial Narrow"/>
                <w:b/>
              </w:rPr>
              <w:t>Overall Rating</w:t>
            </w:r>
          </w:p>
        </w:tc>
        <w:tc>
          <w:tcPr>
            <w:tcW w:w="3150" w:type="dxa"/>
          </w:tcPr>
          <w:p w:rsidR="000072E0" w:rsidRPr="000072E0" w:rsidRDefault="000072E0" w:rsidP="0071314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13140" w:rsidRDefault="00392D6A" w:rsidP="007131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</w:t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11B88">
              <w:rPr>
                <w:rFonts w:ascii="Arial Narrow" w:hAnsi="Arial Narrow"/>
              </w:rPr>
              <w:t xml:space="preserve"> </w:t>
            </w:r>
          </w:p>
          <w:p w:rsidR="00392D6A" w:rsidRPr="00392D6A" w:rsidRDefault="00713140" w:rsidP="007131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072E0">
              <w:rPr>
                <w:rFonts w:ascii="Arial Narrow" w:hAnsi="Arial Narrow"/>
              </w:rPr>
              <w:t>(≥</w:t>
            </w:r>
            <w:r>
              <w:rPr>
                <w:rFonts w:ascii="Arial Narrow" w:hAnsi="Arial Narrow"/>
              </w:rPr>
              <w:t>80</w:t>
            </w:r>
            <w:r w:rsidRPr="000072E0">
              <w:rPr>
                <w:rFonts w:ascii="Arial Narrow" w:hAnsi="Arial Narrow"/>
              </w:rPr>
              <w:t>%)</w:t>
            </w:r>
            <w:r w:rsidR="00392D6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10" w:type="dxa"/>
          </w:tcPr>
          <w:p w:rsidR="000072E0" w:rsidRPr="000072E0" w:rsidRDefault="000072E0" w:rsidP="0071314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13140" w:rsidRDefault="00392D6A" w:rsidP="007131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Borderline (P-) </w:t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11B88">
              <w:rPr>
                <w:rFonts w:ascii="Arial Narrow" w:hAnsi="Arial Narrow"/>
              </w:rPr>
              <w:t xml:space="preserve"> </w:t>
            </w:r>
          </w:p>
          <w:p w:rsidR="00392D6A" w:rsidRPr="00392D6A" w:rsidRDefault="00713140" w:rsidP="007131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(75% - 79.9</w:t>
            </w:r>
            <w:r w:rsidRPr="000072E0">
              <w:rPr>
                <w:rFonts w:ascii="Arial Narrow" w:hAnsi="Arial Narrow"/>
              </w:rPr>
              <w:t>%</w:t>
            </w:r>
            <w:r>
              <w:rPr>
                <w:rFonts w:ascii="Arial Narrow" w:hAnsi="Arial Narrow"/>
              </w:rPr>
              <w:t>)</w:t>
            </w:r>
            <w:r w:rsidR="00392D6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5" w:type="dxa"/>
          </w:tcPr>
          <w:p w:rsidR="000072E0" w:rsidRPr="000072E0" w:rsidRDefault="000072E0" w:rsidP="0071314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13140" w:rsidRDefault="00392D6A" w:rsidP="007131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Fail </w:t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88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B3B0E">
              <w:rPr>
                <w:rFonts w:ascii="Arial Narrow" w:hAnsi="Arial Narrow"/>
                <w:sz w:val="20"/>
                <w:szCs w:val="20"/>
              </w:rPr>
            </w:r>
            <w:r w:rsidR="007B3B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11B8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392D6A" w:rsidRPr="00392D6A" w:rsidRDefault="00713140" w:rsidP="0071314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(&lt;75%)</w:t>
            </w:r>
            <w:r w:rsidR="00392D6A" w:rsidRPr="00011B88">
              <w:rPr>
                <w:rFonts w:ascii="Arial Narrow" w:hAnsi="Arial Narrow"/>
              </w:rPr>
              <w:t xml:space="preserve"> </w:t>
            </w:r>
            <w:r w:rsidR="00392D6A">
              <w:rPr>
                <w:rFonts w:ascii="Arial Narrow" w:hAnsi="Arial Narrow"/>
              </w:rPr>
              <w:t xml:space="preserve"> </w:t>
            </w:r>
          </w:p>
        </w:tc>
      </w:tr>
    </w:tbl>
    <w:p w:rsidR="00CB2DEB" w:rsidRPr="00CB2DEB" w:rsidRDefault="00CB2DEB" w:rsidP="000072E0">
      <w:pPr>
        <w:rPr>
          <w:b/>
          <w:sz w:val="24"/>
          <w:szCs w:val="24"/>
        </w:rPr>
      </w:pPr>
    </w:p>
    <w:sectPr w:rsidR="00CB2DEB" w:rsidRPr="00CB2DEB" w:rsidSect="00CB2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EB"/>
    <w:rsid w:val="000072E0"/>
    <w:rsid w:val="000D7B4A"/>
    <w:rsid w:val="00111196"/>
    <w:rsid w:val="00114C5C"/>
    <w:rsid w:val="00124F25"/>
    <w:rsid w:val="00125B54"/>
    <w:rsid w:val="00143FD8"/>
    <w:rsid w:val="00184B2C"/>
    <w:rsid w:val="001A1461"/>
    <w:rsid w:val="001D3A3B"/>
    <w:rsid w:val="00225EA8"/>
    <w:rsid w:val="0023577E"/>
    <w:rsid w:val="002A30DC"/>
    <w:rsid w:val="002F534B"/>
    <w:rsid w:val="0032627C"/>
    <w:rsid w:val="00372DE5"/>
    <w:rsid w:val="0038647D"/>
    <w:rsid w:val="00392D6A"/>
    <w:rsid w:val="003F509C"/>
    <w:rsid w:val="00473BF6"/>
    <w:rsid w:val="004925F2"/>
    <w:rsid w:val="00496228"/>
    <w:rsid w:val="005854A5"/>
    <w:rsid w:val="005924B3"/>
    <w:rsid w:val="005F5E07"/>
    <w:rsid w:val="006C76DF"/>
    <w:rsid w:val="0070028C"/>
    <w:rsid w:val="00713140"/>
    <w:rsid w:val="00736E17"/>
    <w:rsid w:val="007B3B0E"/>
    <w:rsid w:val="007C22CC"/>
    <w:rsid w:val="0080787C"/>
    <w:rsid w:val="008256DB"/>
    <w:rsid w:val="0083135F"/>
    <w:rsid w:val="008A6F88"/>
    <w:rsid w:val="008E1B98"/>
    <w:rsid w:val="00925C20"/>
    <w:rsid w:val="009E0F08"/>
    <w:rsid w:val="009F00A6"/>
    <w:rsid w:val="00A03C1B"/>
    <w:rsid w:val="00A276F1"/>
    <w:rsid w:val="00A3216C"/>
    <w:rsid w:val="00A61406"/>
    <w:rsid w:val="00A72D2C"/>
    <w:rsid w:val="00A773D8"/>
    <w:rsid w:val="00A95562"/>
    <w:rsid w:val="00AA4F12"/>
    <w:rsid w:val="00B42AC2"/>
    <w:rsid w:val="00B461BF"/>
    <w:rsid w:val="00B916A7"/>
    <w:rsid w:val="00B96E8D"/>
    <w:rsid w:val="00BC2F10"/>
    <w:rsid w:val="00C30F29"/>
    <w:rsid w:val="00C4317E"/>
    <w:rsid w:val="00C47D16"/>
    <w:rsid w:val="00C93DA8"/>
    <w:rsid w:val="00CB2DEB"/>
    <w:rsid w:val="00DF7072"/>
    <w:rsid w:val="00E03B19"/>
    <w:rsid w:val="00E41B8F"/>
    <w:rsid w:val="00E42618"/>
    <w:rsid w:val="00F202DF"/>
    <w:rsid w:val="00F22868"/>
    <w:rsid w:val="00F7360C"/>
    <w:rsid w:val="00F81607"/>
    <w:rsid w:val="00F85288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40C09-FD9E-4823-8E7C-7B6B023B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Mercer, Vicki S</dc:creator>
  <cp:keywords/>
  <dc:description/>
  <cp:lastModifiedBy>Mercer, Vicki S</cp:lastModifiedBy>
  <cp:revision>3</cp:revision>
  <cp:lastPrinted>2016-06-13T17:07:00Z</cp:lastPrinted>
  <dcterms:created xsi:type="dcterms:W3CDTF">2016-06-17T17:37:00Z</dcterms:created>
  <dcterms:modified xsi:type="dcterms:W3CDTF">2016-06-17T17:38:00Z</dcterms:modified>
</cp:coreProperties>
</file>