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44A58" w14:textId="77777777" w:rsidR="00BA0E58" w:rsidRPr="00173C18" w:rsidRDefault="005F0B9E" w:rsidP="00E54EAD">
      <w:pPr>
        <w:pStyle w:val="Heading2"/>
        <w:spacing w:line="240" w:lineRule="auto"/>
        <w:jc w:val="center"/>
        <w:rPr>
          <w:b w:val="0"/>
        </w:rPr>
      </w:pPr>
      <w:bookmarkStart w:id="0" w:name="_Toc66868820"/>
      <w:r w:rsidRPr="00173C18">
        <w:rPr>
          <w:rFonts w:eastAsia="Batang"/>
          <w:b w:val="0"/>
          <w:noProof/>
        </w:rPr>
        <w:drawing>
          <wp:inline distT="0" distB="0" distL="0" distR="0" wp14:anchorId="0DB5F79F" wp14:editId="18E93A99">
            <wp:extent cx="3322320" cy="904240"/>
            <wp:effectExtent l="0" t="0" r="5080" b="10160"/>
            <wp:docPr id="1" name="Picture 1" descr="UNC_logo_bl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blk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2320" cy="904240"/>
                    </a:xfrm>
                    <a:prstGeom prst="rect">
                      <a:avLst/>
                    </a:prstGeom>
                    <a:noFill/>
                    <a:ln>
                      <a:noFill/>
                    </a:ln>
                  </pic:spPr>
                </pic:pic>
              </a:graphicData>
            </a:graphic>
          </wp:inline>
        </w:drawing>
      </w:r>
    </w:p>
    <w:p w14:paraId="2104C1A0" w14:textId="77777777" w:rsidR="002B70C4" w:rsidRPr="00173C18" w:rsidRDefault="002B70C4" w:rsidP="00E54EAD">
      <w:pPr>
        <w:pStyle w:val="Heading2"/>
        <w:spacing w:line="240" w:lineRule="auto"/>
        <w:jc w:val="center"/>
        <w:rPr>
          <w:b w:val="0"/>
        </w:rPr>
      </w:pPr>
    </w:p>
    <w:p w14:paraId="4E84DEAE" w14:textId="77777777" w:rsidR="00A32145" w:rsidRPr="00173C18" w:rsidRDefault="00A32145" w:rsidP="00A32145">
      <w:pPr>
        <w:rPr>
          <w:rFonts w:ascii="Times New Roman" w:hAnsi="Times New Roman"/>
          <w:sz w:val="24"/>
          <w:szCs w:val="24"/>
        </w:rPr>
      </w:pPr>
    </w:p>
    <w:p w14:paraId="5A5FA4F5" w14:textId="77777777" w:rsidR="003C7FFB" w:rsidRPr="00173C18" w:rsidRDefault="003C7FFB" w:rsidP="00E54EAD">
      <w:pPr>
        <w:pStyle w:val="Heading2"/>
        <w:spacing w:line="240" w:lineRule="auto"/>
        <w:jc w:val="center"/>
        <w:rPr>
          <w:b w:val="0"/>
        </w:rPr>
      </w:pPr>
      <w:r w:rsidRPr="00173C18">
        <w:rPr>
          <w:b w:val="0"/>
        </w:rPr>
        <w:t>Department of Allied Health Sciences</w:t>
      </w:r>
    </w:p>
    <w:p w14:paraId="22482C7D" w14:textId="77777777" w:rsidR="009179FD" w:rsidRPr="00173C18" w:rsidRDefault="009179FD" w:rsidP="00E54EAD">
      <w:pPr>
        <w:pStyle w:val="Heading2"/>
        <w:spacing w:line="240" w:lineRule="auto"/>
        <w:jc w:val="center"/>
        <w:rPr>
          <w:b w:val="0"/>
        </w:rPr>
      </w:pPr>
    </w:p>
    <w:p w14:paraId="45DF76F3" w14:textId="77777777" w:rsidR="003C7FFB" w:rsidRPr="00173C18" w:rsidRDefault="003C7FFB" w:rsidP="00E54EAD">
      <w:pPr>
        <w:pStyle w:val="Heading2"/>
        <w:spacing w:line="240" w:lineRule="auto"/>
        <w:jc w:val="center"/>
        <w:rPr>
          <w:b w:val="0"/>
        </w:rPr>
      </w:pPr>
      <w:r w:rsidRPr="00173C18">
        <w:rPr>
          <w:b w:val="0"/>
        </w:rPr>
        <w:t>School of Medicine</w:t>
      </w:r>
    </w:p>
    <w:p w14:paraId="28E32351" w14:textId="77777777" w:rsidR="00BA0E58" w:rsidRPr="00173C18" w:rsidRDefault="00BA0E58" w:rsidP="00E54EAD">
      <w:pPr>
        <w:pStyle w:val="Heading2"/>
        <w:spacing w:line="240" w:lineRule="auto"/>
        <w:jc w:val="center"/>
        <w:rPr>
          <w:b w:val="0"/>
        </w:rPr>
      </w:pPr>
    </w:p>
    <w:p w14:paraId="2CCEA881" w14:textId="77777777" w:rsidR="003C7FFB" w:rsidRPr="00173C18" w:rsidRDefault="003C7FFB" w:rsidP="00E54EAD">
      <w:pPr>
        <w:pStyle w:val="Heading2"/>
        <w:spacing w:line="240" w:lineRule="auto"/>
        <w:jc w:val="center"/>
        <w:rPr>
          <w:b w:val="0"/>
        </w:rPr>
      </w:pPr>
    </w:p>
    <w:p w14:paraId="0F231AAF" w14:textId="77777777" w:rsidR="003C7FFB" w:rsidRPr="00173C18" w:rsidRDefault="003C7FFB" w:rsidP="00E54EAD">
      <w:pPr>
        <w:pStyle w:val="Heading2"/>
        <w:spacing w:line="240" w:lineRule="auto"/>
        <w:jc w:val="center"/>
        <w:rPr>
          <w:b w:val="0"/>
        </w:rPr>
      </w:pPr>
    </w:p>
    <w:p w14:paraId="50C3596E" w14:textId="77777777" w:rsidR="003C7FFB" w:rsidRPr="00173C18" w:rsidRDefault="003C7FFB" w:rsidP="00E54EAD">
      <w:pPr>
        <w:pStyle w:val="Heading2"/>
        <w:spacing w:line="240" w:lineRule="auto"/>
        <w:jc w:val="center"/>
        <w:rPr>
          <w:b w:val="0"/>
        </w:rPr>
      </w:pPr>
    </w:p>
    <w:p w14:paraId="714AB117" w14:textId="77777777" w:rsidR="003C7FFB" w:rsidRPr="00173C18" w:rsidRDefault="003C7FFB" w:rsidP="00E54EAD">
      <w:pPr>
        <w:rPr>
          <w:rFonts w:ascii="Times New Roman" w:hAnsi="Times New Roman"/>
          <w:sz w:val="24"/>
          <w:szCs w:val="24"/>
        </w:rPr>
      </w:pPr>
    </w:p>
    <w:p w14:paraId="5978C148" w14:textId="77777777" w:rsidR="003C7FFB" w:rsidRPr="00173C18" w:rsidRDefault="003C7FFB" w:rsidP="00E54EAD">
      <w:pPr>
        <w:rPr>
          <w:rFonts w:ascii="Times New Roman" w:hAnsi="Times New Roman"/>
          <w:sz w:val="24"/>
          <w:szCs w:val="24"/>
        </w:rPr>
      </w:pPr>
    </w:p>
    <w:p w14:paraId="089BBFCD" w14:textId="77777777" w:rsidR="003C7FFB" w:rsidRPr="00173C18" w:rsidRDefault="003C7FFB" w:rsidP="00E54EAD">
      <w:pPr>
        <w:rPr>
          <w:rFonts w:ascii="Times New Roman" w:hAnsi="Times New Roman"/>
          <w:sz w:val="24"/>
          <w:szCs w:val="24"/>
        </w:rPr>
      </w:pPr>
    </w:p>
    <w:p w14:paraId="5A19CA60" w14:textId="77777777" w:rsidR="003C7FFB" w:rsidRPr="00173C18" w:rsidRDefault="003C7FFB" w:rsidP="00E54EAD">
      <w:pPr>
        <w:rPr>
          <w:rFonts w:ascii="Times New Roman" w:hAnsi="Times New Roman"/>
          <w:sz w:val="24"/>
          <w:szCs w:val="24"/>
        </w:rPr>
      </w:pPr>
    </w:p>
    <w:p w14:paraId="2A75B9D7" w14:textId="77777777" w:rsidR="003C7FFB" w:rsidRPr="00173C18" w:rsidRDefault="003C7FFB" w:rsidP="00E54EAD">
      <w:pPr>
        <w:rPr>
          <w:rFonts w:ascii="Times New Roman" w:hAnsi="Times New Roman"/>
          <w:sz w:val="24"/>
          <w:szCs w:val="24"/>
        </w:rPr>
      </w:pPr>
    </w:p>
    <w:p w14:paraId="01673557" w14:textId="77777777" w:rsidR="003C7FFB" w:rsidRPr="00173C18" w:rsidRDefault="003C7FFB" w:rsidP="00E54EAD">
      <w:pPr>
        <w:rPr>
          <w:rFonts w:ascii="Times New Roman" w:hAnsi="Times New Roman"/>
          <w:sz w:val="24"/>
          <w:szCs w:val="24"/>
        </w:rPr>
      </w:pPr>
    </w:p>
    <w:p w14:paraId="6F7601FA" w14:textId="77777777" w:rsidR="003C7FFB" w:rsidRPr="00173C18" w:rsidRDefault="003C7FFB" w:rsidP="00E54EAD">
      <w:pPr>
        <w:rPr>
          <w:rFonts w:ascii="Times New Roman" w:hAnsi="Times New Roman"/>
          <w:sz w:val="24"/>
          <w:szCs w:val="24"/>
        </w:rPr>
      </w:pPr>
    </w:p>
    <w:p w14:paraId="1D36B694" w14:textId="77777777" w:rsidR="003C7FFB" w:rsidRPr="00173C18" w:rsidRDefault="003C7FFB" w:rsidP="00E54EAD">
      <w:pPr>
        <w:rPr>
          <w:rFonts w:ascii="Times New Roman" w:hAnsi="Times New Roman"/>
          <w:sz w:val="24"/>
          <w:szCs w:val="24"/>
        </w:rPr>
      </w:pPr>
    </w:p>
    <w:p w14:paraId="57071A37" w14:textId="77777777" w:rsidR="003C7FFB" w:rsidRPr="00173C18" w:rsidRDefault="003C7FFB" w:rsidP="00E54EAD">
      <w:pPr>
        <w:pStyle w:val="Heading2"/>
        <w:spacing w:line="240" w:lineRule="auto"/>
        <w:jc w:val="center"/>
        <w:rPr>
          <w:b w:val="0"/>
        </w:rPr>
      </w:pPr>
    </w:p>
    <w:p w14:paraId="468590A3" w14:textId="77777777" w:rsidR="003C7FFB" w:rsidRPr="00173C18" w:rsidRDefault="003C7FFB" w:rsidP="00E54EAD">
      <w:pPr>
        <w:pStyle w:val="Heading2"/>
        <w:spacing w:line="240" w:lineRule="auto"/>
        <w:jc w:val="center"/>
        <w:rPr>
          <w:b w:val="0"/>
        </w:rPr>
      </w:pPr>
    </w:p>
    <w:p w14:paraId="0D0AA332" w14:textId="77777777" w:rsidR="00BA0E58" w:rsidRPr="00173C18" w:rsidRDefault="00BA0E58" w:rsidP="00E54EAD">
      <w:pPr>
        <w:pStyle w:val="Heading2"/>
        <w:spacing w:line="240" w:lineRule="auto"/>
        <w:jc w:val="center"/>
        <w:rPr>
          <w:b w:val="0"/>
        </w:rPr>
      </w:pPr>
      <w:r w:rsidRPr="00173C18">
        <w:rPr>
          <w:b w:val="0"/>
        </w:rPr>
        <w:t xml:space="preserve">Division of </w:t>
      </w:r>
      <w:r w:rsidR="00187157" w:rsidRPr="00173C18">
        <w:rPr>
          <w:b w:val="0"/>
        </w:rPr>
        <w:t>Occupational Science</w:t>
      </w:r>
    </w:p>
    <w:p w14:paraId="6C2370CE" w14:textId="77777777" w:rsidR="00BA0E58" w:rsidRPr="00173C18" w:rsidRDefault="00BA0E58" w:rsidP="00E54EAD">
      <w:pPr>
        <w:pStyle w:val="Heading2"/>
        <w:spacing w:line="240" w:lineRule="auto"/>
        <w:jc w:val="center"/>
        <w:rPr>
          <w:b w:val="0"/>
        </w:rPr>
      </w:pPr>
    </w:p>
    <w:p w14:paraId="26AB7F28" w14:textId="77777777" w:rsidR="00BA0E58" w:rsidRPr="00173C18" w:rsidRDefault="00187157" w:rsidP="00E54EAD">
      <w:pPr>
        <w:pStyle w:val="Heading2"/>
        <w:spacing w:line="240" w:lineRule="auto"/>
        <w:jc w:val="center"/>
        <w:rPr>
          <w:b w:val="0"/>
        </w:rPr>
      </w:pPr>
      <w:r w:rsidRPr="00173C18">
        <w:rPr>
          <w:b w:val="0"/>
        </w:rPr>
        <w:t>Doctoral</w:t>
      </w:r>
      <w:r w:rsidR="008A2ED5" w:rsidRPr="00173C18">
        <w:rPr>
          <w:b w:val="0"/>
        </w:rPr>
        <w:t xml:space="preserve"> </w:t>
      </w:r>
      <w:r w:rsidR="00BA0E58" w:rsidRPr="00173C18">
        <w:rPr>
          <w:b w:val="0"/>
        </w:rPr>
        <w:t xml:space="preserve">Program </w:t>
      </w:r>
      <w:r w:rsidR="008A2ED5" w:rsidRPr="00173C18">
        <w:rPr>
          <w:b w:val="0"/>
        </w:rPr>
        <w:t>Handbook</w:t>
      </w:r>
    </w:p>
    <w:p w14:paraId="1C39DFCD" w14:textId="77777777" w:rsidR="00BA0E58" w:rsidRPr="00173C18" w:rsidRDefault="00BA0E58" w:rsidP="00E54EAD">
      <w:pPr>
        <w:pStyle w:val="Heading2"/>
        <w:spacing w:line="240" w:lineRule="auto"/>
        <w:jc w:val="center"/>
        <w:rPr>
          <w:b w:val="0"/>
        </w:rPr>
      </w:pPr>
    </w:p>
    <w:p w14:paraId="734B6CC6" w14:textId="77777777" w:rsidR="00E2754A" w:rsidRPr="00173C18" w:rsidRDefault="00281FA1" w:rsidP="00E54EAD">
      <w:pPr>
        <w:pStyle w:val="Heading2"/>
        <w:spacing w:line="240" w:lineRule="auto"/>
        <w:jc w:val="center"/>
        <w:rPr>
          <w:b w:val="0"/>
        </w:rPr>
      </w:pPr>
      <w:r w:rsidRPr="00173C18">
        <w:rPr>
          <w:b w:val="0"/>
        </w:rPr>
        <w:t>20</w:t>
      </w:r>
      <w:r w:rsidR="006B24B7" w:rsidRPr="00173C18">
        <w:rPr>
          <w:b w:val="0"/>
        </w:rPr>
        <w:t>16-</w:t>
      </w:r>
      <w:r w:rsidR="006C0277" w:rsidRPr="00173C18">
        <w:rPr>
          <w:b w:val="0"/>
        </w:rPr>
        <w:t xml:space="preserve"> </w:t>
      </w:r>
      <w:r w:rsidR="006B24B7" w:rsidRPr="00173C18">
        <w:rPr>
          <w:b w:val="0"/>
        </w:rPr>
        <w:t>2017</w:t>
      </w:r>
      <w:r w:rsidR="00013F62" w:rsidRPr="00173C18">
        <w:rPr>
          <w:b w:val="0"/>
        </w:rPr>
        <w:t xml:space="preserve"> </w:t>
      </w:r>
      <w:r w:rsidR="006C0277" w:rsidRPr="00173C18">
        <w:rPr>
          <w:b w:val="0"/>
        </w:rPr>
        <w:t>entering</w:t>
      </w:r>
      <w:r w:rsidR="00D51FD1" w:rsidRPr="00173C18">
        <w:rPr>
          <w:b w:val="0"/>
        </w:rPr>
        <w:t xml:space="preserve"> class</w:t>
      </w:r>
    </w:p>
    <w:p w14:paraId="2F98D5B3" w14:textId="77777777" w:rsidR="00E2754A" w:rsidRPr="00173C18" w:rsidRDefault="00E2754A" w:rsidP="00E54EAD">
      <w:pPr>
        <w:pStyle w:val="Heading2"/>
        <w:spacing w:line="240" w:lineRule="auto"/>
        <w:jc w:val="center"/>
        <w:rPr>
          <w:b w:val="0"/>
        </w:rPr>
      </w:pPr>
    </w:p>
    <w:p w14:paraId="154B11EA" w14:textId="77777777" w:rsidR="00E2754A" w:rsidRPr="00173C18" w:rsidRDefault="00E2754A" w:rsidP="00E54EAD">
      <w:pPr>
        <w:pStyle w:val="Heading2"/>
        <w:spacing w:line="240" w:lineRule="auto"/>
        <w:jc w:val="center"/>
        <w:rPr>
          <w:b w:val="0"/>
        </w:rPr>
      </w:pPr>
    </w:p>
    <w:p w14:paraId="7BFB0855" w14:textId="77777777" w:rsidR="00E2754A" w:rsidRPr="00173C18" w:rsidRDefault="00E2754A" w:rsidP="00E54EAD">
      <w:pPr>
        <w:pStyle w:val="Heading2"/>
        <w:spacing w:line="240" w:lineRule="auto"/>
        <w:jc w:val="center"/>
        <w:rPr>
          <w:b w:val="0"/>
        </w:rPr>
      </w:pPr>
    </w:p>
    <w:p w14:paraId="687BAC46" w14:textId="77777777" w:rsidR="008A2ED5" w:rsidRPr="00173C18" w:rsidRDefault="00BA0E58" w:rsidP="00E54EAD">
      <w:pPr>
        <w:pStyle w:val="Heading2"/>
        <w:spacing w:line="240" w:lineRule="auto"/>
        <w:jc w:val="center"/>
        <w:rPr>
          <w:b w:val="0"/>
        </w:rPr>
      </w:pPr>
      <w:r w:rsidRPr="00173C18">
        <w:rPr>
          <w:b w:val="0"/>
        </w:rPr>
        <w:br w:type="page"/>
      </w:r>
      <w:r w:rsidR="00850B77" w:rsidRPr="00173C18">
        <w:rPr>
          <w:b w:val="0"/>
        </w:rPr>
        <w:lastRenderedPageBreak/>
        <w:t>Table of Contents</w:t>
      </w:r>
    </w:p>
    <w:p w14:paraId="6B8CDBF5" w14:textId="77777777" w:rsidR="00187157" w:rsidRPr="00173C18" w:rsidRDefault="00187157" w:rsidP="007A5402">
      <w:pPr>
        <w:rPr>
          <w:rFonts w:ascii="Times New Roman" w:hAnsi="Times New Roman"/>
          <w:sz w:val="24"/>
          <w:szCs w:val="24"/>
        </w:rPr>
      </w:pPr>
    </w:p>
    <w:tbl>
      <w:tblPr>
        <w:tblW w:w="7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0"/>
        <w:gridCol w:w="852"/>
      </w:tblGrid>
      <w:tr w:rsidR="00187157" w:rsidRPr="00173C18" w14:paraId="51745B36" w14:textId="77777777" w:rsidTr="000D267C">
        <w:trPr>
          <w:jc w:val="center"/>
        </w:trPr>
        <w:tc>
          <w:tcPr>
            <w:tcW w:w="7140" w:type="dxa"/>
            <w:shd w:val="clear" w:color="auto" w:fill="99CCFF"/>
            <w:vAlign w:val="center"/>
          </w:tcPr>
          <w:p w14:paraId="15DF40BD" w14:textId="77777777" w:rsidR="00187157" w:rsidRPr="00173C18" w:rsidRDefault="00187157" w:rsidP="000D267C">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 xml:space="preserve">SECTION I: </w:t>
            </w:r>
            <w:r w:rsidR="002E7B23" w:rsidRPr="00173C18">
              <w:rPr>
                <w:rFonts w:ascii="Times New Roman" w:hAnsi="Times New Roman"/>
                <w:color w:val="000000"/>
                <w:sz w:val="24"/>
                <w:szCs w:val="24"/>
              </w:rPr>
              <w:t>GENERAL INFORMATION</w:t>
            </w:r>
          </w:p>
        </w:tc>
        <w:tc>
          <w:tcPr>
            <w:tcW w:w="852" w:type="dxa"/>
            <w:shd w:val="clear" w:color="auto" w:fill="99CCFF"/>
            <w:vAlign w:val="center"/>
          </w:tcPr>
          <w:p w14:paraId="30C35A85" w14:textId="77777777" w:rsidR="00187157" w:rsidRPr="00173C18" w:rsidRDefault="006A39A3" w:rsidP="000D267C">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Page</w:t>
            </w:r>
          </w:p>
        </w:tc>
      </w:tr>
      <w:tr w:rsidR="005334A4" w:rsidRPr="00173C18" w14:paraId="29BD7AA4" w14:textId="77777777" w:rsidTr="000D267C">
        <w:trPr>
          <w:jc w:val="center"/>
        </w:trPr>
        <w:tc>
          <w:tcPr>
            <w:tcW w:w="7140" w:type="dxa"/>
          </w:tcPr>
          <w:p w14:paraId="77DBF79D" w14:textId="77777777" w:rsidR="005334A4" w:rsidRPr="00173C18" w:rsidRDefault="005334A4" w:rsidP="000D267C">
            <w:pPr>
              <w:widowControl w:val="0"/>
              <w:autoSpaceDE w:val="0"/>
              <w:autoSpaceDN w:val="0"/>
              <w:adjustRightInd w:val="0"/>
              <w:rPr>
                <w:rFonts w:ascii="Times New Roman" w:hAnsi="Times New Roman"/>
                <w:color w:val="000000"/>
                <w:sz w:val="24"/>
                <w:szCs w:val="24"/>
              </w:rPr>
            </w:pPr>
            <w:r w:rsidRPr="00173C18">
              <w:rPr>
                <w:rFonts w:ascii="Times New Roman" w:hAnsi="Times New Roman"/>
                <w:color w:val="000000"/>
                <w:sz w:val="24"/>
                <w:szCs w:val="24"/>
              </w:rPr>
              <w:tab/>
              <w:t>A. History of the Division</w:t>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p>
        </w:tc>
        <w:tc>
          <w:tcPr>
            <w:tcW w:w="852" w:type="dxa"/>
            <w:vAlign w:val="center"/>
          </w:tcPr>
          <w:p w14:paraId="4CB72970" w14:textId="77777777" w:rsidR="005334A4" w:rsidRPr="00173C18" w:rsidRDefault="002972A6" w:rsidP="000D267C">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3</w:t>
            </w:r>
          </w:p>
        </w:tc>
      </w:tr>
      <w:tr w:rsidR="005334A4" w:rsidRPr="00173C18" w14:paraId="09C1765D" w14:textId="77777777" w:rsidTr="000D267C">
        <w:trPr>
          <w:jc w:val="center"/>
        </w:trPr>
        <w:tc>
          <w:tcPr>
            <w:tcW w:w="7140" w:type="dxa"/>
          </w:tcPr>
          <w:p w14:paraId="6516ADF5" w14:textId="77777777" w:rsidR="005334A4" w:rsidRPr="00173C18" w:rsidRDefault="005334A4" w:rsidP="000D267C">
            <w:pPr>
              <w:widowControl w:val="0"/>
              <w:autoSpaceDE w:val="0"/>
              <w:autoSpaceDN w:val="0"/>
              <w:adjustRightInd w:val="0"/>
              <w:rPr>
                <w:rFonts w:ascii="Times New Roman" w:hAnsi="Times New Roman"/>
                <w:color w:val="000000"/>
                <w:sz w:val="24"/>
                <w:szCs w:val="24"/>
              </w:rPr>
            </w:pPr>
            <w:r w:rsidRPr="00173C18">
              <w:rPr>
                <w:rFonts w:ascii="Times New Roman" w:hAnsi="Times New Roman"/>
                <w:color w:val="000000"/>
                <w:sz w:val="24"/>
                <w:szCs w:val="24"/>
              </w:rPr>
              <w:tab/>
              <w:t xml:space="preserve">B. Mission </w:t>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p>
        </w:tc>
        <w:tc>
          <w:tcPr>
            <w:tcW w:w="852" w:type="dxa"/>
            <w:vAlign w:val="center"/>
          </w:tcPr>
          <w:p w14:paraId="321C7BAD" w14:textId="77777777" w:rsidR="005334A4" w:rsidRPr="00173C18" w:rsidRDefault="002972A6" w:rsidP="000D267C">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4</w:t>
            </w:r>
          </w:p>
        </w:tc>
      </w:tr>
      <w:tr w:rsidR="005334A4" w:rsidRPr="00173C18" w14:paraId="08A4D9DE" w14:textId="77777777" w:rsidTr="000D267C">
        <w:trPr>
          <w:jc w:val="center"/>
        </w:trPr>
        <w:tc>
          <w:tcPr>
            <w:tcW w:w="7140" w:type="dxa"/>
          </w:tcPr>
          <w:p w14:paraId="5DE69172" w14:textId="77777777" w:rsidR="005334A4" w:rsidRPr="00173C18" w:rsidRDefault="005334A4" w:rsidP="000D267C">
            <w:pPr>
              <w:widowControl w:val="0"/>
              <w:autoSpaceDE w:val="0"/>
              <w:autoSpaceDN w:val="0"/>
              <w:adjustRightInd w:val="0"/>
              <w:rPr>
                <w:rFonts w:ascii="Times New Roman" w:hAnsi="Times New Roman"/>
                <w:color w:val="000000"/>
                <w:sz w:val="24"/>
                <w:szCs w:val="24"/>
              </w:rPr>
            </w:pPr>
            <w:r w:rsidRPr="00173C18">
              <w:rPr>
                <w:rFonts w:ascii="Times New Roman" w:hAnsi="Times New Roman"/>
                <w:color w:val="000000"/>
                <w:sz w:val="24"/>
                <w:szCs w:val="24"/>
              </w:rPr>
              <w:tab/>
            </w:r>
            <w:r w:rsidR="007674D3" w:rsidRPr="00173C18">
              <w:rPr>
                <w:rFonts w:ascii="Times New Roman" w:hAnsi="Times New Roman"/>
                <w:color w:val="000000"/>
                <w:sz w:val="24"/>
                <w:szCs w:val="24"/>
              </w:rPr>
              <w:t>C</w:t>
            </w:r>
            <w:r w:rsidRPr="00173C18">
              <w:rPr>
                <w:rFonts w:ascii="Times New Roman" w:hAnsi="Times New Roman"/>
                <w:color w:val="000000"/>
                <w:sz w:val="24"/>
                <w:szCs w:val="24"/>
              </w:rPr>
              <w:t xml:space="preserve">. </w:t>
            </w:r>
            <w:r w:rsidR="00E15645" w:rsidRPr="00173C18">
              <w:rPr>
                <w:rFonts w:ascii="Times New Roman" w:hAnsi="Times New Roman"/>
                <w:color w:val="000000"/>
                <w:sz w:val="24"/>
                <w:szCs w:val="24"/>
              </w:rPr>
              <w:t xml:space="preserve">Division </w:t>
            </w:r>
            <w:r w:rsidR="009C5B08" w:rsidRPr="00173C18">
              <w:rPr>
                <w:rFonts w:ascii="Times New Roman" w:hAnsi="Times New Roman"/>
                <w:color w:val="000000"/>
                <w:sz w:val="24"/>
                <w:szCs w:val="24"/>
              </w:rPr>
              <w:t>f</w:t>
            </w:r>
            <w:r w:rsidRPr="00173C18">
              <w:rPr>
                <w:rFonts w:ascii="Times New Roman" w:hAnsi="Times New Roman"/>
                <w:color w:val="000000"/>
                <w:sz w:val="24"/>
                <w:szCs w:val="24"/>
              </w:rPr>
              <w:t xml:space="preserve">aculty and </w:t>
            </w:r>
            <w:r w:rsidR="00E15645" w:rsidRPr="00173C18">
              <w:rPr>
                <w:rFonts w:ascii="Times New Roman" w:hAnsi="Times New Roman"/>
                <w:color w:val="000000"/>
                <w:sz w:val="24"/>
                <w:szCs w:val="24"/>
              </w:rPr>
              <w:t>staff listing</w:t>
            </w:r>
            <w:r w:rsidRPr="00173C18">
              <w:rPr>
                <w:rFonts w:ascii="Times New Roman" w:hAnsi="Times New Roman"/>
                <w:color w:val="000000"/>
                <w:sz w:val="24"/>
                <w:szCs w:val="24"/>
              </w:rPr>
              <w:tab/>
            </w:r>
          </w:p>
        </w:tc>
        <w:tc>
          <w:tcPr>
            <w:tcW w:w="852" w:type="dxa"/>
            <w:vAlign w:val="center"/>
          </w:tcPr>
          <w:p w14:paraId="71669D13" w14:textId="77777777" w:rsidR="005334A4" w:rsidRPr="00173C18" w:rsidRDefault="00896E48" w:rsidP="000D267C">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4-5</w:t>
            </w:r>
          </w:p>
        </w:tc>
      </w:tr>
      <w:tr w:rsidR="005334A4" w:rsidRPr="00173C18" w14:paraId="75C7B1B6" w14:textId="77777777" w:rsidTr="000D267C">
        <w:trPr>
          <w:jc w:val="center"/>
        </w:trPr>
        <w:tc>
          <w:tcPr>
            <w:tcW w:w="7140" w:type="dxa"/>
          </w:tcPr>
          <w:p w14:paraId="3746C5C8" w14:textId="77777777" w:rsidR="005334A4" w:rsidRPr="00173C18" w:rsidRDefault="005334A4" w:rsidP="000D267C">
            <w:pPr>
              <w:widowControl w:val="0"/>
              <w:autoSpaceDE w:val="0"/>
              <w:autoSpaceDN w:val="0"/>
              <w:adjustRightInd w:val="0"/>
              <w:rPr>
                <w:rFonts w:ascii="Times New Roman" w:hAnsi="Times New Roman"/>
                <w:color w:val="000000"/>
                <w:sz w:val="24"/>
                <w:szCs w:val="24"/>
              </w:rPr>
            </w:pPr>
            <w:r w:rsidRPr="00173C18">
              <w:rPr>
                <w:rFonts w:ascii="Times New Roman" w:hAnsi="Times New Roman"/>
                <w:color w:val="000000"/>
                <w:sz w:val="24"/>
                <w:szCs w:val="24"/>
              </w:rPr>
              <w:tab/>
            </w:r>
            <w:r w:rsidR="007674D3" w:rsidRPr="00173C18">
              <w:rPr>
                <w:rFonts w:ascii="Times New Roman" w:hAnsi="Times New Roman"/>
                <w:color w:val="000000"/>
                <w:sz w:val="24"/>
                <w:szCs w:val="24"/>
              </w:rPr>
              <w:t>D</w:t>
            </w:r>
            <w:r w:rsidRPr="00173C18">
              <w:rPr>
                <w:rFonts w:ascii="Times New Roman" w:hAnsi="Times New Roman"/>
                <w:color w:val="000000"/>
                <w:sz w:val="24"/>
                <w:szCs w:val="24"/>
              </w:rPr>
              <w:t xml:space="preserve">. </w:t>
            </w:r>
            <w:r w:rsidR="00E15645" w:rsidRPr="00173C18">
              <w:rPr>
                <w:rFonts w:ascii="Times New Roman" w:hAnsi="Times New Roman"/>
                <w:color w:val="000000"/>
                <w:sz w:val="24"/>
                <w:szCs w:val="24"/>
              </w:rPr>
              <w:t>Division a</w:t>
            </w:r>
            <w:r w:rsidRPr="00173C18">
              <w:rPr>
                <w:rFonts w:ascii="Times New Roman" w:hAnsi="Times New Roman"/>
                <w:color w:val="000000"/>
                <w:sz w:val="24"/>
                <w:szCs w:val="24"/>
              </w:rPr>
              <w:t xml:space="preserve">ddress &amp; </w:t>
            </w:r>
            <w:r w:rsidR="00E15645" w:rsidRPr="00173C18">
              <w:rPr>
                <w:rFonts w:ascii="Times New Roman" w:hAnsi="Times New Roman"/>
                <w:color w:val="000000"/>
                <w:sz w:val="24"/>
                <w:szCs w:val="24"/>
              </w:rPr>
              <w:t>p</w:t>
            </w:r>
            <w:r w:rsidRPr="00173C18">
              <w:rPr>
                <w:rFonts w:ascii="Times New Roman" w:hAnsi="Times New Roman"/>
                <w:color w:val="000000"/>
                <w:sz w:val="24"/>
                <w:szCs w:val="24"/>
              </w:rPr>
              <w:t xml:space="preserve">hone </w:t>
            </w:r>
            <w:r w:rsidR="00E15645" w:rsidRPr="00173C18">
              <w:rPr>
                <w:rFonts w:ascii="Times New Roman" w:hAnsi="Times New Roman"/>
                <w:color w:val="000000"/>
                <w:sz w:val="24"/>
                <w:szCs w:val="24"/>
              </w:rPr>
              <w:t>n</w:t>
            </w:r>
            <w:r w:rsidR="007674D3" w:rsidRPr="00173C18">
              <w:rPr>
                <w:rFonts w:ascii="Times New Roman" w:hAnsi="Times New Roman"/>
                <w:color w:val="000000"/>
                <w:sz w:val="24"/>
                <w:szCs w:val="24"/>
              </w:rPr>
              <w:t xml:space="preserve">umber </w:t>
            </w:r>
            <w:r w:rsidR="007674D3" w:rsidRPr="00173C18">
              <w:rPr>
                <w:rFonts w:ascii="Times New Roman" w:hAnsi="Times New Roman"/>
                <w:color w:val="000000"/>
                <w:sz w:val="24"/>
                <w:szCs w:val="24"/>
              </w:rPr>
              <w:tab/>
            </w:r>
            <w:r w:rsidR="007674D3" w:rsidRPr="00173C18">
              <w:rPr>
                <w:rFonts w:ascii="Times New Roman" w:hAnsi="Times New Roman"/>
                <w:color w:val="000000"/>
                <w:sz w:val="24"/>
                <w:szCs w:val="24"/>
              </w:rPr>
              <w:tab/>
            </w:r>
            <w:r w:rsidR="007674D3" w:rsidRPr="00173C18">
              <w:rPr>
                <w:rFonts w:ascii="Times New Roman" w:hAnsi="Times New Roman"/>
                <w:color w:val="000000"/>
                <w:sz w:val="24"/>
                <w:szCs w:val="24"/>
              </w:rPr>
              <w:tab/>
            </w:r>
          </w:p>
        </w:tc>
        <w:tc>
          <w:tcPr>
            <w:tcW w:w="852" w:type="dxa"/>
            <w:vAlign w:val="center"/>
          </w:tcPr>
          <w:p w14:paraId="311E62F9" w14:textId="77777777" w:rsidR="005334A4" w:rsidRPr="00173C18" w:rsidRDefault="000365B9" w:rsidP="000D267C">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5</w:t>
            </w:r>
          </w:p>
        </w:tc>
      </w:tr>
      <w:tr w:rsidR="005334A4" w:rsidRPr="00173C18" w14:paraId="5D2B7E8A" w14:textId="77777777" w:rsidTr="000D267C">
        <w:trPr>
          <w:jc w:val="center"/>
        </w:trPr>
        <w:tc>
          <w:tcPr>
            <w:tcW w:w="7140" w:type="dxa"/>
          </w:tcPr>
          <w:p w14:paraId="08F9895C" w14:textId="77777777" w:rsidR="005334A4" w:rsidRPr="00173C18" w:rsidRDefault="005334A4" w:rsidP="000D267C">
            <w:pPr>
              <w:widowControl w:val="0"/>
              <w:autoSpaceDE w:val="0"/>
              <w:autoSpaceDN w:val="0"/>
              <w:adjustRightInd w:val="0"/>
              <w:rPr>
                <w:rFonts w:ascii="Times New Roman" w:hAnsi="Times New Roman"/>
                <w:color w:val="000000"/>
                <w:sz w:val="24"/>
                <w:szCs w:val="24"/>
              </w:rPr>
            </w:pPr>
            <w:r w:rsidRPr="00173C18">
              <w:rPr>
                <w:rFonts w:ascii="Times New Roman" w:hAnsi="Times New Roman"/>
                <w:color w:val="000000"/>
                <w:sz w:val="24"/>
                <w:szCs w:val="24"/>
              </w:rPr>
              <w:tab/>
            </w:r>
            <w:r w:rsidR="007674D3" w:rsidRPr="00173C18">
              <w:rPr>
                <w:rFonts w:ascii="Times New Roman" w:hAnsi="Times New Roman"/>
                <w:color w:val="000000"/>
                <w:sz w:val="24"/>
                <w:szCs w:val="24"/>
              </w:rPr>
              <w:t>E</w:t>
            </w:r>
            <w:r w:rsidRPr="00173C18">
              <w:rPr>
                <w:rFonts w:ascii="Times New Roman" w:hAnsi="Times New Roman"/>
                <w:color w:val="000000"/>
                <w:sz w:val="24"/>
                <w:szCs w:val="24"/>
              </w:rPr>
              <w:t xml:space="preserve">. University </w:t>
            </w:r>
            <w:r w:rsidR="00E15645" w:rsidRPr="00173C18">
              <w:rPr>
                <w:rFonts w:ascii="Times New Roman" w:hAnsi="Times New Roman"/>
                <w:color w:val="000000"/>
                <w:sz w:val="24"/>
                <w:szCs w:val="24"/>
              </w:rPr>
              <w:t>p</w:t>
            </w:r>
            <w:r w:rsidRPr="00173C18">
              <w:rPr>
                <w:rFonts w:ascii="Times New Roman" w:hAnsi="Times New Roman"/>
                <w:color w:val="000000"/>
                <w:sz w:val="24"/>
                <w:szCs w:val="24"/>
              </w:rPr>
              <w:t xml:space="preserve">ublications </w:t>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p>
        </w:tc>
        <w:tc>
          <w:tcPr>
            <w:tcW w:w="852" w:type="dxa"/>
            <w:vAlign w:val="center"/>
          </w:tcPr>
          <w:p w14:paraId="681733CF" w14:textId="6676C792" w:rsidR="005334A4" w:rsidRPr="00173C18" w:rsidRDefault="00034715" w:rsidP="000D267C">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w:t>
            </w:r>
          </w:p>
        </w:tc>
      </w:tr>
      <w:tr w:rsidR="005334A4" w:rsidRPr="00173C18" w14:paraId="58767C19" w14:textId="77777777" w:rsidTr="000D267C">
        <w:trPr>
          <w:jc w:val="center"/>
        </w:trPr>
        <w:tc>
          <w:tcPr>
            <w:tcW w:w="7140" w:type="dxa"/>
            <w:shd w:val="clear" w:color="auto" w:fill="99CCFF"/>
            <w:vAlign w:val="center"/>
          </w:tcPr>
          <w:p w14:paraId="68A25503" w14:textId="77777777" w:rsidR="005334A4" w:rsidRPr="00173C18" w:rsidRDefault="005334A4" w:rsidP="000D267C">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SECTION II: REQUIREMENTS FOR THE PHD</w:t>
            </w:r>
          </w:p>
        </w:tc>
        <w:tc>
          <w:tcPr>
            <w:tcW w:w="852" w:type="dxa"/>
            <w:shd w:val="clear" w:color="auto" w:fill="99CCFF"/>
            <w:vAlign w:val="center"/>
          </w:tcPr>
          <w:p w14:paraId="36A44EF9" w14:textId="77777777" w:rsidR="005334A4" w:rsidRPr="00173C18" w:rsidRDefault="005334A4" w:rsidP="000D267C">
            <w:pPr>
              <w:widowControl w:val="0"/>
              <w:autoSpaceDE w:val="0"/>
              <w:autoSpaceDN w:val="0"/>
              <w:adjustRightInd w:val="0"/>
              <w:jc w:val="center"/>
              <w:rPr>
                <w:rFonts w:ascii="Times New Roman" w:hAnsi="Times New Roman"/>
                <w:color w:val="000000"/>
                <w:sz w:val="24"/>
                <w:szCs w:val="24"/>
              </w:rPr>
            </w:pPr>
          </w:p>
        </w:tc>
      </w:tr>
      <w:tr w:rsidR="005334A4" w:rsidRPr="00173C18" w14:paraId="3AAB91BB" w14:textId="77777777" w:rsidTr="000D267C">
        <w:trPr>
          <w:jc w:val="center"/>
        </w:trPr>
        <w:tc>
          <w:tcPr>
            <w:tcW w:w="7140" w:type="dxa"/>
          </w:tcPr>
          <w:p w14:paraId="5483BC86" w14:textId="77777777" w:rsidR="005334A4" w:rsidRPr="00173C18" w:rsidRDefault="005334A4" w:rsidP="000D267C">
            <w:pPr>
              <w:widowControl w:val="0"/>
              <w:autoSpaceDE w:val="0"/>
              <w:autoSpaceDN w:val="0"/>
              <w:adjustRightInd w:val="0"/>
              <w:ind w:left="720"/>
              <w:rPr>
                <w:rFonts w:ascii="Times New Roman" w:hAnsi="Times New Roman"/>
                <w:color w:val="000000"/>
                <w:sz w:val="24"/>
                <w:szCs w:val="24"/>
              </w:rPr>
            </w:pPr>
            <w:r w:rsidRPr="00173C18">
              <w:rPr>
                <w:rFonts w:ascii="Times New Roman" w:hAnsi="Times New Roman"/>
                <w:color w:val="000000"/>
                <w:sz w:val="24"/>
                <w:szCs w:val="24"/>
              </w:rPr>
              <w:t>A. Introduction</w:t>
            </w:r>
          </w:p>
        </w:tc>
        <w:tc>
          <w:tcPr>
            <w:tcW w:w="852" w:type="dxa"/>
            <w:vAlign w:val="center"/>
          </w:tcPr>
          <w:p w14:paraId="5CE43AAB" w14:textId="77777777" w:rsidR="005334A4" w:rsidRPr="00173C18" w:rsidRDefault="001924E8" w:rsidP="000D267C">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6</w:t>
            </w:r>
          </w:p>
        </w:tc>
      </w:tr>
      <w:tr w:rsidR="005334A4" w:rsidRPr="00173C18" w14:paraId="62954704" w14:textId="77777777" w:rsidTr="000D267C">
        <w:trPr>
          <w:jc w:val="center"/>
        </w:trPr>
        <w:tc>
          <w:tcPr>
            <w:tcW w:w="7140" w:type="dxa"/>
          </w:tcPr>
          <w:p w14:paraId="63028414" w14:textId="77777777" w:rsidR="005334A4" w:rsidRPr="00173C18" w:rsidRDefault="005334A4" w:rsidP="000D267C">
            <w:pPr>
              <w:widowControl w:val="0"/>
              <w:autoSpaceDE w:val="0"/>
              <w:autoSpaceDN w:val="0"/>
              <w:adjustRightInd w:val="0"/>
              <w:rPr>
                <w:rFonts w:ascii="Times New Roman" w:hAnsi="Times New Roman"/>
                <w:color w:val="000000"/>
                <w:sz w:val="24"/>
                <w:szCs w:val="24"/>
              </w:rPr>
            </w:pPr>
            <w:r w:rsidRPr="00173C18">
              <w:rPr>
                <w:rFonts w:ascii="Times New Roman" w:hAnsi="Times New Roman"/>
                <w:color w:val="000000"/>
                <w:sz w:val="24"/>
                <w:szCs w:val="24"/>
              </w:rPr>
              <w:tab/>
            </w:r>
            <w:r w:rsidR="00E15645" w:rsidRPr="00173C18">
              <w:rPr>
                <w:rFonts w:ascii="Times New Roman" w:hAnsi="Times New Roman"/>
                <w:color w:val="000000"/>
                <w:sz w:val="24"/>
                <w:szCs w:val="24"/>
              </w:rPr>
              <w:t>B. Program of S</w:t>
            </w:r>
            <w:r w:rsidRPr="00173C18">
              <w:rPr>
                <w:rFonts w:ascii="Times New Roman" w:hAnsi="Times New Roman"/>
                <w:color w:val="000000"/>
                <w:sz w:val="24"/>
                <w:szCs w:val="24"/>
              </w:rPr>
              <w:t>tudy</w:t>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p>
        </w:tc>
        <w:tc>
          <w:tcPr>
            <w:tcW w:w="852" w:type="dxa"/>
            <w:vAlign w:val="center"/>
          </w:tcPr>
          <w:p w14:paraId="7291E89A" w14:textId="77777777" w:rsidR="005334A4" w:rsidRPr="00173C18" w:rsidRDefault="001924E8" w:rsidP="000D267C">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7</w:t>
            </w:r>
          </w:p>
        </w:tc>
      </w:tr>
      <w:tr w:rsidR="005334A4" w:rsidRPr="00173C18" w14:paraId="7A9DC90D" w14:textId="77777777" w:rsidTr="000D267C">
        <w:trPr>
          <w:jc w:val="center"/>
        </w:trPr>
        <w:tc>
          <w:tcPr>
            <w:tcW w:w="7140" w:type="dxa"/>
          </w:tcPr>
          <w:p w14:paraId="13D25406" w14:textId="77777777" w:rsidR="005334A4" w:rsidRPr="00173C18" w:rsidRDefault="005334A4" w:rsidP="000D267C">
            <w:pPr>
              <w:widowControl w:val="0"/>
              <w:autoSpaceDE w:val="0"/>
              <w:autoSpaceDN w:val="0"/>
              <w:adjustRightInd w:val="0"/>
              <w:ind w:left="1320"/>
              <w:rPr>
                <w:rFonts w:ascii="Times New Roman" w:hAnsi="Times New Roman"/>
                <w:color w:val="000000"/>
                <w:sz w:val="24"/>
                <w:szCs w:val="24"/>
              </w:rPr>
            </w:pPr>
            <w:r w:rsidRPr="00173C18">
              <w:rPr>
                <w:rFonts w:ascii="Times New Roman" w:hAnsi="Times New Roman"/>
                <w:color w:val="000000"/>
                <w:sz w:val="24"/>
                <w:szCs w:val="24"/>
              </w:rPr>
              <w:t>Minimum course requirements</w:t>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p>
        </w:tc>
        <w:tc>
          <w:tcPr>
            <w:tcW w:w="852" w:type="dxa"/>
            <w:vAlign w:val="center"/>
          </w:tcPr>
          <w:p w14:paraId="06EE2F6B" w14:textId="75D30E58" w:rsidR="005334A4" w:rsidRPr="00173C18" w:rsidRDefault="001924E8" w:rsidP="000D267C">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7</w:t>
            </w:r>
            <w:r w:rsidR="00034715">
              <w:rPr>
                <w:rFonts w:ascii="Times New Roman" w:hAnsi="Times New Roman"/>
                <w:color w:val="000000"/>
                <w:sz w:val="24"/>
                <w:szCs w:val="24"/>
              </w:rPr>
              <w:t>-8</w:t>
            </w:r>
          </w:p>
        </w:tc>
      </w:tr>
      <w:tr w:rsidR="0029736E" w:rsidRPr="00173C18" w14:paraId="02963F0D" w14:textId="77777777" w:rsidTr="000D267C">
        <w:trPr>
          <w:jc w:val="center"/>
        </w:trPr>
        <w:tc>
          <w:tcPr>
            <w:tcW w:w="7140" w:type="dxa"/>
          </w:tcPr>
          <w:p w14:paraId="1236E5DF" w14:textId="77777777" w:rsidR="0029736E" w:rsidRPr="00173C18" w:rsidRDefault="0029736E" w:rsidP="000D267C">
            <w:pPr>
              <w:pStyle w:val="BodyText"/>
              <w:spacing w:line="240" w:lineRule="auto"/>
              <w:ind w:left="1320" w:firstLine="0"/>
            </w:pPr>
            <w:r w:rsidRPr="00173C18">
              <w:t>Individualizing the course of study</w:t>
            </w:r>
          </w:p>
        </w:tc>
        <w:tc>
          <w:tcPr>
            <w:tcW w:w="852" w:type="dxa"/>
            <w:vAlign w:val="center"/>
          </w:tcPr>
          <w:p w14:paraId="5F1D5016" w14:textId="77777777" w:rsidR="0029736E" w:rsidRPr="00173C18" w:rsidRDefault="009179FD" w:rsidP="000D267C">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8</w:t>
            </w:r>
          </w:p>
        </w:tc>
      </w:tr>
      <w:tr w:rsidR="0029736E" w:rsidRPr="00173C18" w14:paraId="2D6450B4" w14:textId="77777777" w:rsidTr="000D267C">
        <w:trPr>
          <w:jc w:val="center"/>
        </w:trPr>
        <w:tc>
          <w:tcPr>
            <w:tcW w:w="7140" w:type="dxa"/>
          </w:tcPr>
          <w:p w14:paraId="58FD8E24" w14:textId="77777777" w:rsidR="0029736E" w:rsidRPr="00173C18" w:rsidRDefault="000A2FA4" w:rsidP="00DE101F">
            <w:pPr>
              <w:widowControl w:val="0"/>
              <w:autoSpaceDE w:val="0"/>
              <w:autoSpaceDN w:val="0"/>
              <w:adjustRightInd w:val="0"/>
              <w:ind w:left="1325"/>
              <w:rPr>
                <w:rFonts w:ascii="Times New Roman" w:hAnsi="Times New Roman"/>
                <w:color w:val="000000"/>
                <w:sz w:val="24"/>
                <w:szCs w:val="24"/>
              </w:rPr>
            </w:pPr>
            <w:r w:rsidRPr="00173C18">
              <w:rPr>
                <w:rFonts w:ascii="Times New Roman" w:hAnsi="Times New Roman"/>
                <w:color w:val="000000"/>
                <w:sz w:val="24"/>
                <w:szCs w:val="24"/>
              </w:rPr>
              <w:t xml:space="preserve">Teaching &amp; research experiences </w:t>
            </w:r>
          </w:p>
        </w:tc>
        <w:tc>
          <w:tcPr>
            <w:tcW w:w="852" w:type="dxa"/>
            <w:vAlign w:val="center"/>
          </w:tcPr>
          <w:p w14:paraId="1242F2AB" w14:textId="3CDA2BCC" w:rsidR="0029736E" w:rsidRPr="00173C18" w:rsidRDefault="001924E8" w:rsidP="000D267C">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8</w:t>
            </w:r>
            <w:r w:rsidR="00034715">
              <w:rPr>
                <w:rFonts w:ascii="Times New Roman" w:hAnsi="Times New Roman"/>
                <w:color w:val="000000"/>
                <w:sz w:val="24"/>
                <w:szCs w:val="24"/>
              </w:rPr>
              <w:t>-9</w:t>
            </w:r>
          </w:p>
        </w:tc>
      </w:tr>
      <w:tr w:rsidR="00DE101F" w:rsidRPr="00173C18" w14:paraId="4360DB4B" w14:textId="77777777" w:rsidTr="00FB13FD">
        <w:trPr>
          <w:jc w:val="center"/>
        </w:trPr>
        <w:tc>
          <w:tcPr>
            <w:tcW w:w="7140" w:type="dxa"/>
          </w:tcPr>
          <w:p w14:paraId="7C78E746" w14:textId="77777777" w:rsidR="00DE101F" w:rsidRPr="00173C18" w:rsidRDefault="00DE101F" w:rsidP="00DE101F">
            <w:pPr>
              <w:widowControl w:val="0"/>
              <w:autoSpaceDE w:val="0"/>
              <w:autoSpaceDN w:val="0"/>
              <w:adjustRightInd w:val="0"/>
              <w:ind w:left="1325"/>
              <w:rPr>
                <w:rFonts w:ascii="Times New Roman" w:hAnsi="Times New Roman"/>
                <w:color w:val="000000"/>
                <w:sz w:val="24"/>
                <w:szCs w:val="24"/>
              </w:rPr>
            </w:pPr>
            <w:r w:rsidRPr="00173C18">
              <w:rPr>
                <w:rFonts w:ascii="Times New Roman" w:hAnsi="Times New Roman"/>
                <w:color w:val="000000"/>
                <w:sz w:val="24"/>
                <w:szCs w:val="24"/>
              </w:rPr>
              <w:t xml:space="preserve">Grades required </w:t>
            </w:r>
          </w:p>
        </w:tc>
        <w:tc>
          <w:tcPr>
            <w:tcW w:w="852" w:type="dxa"/>
            <w:vAlign w:val="center"/>
          </w:tcPr>
          <w:p w14:paraId="454D591F" w14:textId="590967C7" w:rsidR="00DE101F" w:rsidRPr="00173C18" w:rsidRDefault="00034715" w:rsidP="00FB13FD">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9</w:t>
            </w:r>
          </w:p>
        </w:tc>
      </w:tr>
      <w:tr w:rsidR="005334A4" w:rsidRPr="00173C18" w14:paraId="12D1C3A7" w14:textId="77777777" w:rsidTr="000D267C">
        <w:trPr>
          <w:jc w:val="center"/>
        </w:trPr>
        <w:tc>
          <w:tcPr>
            <w:tcW w:w="7140" w:type="dxa"/>
          </w:tcPr>
          <w:p w14:paraId="75C9AEB3" w14:textId="77777777" w:rsidR="005334A4" w:rsidRPr="00173C18" w:rsidRDefault="005334A4" w:rsidP="000D267C">
            <w:pPr>
              <w:widowControl w:val="0"/>
              <w:autoSpaceDE w:val="0"/>
              <w:autoSpaceDN w:val="0"/>
              <w:adjustRightInd w:val="0"/>
              <w:rPr>
                <w:rFonts w:ascii="Times New Roman" w:hAnsi="Times New Roman"/>
                <w:color w:val="000000"/>
                <w:sz w:val="24"/>
                <w:szCs w:val="24"/>
              </w:rPr>
            </w:pPr>
            <w:r w:rsidRPr="00173C18">
              <w:rPr>
                <w:rFonts w:ascii="Times New Roman" w:hAnsi="Times New Roman"/>
                <w:color w:val="000000"/>
                <w:sz w:val="24"/>
                <w:szCs w:val="24"/>
              </w:rPr>
              <w:tab/>
              <w:t xml:space="preserve">         </w:t>
            </w:r>
            <w:r w:rsidR="009179FD" w:rsidRPr="00173C18">
              <w:rPr>
                <w:rFonts w:ascii="Times New Roman" w:hAnsi="Times New Roman"/>
                <w:color w:val="000000"/>
                <w:sz w:val="24"/>
                <w:szCs w:val="24"/>
              </w:rPr>
              <w:t>Transfer credit accepted</w:t>
            </w:r>
            <w:r w:rsidRPr="00173C18">
              <w:rPr>
                <w:rFonts w:ascii="Times New Roman" w:hAnsi="Times New Roman"/>
                <w:color w:val="000000"/>
                <w:sz w:val="24"/>
                <w:szCs w:val="24"/>
              </w:rPr>
              <w:tab/>
            </w:r>
          </w:p>
        </w:tc>
        <w:tc>
          <w:tcPr>
            <w:tcW w:w="852" w:type="dxa"/>
            <w:vAlign w:val="center"/>
          </w:tcPr>
          <w:p w14:paraId="553FFCCA" w14:textId="58DF1CFA" w:rsidR="005334A4" w:rsidRPr="00173C18" w:rsidRDefault="001924E8" w:rsidP="000D267C">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9</w:t>
            </w:r>
            <w:r w:rsidR="00034715">
              <w:rPr>
                <w:rFonts w:ascii="Times New Roman" w:hAnsi="Times New Roman"/>
                <w:color w:val="000000"/>
                <w:sz w:val="24"/>
                <w:szCs w:val="24"/>
              </w:rPr>
              <w:t>-10</w:t>
            </w:r>
          </w:p>
        </w:tc>
      </w:tr>
      <w:tr w:rsidR="005334A4" w:rsidRPr="00173C18" w14:paraId="01333DD2" w14:textId="77777777" w:rsidTr="000D267C">
        <w:trPr>
          <w:jc w:val="center"/>
        </w:trPr>
        <w:tc>
          <w:tcPr>
            <w:tcW w:w="7140" w:type="dxa"/>
          </w:tcPr>
          <w:p w14:paraId="144B9139" w14:textId="77777777" w:rsidR="005334A4" w:rsidRPr="00173C18" w:rsidRDefault="005334A4" w:rsidP="000D267C">
            <w:pPr>
              <w:widowControl w:val="0"/>
              <w:autoSpaceDE w:val="0"/>
              <w:autoSpaceDN w:val="0"/>
              <w:adjustRightInd w:val="0"/>
              <w:ind w:left="720"/>
              <w:rPr>
                <w:rFonts w:ascii="Times New Roman" w:hAnsi="Times New Roman"/>
                <w:color w:val="000000"/>
                <w:sz w:val="24"/>
                <w:szCs w:val="24"/>
              </w:rPr>
            </w:pPr>
            <w:r w:rsidRPr="00173C18">
              <w:rPr>
                <w:rFonts w:ascii="Times New Roman" w:hAnsi="Times New Roman"/>
                <w:color w:val="000000"/>
                <w:sz w:val="24"/>
                <w:szCs w:val="24"/>
              </w:rPr>
              <w:t>C. Advising a</w:t>
            </w:r>
            <w:r w:rsidR="00E15645" w:rsidRPr="00173C18">
              <w:rPr>
                <w:rFonts w:ascii="Times New Roman" w:hAnsi="Times New Roman"/>
                <w:color w:val="000000"/>
                <w:sz w:val="24"/>
                <w:szCs w:val="24"/>
              </w:rPr>
              <w:t>nd C</w:t>
            </w:r>
            <w:r w:rsidRPr="00173C18">
              <w:rPr>
                <w:rFonts w:ascii="Times New Roman" w:hAnsi="Times New Roman"/>
                <w:color w:val="000000"/>
                <w:sz w:val="24"/>
                <w:szCs w:val="24"/>
              </w:rPr>
              <w:t>ommittees</w:t>
            </w:r>
          </w:p>
        </w:tc>
        <w:tc>
          <w:tcPr>
            <w:tcW w:w="852" w:type="dxa"/>
            <w:vAlign w:val="center"/>
          </w:tcPr>
          <w:p w14:paraId="320EE9FC" w14:textId="56E4140A" w:rsidR="005334A4" w:rsidRPr="00173C18" w:rsidRDefault="00034715" w:rsidP="000D267C">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10-11</w:t>
            </w:r>
          </w:p>
        </w:tc>
      </w:tr>
      <w:tr w:rsidR="005334A4" w:rsidRPr="00173C18" w14:paraId="7A74CEAA" w14:textId="77777777" w:rsidTr="000D267C">
        <w:trPr>
          <w:jc w:val="center"/>
        </w:trPr>
        <w:tc>
          <w:tcPr>
            <w:tcW w:w="7140" w:type="dxa"/>
          </w:tcPr>
          <w:p w14:paraId="25D74987" w14:textId="77777777" w:rsidR="005334A4" w:rsidRPr="00173C18" w:rsidRDefault="005334A4" w:rsidP="000D267C">
            <w:pPr>
              <w:widowControl w:val="0"/>
              <w:autoSpaceDE w:val="0"/>
              <w:autoSpaceDN w:val="0"/>
              <w:adjustRightInd w:val="0"/>
              <w:ind w:left="720"/>
              <w:rPr>
                <w:rFonts w:ascii="Times New Roman" w:hAnsi="Times New Roman"/>
                <w:color w:val="000000"/>
                <w:sz w:val="24"/>
                <w:szCs w:val="24"/>
              </w:rPr>
            </w:pPr>
            <w:r w:rsidRPr="00173C18">
              <w:rPr>
                <w:rFonts w:ascii="Times New Roman" w:hAnsi="Times New Roman"/>
                <w:color w:val="000000"/>
                <w:sz w:val="24"/>
                <w:szCs w:val="24"/>
              </w:rPr>
              <w:t xml:space="preserve">D. </w:t>
            </w:r>
            <w:r w:rsidR="008F0DF2" w:rsidRPr="00173C18">
              <w:rPr>
                <w:rFonts w:ascii="Times New Roman" w:hAnsi="Times New Roman"/>
                <w:color w:val="000000"/>
                <w:sz w:val="24"/>
                <w:szCs w:val="24"/>
              </w:rPr>
              <w:t>E</w:t>
            </w:r>
            <w:r w:rsidRPr="00173C18">
              <w:rPr>
                <w:rFonts w:ascii="Times New Roman" w:hAnsi="Times New Roman"/>
                <w:color w:val="000000"/>
                <w:sz w:val="24"/>
                <w:szCs w:val="24"/>
              </w:rPr>
              <w:t>xaminations</w:t>
            </w:r>
          </w:p>
        </w:tc>
        <w:tc>
          <w:tcPr>
            <w:tcW w:w="852" w:type="dxa"/>
            <w:vAlign w:val="center"/>
          </w:tcPr>
          <w:p w14:paraId="4F2C8846" w14:textId="78882FC7" w:rsidR="005334A4" w:rsidRPr="00173C18" w:rsidRDefault="00E11EB0" w:rsidP="000D267C">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1</w:t>
            </w:r>
            <w:r w:rsidR="00034715">
              <w:rPr>
                <w:rFonts w:ascii="Times New Roman" w:hAnsi="Times New Roman"/>
                <w:color w:val="000000"/>
                <w:sz w:val="24"/>
                <w:szCs w:val="24"/>
              </w:rPr>
              <w:t>1</w:t>
            </w:r>
          </w:p>
        </w:tc>
      </w:tr>
      <w:tr w:rsidR="005334A4" w:rsidRPr="00173C18" w14:paraId="6EAD3660" w14:textId="77777777" w:rsidTr="000D267C">
        <w:trPr>
          <w:jc w:val="center"/>
        </w:trPr>
        <w:tc>
          <w:tcPr>
            <w:tcW w:w="7140" w:type="dxa"/>
          </w:tcPr>
          <w:p w14:paraId="6E294132" w14:textId="77777777" w:rsidR="005334A4" w:rsidRPr="00173C18" w:rsidRDefault="00340703" w:rsidP="000D267C">
            <w:pPr>
              <w:widowControl w:val="0"/>
              <w:autoSpaceDE w:val="0"/>
              <w:autoSpaceDN w:val="0"/>
              <w:adjustRightInd w:val="0"/>
              <w:ind w:left="1320"/>
              <w:rPr>
                <w:rFonts w:ascii="Times New Roman" w:hAnsi="Times New Roman"/>
                <w:color w:val="000000"/>
                <w:sz w:val="24"/>
                <w:szCs w:val="24"/>
              </w:rPr>
            </w:pPr>
            <w:r w:rsidRPr="00173C18">
              <w:rPr>
                <w:rFonts w:ascii="Times New Roman" w:hAnsi="Times New Roman"/>
                <w:color w:val="000000"/>
                <w:sz w:val="24"/>
                <w:szCs w:val="24"/>
              </w:rPr>
              <w:t>Doctoral w</w:t>
            </w:r>
            <w:r w:rsidR="005334A4" w:rsidRPr="00173C18">
              <w:rPr>
                <w:rFonts w:ascii="Times New Roman" w:hAnsi="Times New Roman"/>
                <w:color w:val="000000"/>
                <w:sz w:val="24"/>
                <w:szCs w:val="24"/>
              </w:rPr>
              <w:t>ritten exam</w:t>
            </w:r>
          </w:p>
        </w:tc>
        <w:tc>
          <w:tcPr>
            <w:tcW w:w="852" w:type="dxa"/>
            <w:vAlign w:val="center"/>
          </w:tcPr>
          <w:p w14:paraId="3FB71BAB" w14:textId="15DF4B66" w:rsidR="005334A4" w:rsidRPr="00173C18" w:rsidRDefault="00E11EB0" w:rsidP="00896E48">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1</w:t>
            </w:r>
            <w:r w:rsidR="00034715">
              <w:rPr>
                <w:rFonts w:ascii="Times New Roman" w:hAnsi="Times New Roman"/>
                <w:color w:val="000000"/>
                <w:sz w:val="24"/>
                <w:szCs w:val="24"/>
              </w:rPr>
              <w:t>2</w:t>
            </w:r>
          </w:p>
        </w:tc>
      </w:tr>
      <w:tr w:rsidR="008F0DF2" w:rsidRPr="00173C18" w14:paraId="5969E5DC" w14:textId="77777777" w:rsidTr="000D267C">
        <w:trPr>
          <w:jc w:val="center"/>
        </w:trPr>
        <w:tc>
          <w:tcPr>
            <w:tcW w:w="7140" w:type="dxa"/>
          </w:tcPr>
          <w:p w14:paraId="060BF71E" w14:textId="77777777" w:rsidR="008F0DF2" w:rsidRPr="00173C18" w:rsidRDefault="00340703" w:rsidP="000D267C">
            <w:pPr>
              <w:widowControl w:val="0"/>
              <w:autoSpaceDE w:val="0"/>
              <w:autoSpaceDN w:val="0"/>
              <w:adjustRightInd w:val="0"/>
              <w:ind w:left="1320"/>
              <w:rPr>
                <w:rFonts w:ascii="Times New Roman" w:hAnsi="Times New Roman"/>
                <w:color w:val="000000"/>
                <w:sz w:val="24"/>
                <w:szCs w:val="24"/>
              </w:rPr>
            </w:pPr>
            <w:r w:rsidRPr="00173C18">
              <w:rPr>
                <w:rFonts w:ascii="Times New Roman" w:hAnsi="Times New Roman"/>
                <w:color w:val="000000"/>
                <w:sz w:val="24"/>
                <w:szCs w:val="24"/>
              </w:rPr>
              <w:t>Doctoral o</w:t>
            </w:r>
            <w:r w:rsidR="008F0DF2" w:rsidRPr="00173C18">
              <w:rPr>
                <w:rFonts w:ascii="Times New Roman" w:hAnsi="Times New Roman"/>
                <w:color w:val="000000"/>
                <w:sz w:val="24"/>
                <w:szCs w:val="24"/>
              </w:rPr>
              <w:t>ral exam</w:t>
            </w:r>
          </w:p>
        </w:tc>
        <w:tc>
          <w:tcPr>
            <w:tcW w:w="852" w:type="dxa"/>
            <w:vAlign w:val="center"/>
          </w:tcPr>
          <w:p w14:paraId="1413DF4A" w14:textId="17170593" w:rsidR="008F0DF2" w:rsidRPr="00173C18" w:rsidRDefault="00E11EB0" w:rsidP="00896E48">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1</w:t>
            </w:r>
            <w:r w:rsidR="00034715">
              <w:rPr>
                <w:rFonts w:ascii="Times New Roman" w:hAnsi="Times New Roman"/>
                <w:color w:val="000000"/>
                <w:sz w:val="24"/>
                <w:szCs w:val="24"/>
              </w:rPr>
              <w:t>2</w:t>
            </w:r>
          </w:p>
        </w:tc>
      </w:tr>
      <w:tr w:rsidR="005334A4" w:rsidRPr="00173C18" w14:paraId="06FC90B5" w14:textId="77777777" w:rsidTr="000D267C">
        <w:trPr>
          <w:jc w:val="center"/>
        </w:trPr>
        <w:tc>
          <w:tcPr>
            <w:tcW w:w="7140" w:type="dxa"/>
          </w:tcPr>
          <w:p w14:paraId="4EA409CE" w14:textId="77777777" w:rsidR="005334A4" w:rsidRPr="00173C18" w:rsidRDefault="005334A4" w:rsidP="000D267C">
            <w:pPr>
              <w:widowControl w:val="0"/>
              <w:autoSpaceDE w:val="0"/>
              <w:autoSpaceDN w:val="0"/>
              <w:adjustRightInd w:val="0"/>
              <w:ind w:left="720"/>
              <w:rPr>
                <w:rFonts w:ascii="Times New Roman" w:hAnsi="Times New Roman"/>
                <w:color w:val="000000"/>
                <w:sz w:val="24"/>
                <w:szCs w:val="24"/>
              </w:rPr>
            </w:pPr>
            <w:r w:rsidRPr="00173C18">
              <w:rPr>
                <w:rFonts w:ascii="Times New Roman" w:hAnsi="Times New Roman"/>
                <w:color w:val="000000"/>
                <w:sz w:val="24"/>
                <w:szCs w:val="24"/>
              </w:rPr>
              <w:t>E. Dissertation</w:t>
            </w:r>
          </w:p>
        </w:tc>
        <w:tc>
          <w:tcPr>
            <w:tcW w:w="852" w:type="dxa"/>
            <w:vAlign w:val="center"/>
          </w:tcPr>
          <w:p w14:paraId="0618F85C" w14:textId="141DE371" w:rsidR="005334A4" w:rsidRPr="00173C18" w:rsidRDefault="00E11EB0" w:rsidP="00896E48">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1</w:t>
            </w:r>
            <w:r w:rsidR="00034715">
              <w:rPr>
                <w:rFonts w:ascii="Times New Roman" w:hAnsi="Times New Roman"/>
                <w:color w:val="000000"/>
                <w:sz w:val="24"/>
                <w:szCs w:val="24"/>
              </w:rPr>
              <w:t>3</w:t>
            </w:r>
          </w:p>
        </w:tc>
      </w:tr>
      <w:tr w:rsidR="005334A4" w:rsidRPr="00173C18" w14:paraId="165048BE" w14:textId="77777777" w:rsidTr="000D267C">
        <w:trPr>
          <w:jc w:val="center"/>
        </w:trPr>
        <w:tc>
          <w:tcPr>
            <w:tcW w:w="7140" w:type="dxa"/>
          </w:tcPr>
          <w:p w14:paraId="22481479" w14:textId="77777777" w:rsidR="005334A4" w:rsidRPr="00173C18" w:rsidRDefault="005334A4" w:rsidP="000D267C">
            <w:pPr>
              <w:widowControl w:val="0"/>
              <w:autoSpaceDE w:val="0"/>
              <w:autoSpaceDN w:val="0"/>
              <w:adjustRightInd w:val="0"/>
              <w:ind w:left="1320"/>
              <w:rPr>
                <w:rFonts w:ascii="Times New Roman" w:hAnsi="Times New Roman"/>
                <w:color w:val="000000"/>
                <w:sz w:val="24"/>
                <w:szCs w:val="24"/>
              </w:rPr>
            </w:pPr>
            <w:r w:rsidRPr="00173C18">
              <w:rPr>
                <w:rFonts w:ascii="Times New Roman" w:hAnsi="Times New Roman"/>
                <w:color w:val="000000"/>
                <w:sz w:val="24"/>
                <w:szCs w:val="24"/>
              </w:rPr>
              <w:t>Proposal</w:t>
            </w:r>
          </w:p>
        </w:tc>
        <w:tc>
          <w:tcPr>
            <w:tcW w:w="852" w:type="dxa"/>
            <w:vAlign w:val="center"/>
          </w:tcPr>
          <w:p w14:paraId="42461995" w14:textId="1338CAA4" w:rsidR="005334A4" w:rsidRPr="00173C18" w:rsidRDefault="00E11EB0" w:rsidP="00896E48">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1</w:t>
            </w:r>
            <w:r w:rsidR="00034715">
              <w:rPr>
                <w:rFonts w:ascii="Times New Roman" w:hAnsi="Times New Roman"/>
                <w:color w:val="000000"/>
                <w:sz w:val="24"/>
                <w:szCs w:val="24"/>
              </w:rPr>
              <w:t>3</w:t>
            </w:r>
          </w:p>
        </w:tc>
      </w:tr>
      <w:tr w:rsidR="003861A2" w:rsidRPr="00173C18" w14:paraId="4A6C6A0E" w14:textId="77777777" w:rsidTr="000D267C">
        <w:trPr>
          <w:jc w:val="center"/>
        </w:trPr>
        <w:tc>
          <w:tcPr>
            <w:tcW w:w="7140" w:type="dxa"/>
          </w:tcPr>
          <w:p w14:paraId="21034BCF" w14:textId="77777777" w:rsidR="003861A2" w:rsidRPr="00173C18" w:rsidRDefault="003861A2" w:rsidP="000D267C">
            <w:pPr>
              <w:widowControl w:val="0"/>
              <w:autoSpaceDE w:val="0"/>
              <w:autoSpaceDN w:val="0"/>
              <w:adjustRightInd w:val="0"/>
              <w:ind w:left="1320"/>
              <w:rPr>
                <w:rFonts w:ascii="Times New Roman" w:hAnsi="Times New Roman"/>
                <w:color w:val="000000"/>
                <w:sz w:val="24"/>
                <w:szCs w:val="24"/>
              </w:rPr>
            </w:pPr>
            <w:r w:rsidRPr="00173C18">
              <w:rPr>
                <w:rFonts w:ascii="Times New Roman" w:hAnsi="Times New Roman"/>
                <w:color w:val="000000"/>
                <w:sz w:val="24"/>
                <w:szCs w:val="24"/>
              </w:rPr>
              <w:t>Dissertation</w:t>
            </w:r>
          </w:p>
        </w:tc>
        <w:tc>
          <w:tcPr>
            <w:tcW w:w="852" w:type="dxa"/>
            <w:vAlign w:val="center"/>
          </w:tcPr>
          <w:p w14:paraId="1680132D" w14:textId="61DC04D1" w:rsidR="003861A2" w:rsidRPr="00173C18" w:rsidRDefault="00E11EB0" w:rsidP="000D267C">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1</w:t>
            </w:r>
            <w:r w:rsidR="00034715">
              <w:rPr>
                <w:rFonts w:ascii="Times New Roman" w:hAnsi="Times New Roman"/>
                <w:color w:val="000000"/>
                <w:sz w:val="24"/>
                <w:szCs w:val="24"/>
              </w:rPr>
              <w:t>3</w:t>
            </w:r>
          </w:p>
        </w:tc>
      </w:tr>
      <w:tr w:rsidR="005334A4" w:rsidRPr="00173C18" w14:paraId="0028DE5D" w14:textId="77777777" w:rsidTr="000D267C">
        <w:trPr>
          <w:jc w:val="center"/>
        </w:trPr>
        <w:tc>
          <w:tcPr>
            <w:tcW w:w="7140" w:type="dxa"/>
          </w:tcPr>
          <w:p w14:paraId="3C2D8A94" w14:textId="77777777" w:rsidR="005334A4" w:rsidRPr="00173C18" w:rsidRDefault="003861A2" w:rsidP="000D267C">
            <w:pPr>
              <w:widowControl w:val="0"/>
              <w:autoSpaceDE w:val="0"/>
              <w:autoSpaceDN w:val="0"/>
              <w:adjustRightInd w:val="0"/>
              <w:ind w:left="1320"/>
              <w:rPr>
                <w:rFonts w:ascii="Times New Roman" w:hAnsi="Times New Roman"/>
                <w:color w:val="000000"/>
                <w:sz w:val="24"/>
                <w:szCs w:val="24"/>
              </w:rPr>
            </w:pPr>
            <w:r w:rsidRPr="00173C18">
              <w:rPr>
                <w:rFonts w:ascii="Times New Roman" w:hAnsi="Times New Roman"/>
                <w:color w:val="000000"/>
                <w:sz w:val="24"/>
                <w:szCs w:val="24"/>
              </w:rPr>
              <w:t>Oral defense of the dissertation</w:t>
            </w:r>
          </w:p>
        </w:tc>
        <w:tc>
          <w:tcPr>
            <w:tcW w:w="852" w:type="dxa"/>
            <w:vAlign w:val="center"/>
          </w:tcPr>
          <w:p w14:paraId="3A2A3465" w14:textId="4D1F27C6" w:rsidR="005334A4" w:rsidRPr="00173C18" w:rsidRDefault="00E11EB0" w:rsidP="00896E48">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1</w:t>
            </w:r>
            <w:r w:rsidR="00034715">
              <w:rPr>
                <w:rFonts w:ascii="Times New Roman" w:hAnsi="Times New Roman"/>
                <w:color w:val="000000"/>
                <w:sz w:val="24"/>
                <w:szCs w:val="24"/>
              </w:rPr>
              <w:t>3</w:t>
            </w:r>
          </w:p>
        </w:tc>
      </w:tr>
      <w:tr w:rsidR="005334A4" w:rsidRPr="00173C18" w14:paraId="56D6D6C3" w14:textId="77777777" w:rsidTr="000D267C">
        <w:trPr>
          <w:jc w:val="center"/>
        </w:trPr>
        <w:tc>
          <w:tcPr>
            <w:tcW w:w="7140" w:type="dxa"/>
          </w:tcPr>
          <w:p w14:paraId="3AE736D4" w14:textId="77777777" w:rsidR="005334A4" w:rsidRPr="00173C18" w:rsidRDefault="005334A4" w:rsidP="000D267C">
            <w:pPr>
              <w:widowControl w:val="0"/>
              <w:autoSpaceDE w:val="0"/>
              <w:autoSpaceDN w:val="0"/>
              <w:adjustRightInd w:val="0"/>
              <w:rPr>
                <w:rFonts w:ascii="Times New Roman" w:hAnsi="Times New Roman"/>
                <w:color w:val="000000"/>
                <w:sz w:val="24"/>
                <w:szCs w:val="24"/>
              </w:rPr>
            </w:pPr>
            <w:r w:rsidRPr="00173C18">
              <w:rPr>
                <w:rFonts w:ascii="Times New Roman" w:hAnsi="Times New Roman"/>
                <w:color w:val="000000"/>
                <w:sz w:val="24"/>
                <w:szCs w:val="24"/>
              </w:rPr>
              <w:tab/>
              <w:t xml:space="preserve">F. Progress </w:t>
            </w:r>
            <w:r w:rsidR="00E15645" w:rsidRPr="00173C18">
              <w:rPr>
                <w:rFonts w:ascii="Times New Roman" w:hAnsi="Times New Roman"/>
                <w:color w:val="000000"/>
                <w:sz w:val="24"/>
                <w:szCs w:val="24"/>
              </w:rPr>
              <w:t>T</w:t>
            </w:r>
            <w:r w:rsidRPr="00173C18">
              <w:rPr>
                <w:rFonts w:ascii="Times New Roman" w:hAnsi="Times New Roman"/>
                <w:color w:val="000000"/>
                <w:sz w:val="24"/>
                <w:szCs w:val="24"/>
              </w:rPr>
              <w:t xml:space="preserve">oward the </w:t>
            </w:r>
            <w:r w:rsidR="00E15645" w:rsidRPr="00173C18">
              <w:rPr>
                <w:rFonts w:ascii="Times New Roman" w:hAnsi="Times New Roman"/>
                <w:color w:val="000000"/>
                <w:sz w:val="24"/>
                <w:szCs w:val="24"/>
              </w:rPr>
              <w:t>D</w:t>
            </w:r>
            <w:r w:rsidRPr="00173C18">
              <w:rPr>
                <w:rFonts w:ascii="Times New Roman" w:hAnsi="Times New Roman"/>
                <w:color w:val="000000"/>
                <w:sz w:val="24"/>
                <w:szCs w:val="24"/>
              </w:rPr>
              <w:t>egree</w:t>
            </w:r>
          </w:p>
        </w:tc>
        <w:tc>
          <w:tcPr>
            <w:tcW w:w="852" w:type="dxa"/>
            <w:vAlign w:val="center"/>
          </w:tcPr>
          <w:p w14:paraId="532F40D4" w14:textId="71A94F92" w:rsidR="005334A4" w:rsidRPr="00173C18" w:rsidRDefault="00E11EB0" w:rsidP="00896E48">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1</w:t>
            </w:r>
            <w:r w:rsidR="00034715">
              <w:rPr>
                <w:rFonts w:ascii="Times New Roman" w:hAnsi="Times New Roman"/>
                <w:color w:val="000000"/>
                <w:sz w:val="24"/>
                <w:szCs w:val="24"/>
              </w:rPr>
              <w:t>3</w:t>
            </w:r>
          </w:p>
        </w:tc>
      </w:tr>
      <w:tr w:rsidR="005334A4" w:rsidRPr="00173C18" w14:paraId="74C9D7FA" w14:textId="77777777" w:rsidTr="000D267C">
        <w:trPr>
          <w:jc w:val="center"/>
        </w:trPr>
        <w:tc>
          <w:tcPr>
            <w:tcW w:w="7140" w:type="dxa"/>
          </w:tcPr>
          <w:p w14:paraId="0AF9D734" w14:textId="77777777" w:rsidR="005334A4" w:rsidRPr="00173C18" w:rsidRDefault="005334A4" w:rsidP="000D267C">
            <w:pPr>
              <w:widowControl w:val="0"/>
              <w:autoSpaceDE w:val="0"/>
              <w:autoSpaceDN w:val="0"/>
              <w:adjustRightInd w:val="0"/>
              <w:rPr>
                <w:rFonts w:ascii="Times New Roman" w:hAnsi="Times New Roman"/>
                <w:color w:val="000000"/>
                <w:sz w:val="24"/>
                <w:szCs w:val="24"/>
              </w:rPr>
            </w:pPr>
            <w:r w:rsidRPr="00173C18">
              <w:rPr>
                <w:rFonts w:ascii="Times New Roman" w:hAnsi="Times New Roman"/>
                <w:color w:val="000000"/>
                <w:sz w:val="24"/>
                <w:szCs w:val="24"/>
              </w:rPr>
              <w:t xml:space="preserve">                   </w:t>
            </w:r>
            <w:r w:rsidR="000464DA" w:rsidRPr="00173C18">
              <w:rPr>
                <w:rFonts w:ascii="Times New Roman" w:hAnsi="Times New Roman"/>
                <w:color w:val="000000"/>
                <w:sz w:val="24"/>
                <w:szCs w:val="24"/>
              </w:rPr>
              <w:t>Satisfactory progress</w:t>
            </w:r>
          </w:p>
        </w:tc>
        <w:tc>
          <w:tcPr>
            <w:tcW w:w="852" w:type="dxa"/>
            <w:vAlign w:val="center"/>
          </w:tcPr>
          <w:p w14:paraId="2DC189A2" w14:textId="5875F1FE" w:rsidR="005334A4" w:rsidRPr="00173C18" w:rsidRDefault="00E11EB0" w:rsidP="00896E48">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1</w:t>
            </w:r>
            <w:r w:rsidR="00034715">
              <w:rPr>
                <w:rFonts w:ascii="Times New Roman" w:hAnsi="Times New Roman"/>
                <w:color w:val="000000"/>
                <w:sz w:val="24"/>
                <w:szCs w:val="24"/>
              </w:rPr>
              <w:t>3</w:t>
            </w:r>
          </w:p>
        </w:tc>
      </w:tr>
      <w:tr w:rsidR="005334A4" w:rsidRPr="00173C18" w14:paraId="1AE98AE6" w14:textId="77777777" w:rsidTr="000D267C">
        <w:trPr>
          <w:jc w:val="center"/>
        </w:trPr>
        <w:tc>
          <w:tcPr>
            <w:tcW w:w="7140" w:type="dxa"/>
          </w:tcPr>
          <w:p w14:paraId="7E6F80A3" w14:textId="77777777" w:rsidR="005334A4" w:rsidRPr="00173C18" w:rsidRDefault="008F2901" w:rsidP="000D267C">
            <w:pPr>
              <w:widowControl w:val="0"/>
              <w:autoSpaceDE w:val="0"/>
              <w:autoSpaceDN w:val="0"/>
              <w:adjustRightInd w:val="0"/>
              <w:rPr>
                <w:rFonts w:ascii="Times New Roman" w:hAnsi="Times New Roman"/>
                <w:color w:val="000000"/>
                <w:sz w:val="24"/>
                <w:szCs w:val="24"/>
              </w:rPr>
            </w:pPr>
            <w:r w:rsidRPr="00173C18">
              <w:rPr>
                <w:rFonts w:ascii="Times New Roman" w:hAnsi="Times New Roman"/>
                <w:color w:val="000000"/>
                <w:sz w:val="24"/>
                <w:szCs w:val="24"/>
              </w:rPr>
              <w:t xml:space="preserve">                   </w:t>
            </w:r>
            <w:r w:rsidR="006C7A74" w:rsidRPr="00173C18">
              <w:rPr>
                <w:rFonts w:ascii="Times New Roman" w:hAnsi="Times New Roman"/>
                <w:color w:val="000000"/>
                <w:sz w:val="24"/>
                <w:szCs w:val="24"/>
              </w:rPr>
              <w:t>Residency requirement</w:t>
            </w:r>
          </w:p>
        </w:tc>
        <w:tc>
          <w:tcPr>
            <w:tcW w:w="852" w:type="dxa"/>
            <w:vAlign w:val="center"/>
          </w:tcPr>
          <w:p w14:paraId="16A6DFEF" w14:textId="2BFDC228" w:rsidR="005334A4" w:rsidRPr="00173C18" w:rsidRDefault="008A1BE7" w:rsidP="00896E48">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1</w:t>
            </w:r>
            <w:r w:rsidR="00034715">
              <w:rPr>
                <w:rFonts w:ascii="Times New Roman" w:hAnsi="Times New Roman"/>
                <w:color w:val="000000"/>
                <w:sz w:val="24"/>
                <w:szCs w:val="24"/>
              </w:rPr>
              <w:t>4</w:t>
            </w:r>
          </w:p>
        </w:tc>
      </w:tr>
      <w:tr w:rsidR="005334A4" w:rsidRPr="00173C18" w14:paraId="0D3711D7" w14:textId="77777777" w:rsidTr="000D267C">
        <w:trPr>
          <w:jc w:val="center"/>
        </w:trPr>
        <w:tc>
          <w:tcPr>
            <w:tcW w:w="7140" w:type="dxa"/>
          </w:tcPr>
          <w:p w14:paraId="0C826071" w14:textId="77777777" w:rsidR="005334A4" w:rsidRPr="00173C18" w:rsidRDefault="005334A4" w:rsidP="000D267C">
            <w:pPr>
              <w:widowControl w:val="0"/>
              <w:autoSpaceDE w:val="0"/>
              <w:autoSpaceDN w:val="0"/>
              <w:adjustRightInd w:val="0"/>
              <w:rPr>
                <w:rFonts w:ascii="Times New Roman" w:hAnsi="Times New Roman"/>
                <w:color w:val="000000"/>
                <w:sz w:val="24"/>
                <w:szCs w:val="24"/>
              </w:rPr>
            </w:pPr>
            <w:r w:rsidRPr="00173C18">
              <w:rPr>
                <w:rFonts w:ascii="Times New Roman" w:hAnsi="Times New Roman"/>
                <w:color w:val="000000"/>
                <w:sz w:val="24"/>
                <w:szCs w:val="24"/>
              </w:rPr>
              <w:t xml:space="preserve">                   </w:t>
            </w:r>
            <w:r w:rsidR="006C7A74" w:rsidRPr="00173C18">
              <w:rPr>
                <w:rFonts w:ascii="Times New Roman" w:hAnsi="Times New Roman"/>
                <w:color w:val="000000"/>
                <w:sz w:val="24"/>
                <w:szCs w:val="24"/>
              </w:rPr>
              <w:t>Continuous registration</w:t>
            </w:r>
          </w:p>
        </w:tc>
        <w:tc>
          <w:tcPr>
            <w:tcW w:w="852" w:type="dxa"/>
            <w:vAlign w:val="center"/>
          </w:tcPr>
          <w:p w14:paraId="00BA7C16" w14:textId="465B342B" w:rsidR="005334A4" w:rsidRPr="00173C18" w:rsidRDefault="008A1BE7" w:rsidP="00896E48">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1</w:t>
            </w:r>
            <w:r w:rsidR="00034715">
              <w:rPr>
                <w:rFonts w:ascii="Times New Roman" w:hAnsi="Times New Roman"/>
                <w:color w:val="000000"/>
                <w:sz w:val="24"/>
                <w:szCs w:val="24"/>
              </w:rPr>
              <w:t>4</w:t>
            </w:r>
          </w:p>
        </w:tc>
      </w:tr>
      <w:tr w:rsidR="005334A4" w:rsidRPr="00173C18" w14:paraId="472E1254" w14:textId="77777777" w:rsidTr="000D267C">
        <w:trPr>
          <w:jc w:val="center"/>
        </w:trPr>
        <w:tc>
          <w:tcPr>
            <w:tcW w:w="7140" w:type="dxa"/>
          </w:tcPr>
          <w:p w14:paraId="14B42147" w14:textId="77777777" w:rsidR="005334A4" w:rsidRPr="00173C18" w:rsidRDefault="008F2901" w:rsidP="000D267C">
            <w:pPr>
              <w:widowControl w:val="0"/>
              <w:autoSpaceDE w:val="0"/>
              <w:autoSpaceDN w:val="0"/>
              <w:adjustRightInd w:val="0"/>
              <w:rPr>
                <w:rFonts w:ascii="Times New Roman" w:hAnsi="Times New Roman"/>
                <w:color w:val="000000"/>
                <w:sz w:val="24"/>
                <w:szCs w:val="24"/>
              </w:rPr>
            </w:pPr>
            <w:r w:rsidRPr="00173C18">
              <w:rPr>
                <w:rFonts w:ascii="Times New Roman" w:hAnsi="Times New Roman"/>
                <w:color w:val="000000"/>
                <w:sz w:val="24"/>
                <w:szCs w:val="24"/>
              </w:rPr>
              <w:t xml:space="preserve">                   </w:t>
            </w:r>
            <w:r w:rsidR="009179FD" w:rsidRPr="00173C18">
              <w:rPr>
                <w:rFonts w:ascii="Times New Roman" w:hAnsi="Times New Roman"/>
                <w:color w:val="000000"/>
                <w:sz w:val="24"/>
                <w:szCs w:val="24"/>
              </w:rPr>
              <w:t>Degree t</w:t>
            </w:r>
            <w:r w:rsidR="005334A4" w:rsidRPr="00173C18">
              <w:rPr>
                <w:rFonts w:ascii="Times New Roman" w:hAnsi="Times New Roman"/>
                <w:color w:val="000000"/>
                <w:sz w:val="24"/>
                <w:szCs w:val="24"/>
              </w:rPr>
              <w:t>ime limits</w:t>
            </w:r>
          </w:p>
        </w:tc>
        <w:tc>
          <w:tcPr>
            <w:tcW w:w="852" w:type="dxa"/>
            <w:vAlign w:val="center"/>
          </w:tcPr>
          <w:p w14:paraId="5D6D5A4D" w14:textId="1CD16BD9" w:rsidR="005334A4" w:rsidRPr="00173C18" w:rsidRDefault="008A1BE7" w:rsidP="00896E48">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1</w:t>
            </w:r>
            <w:r w:rsidR="00034715">
              <w:rPr>
                <w:rFonts w:ascii="Times New Roman" w:hAnsi="Times New Roman"/>
                <w:color w:val="000000"/>
                <w:sz w:val="24"/>
                <w:szCs w:val="24"/>
              </w:rPr>
              <w:t>4</w:t>
            </w:r>
          </w:p>
        </w:tc>
      </w:tr>
      <w:tr w:rsidR="005334A4" w:rsidRPr="00173C18" w14:paraId="5354CC2E" w14:textId="77777777" w:rsidTr="000D267C">
        <w:trPr>
          <w:jc w:val="center"/>
        </w:trPr>
        <w:tc>
          <w:tcPr>
            <w:tcW w:w="7140" w:type="dxa"/>
          </w:tcPr>
          <w:p w14:paraId="4D81F449" w14:textId="77777777" w:rsidR="005334A4" w:rsidRPr="00173C18" w:rsidRDefault="005334A4" w:rsidP="000D267C">
            <w:pPr>
              <w:widowControl w:val="0"/>
              <w:autoSpaceDE w:val="0"/>
              <w:autoSpaceDN w:val="0"/>
              <w:adjustRightInd w:val="0"/>
              <w:ind w:left="720"/>
              <w:rPr>
                <w:rFonts w:ascii="Times New Roman" w:hAnsi="Times New Roman"/>
                <w:color w:val="000000"/>
                <w:sz w:val="24"/>
                <w:szCs w:val="24"/>
              </w:rPr>
            </w:pPr>
            <w:r w:rsidRPr="00173C18">
              <w:rPr>
                <w:rFonts w:ascii="Times New Roman" w:hAnsi="Times New Roman"/>
                <w:color w:val="000000"/>
                <w:sz w:val="24"/>
                <w:szCs w:val="24"/>
              </w:rPr>
              <w:t xml:space="preserve">G. Suggested </w:t>
            </w:r>
            <w:r w:rsidR="00E15645" w:rsidRPr="00173C18">
              <w:rPr>
                <w:rFonts w:ascii="Times New Roman" w:hAnsi="Times New Roman"/>
                <w:color w:val="000000"/>
                <w:sz w:val="24"/>
                <w:szCs w:val="24"/>
              </w:rPr>
              <w:t>T</w:t>
            </w:r>
            <w:r w:rsidRPr="00173C18">
              <w:rPr>
                <w:rFonts w:ascii="Times New Roman" w:hAnsi="Times New Roman"/>
                <w:color w:val="000000"/>
                <w:sz w:val="24"/>
                <w:szCs w:val="24"/>
              </w:rPr>
              <w:t>imeline</w:t>
            </w:r>
          </w:p>
        </w:tc>
        <w:tc>
          <w:tcPr>
            <w:tcW w:w="852" w:type="dxa"/>
            <w:vAlign w:val="center"/>
          </w:tcPr>
          <w:p w14:paraId="0D857136" w14:textId="7F4F6A73" w:rsidR="005334A4" w:rsidRPr="00173C18" w:rsidRDefault="00034715" w:rsidP="00896E48">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14-15</w:t>
            </w:r>
          </w:p>
        </w:tc>
      </w:tr>
      <w:tr w:rsidR="005334A4" w:rsidRPr="00173C18" w14:paraId="6F0A63FA" w14:textId="77777777" w:rsidTr="000D267C">
        <w:trPr>
          <w:jc w:val="center"/>
        </w:trPr>
        <w:tc>
          <w:tcPr>
            <w:tcW w:w="7140" w:type="dxa"/>
            <w:shd w:val="clear" w:color="auto" w:fill="99CCFF"/>
            <w:vAlign w:val="center"/>
          </w:tcPr>
          <w:p w14:paraId="7729D6F3" w14:textId="77777777" w:rsidR="005334A4" w:rsidRPr="00173C18" w:rsidRDefault="005334A4" w:rsidP="000D267C">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SECTION III: PROGRAM PROCEDURES &amp; POLICIES</w:t>
            </w:r>
          </w:p>
        </w:tc>
        <w:tc>
          <w:tcPr>
            <w:tcW w:w="852" w:type="dxa"/>
            <w:shd w:val="clear" w:color="auto" w:fill="99CCFF"/>
            <w:vAlign w:val="center"/>
          </w:tcPr>
          <w:p w14:paraId="1B282B1B" w14:textId="77777777" w:rsidR="005334A4" w:rsidRPr="00173C18" w:rsidRDefault="005334A4" w:rsidP="000D267C">
            <w:pPr>
              <w:widowControl w:val="0"/>
              <w:autoSpaceDE w:val="0"/>
              <w:autoSpaceDN w:val="0"/>
              <w:adjustRightInd w:val="0"/>
              <w:jc w:val="center"/>
              <w:rPr>
                <w:rFonts w:ascii="Times New Roman" w:hAnsi="Times New Roman"/>
                <w:color w:val="000000"/>
                <w:sz w:val="24"/>
                <w:szCs w:val="24"/>
              </w:rPr>
            </w:pPr>
          </w:p>
        </w:tc>
      </w:tr>
      <w:tr w:rsidR="00672A4D" w:rsidRPr="00173C18" w14:paraId="37E2AA41" w14:textId="77777777" w:rsidTr="000D267C">
        <w:trPr>
          <w:jc w:val="center"/>
        </w:trPr>
        <w:tc>
          <w:tcPr>
            <w:tcW w:w="7140" w:type="dxa"/>
          </w:tcPr>
          <w:p w14:paraId="7CAA5E5C" w14:textId="77777777" w:rsidR="00672A4D" w:rsidRPr="00173C18" w:rsidRDefault="00672A4D" w:rsidP="000D267C">
            <w:pPr>
              <w:widowControl w:val="0"/>
              <w:autoSpaceDE w:val="0"/>
              <w:autoSpaceDN w:val="0"/>
              <w:adjustRightInd w:val="0"/>
              <w:ind w:left="648"/>
              <w:rPr>
                <w:rFonts w:ascii="Times New Roman" w:hAnsi="Times New Roman"/>
                <w:color w:val="000000"/>
                <w:sz w:val="24"/>
                <w:szCs w:val="24"/>
              </w:rPr>
            </w:pPr>
            <w:r w:rsidRPr="00173C18">
              <w:rPr>
                <w:rFonts w:ascii="Times New Roman" w:hAnsi="Times New Roman"/>
                <w:color w:val="000000"/>
                <w:sz w:val="24"/>
                <w:szCs w:val="24"/>
              </w:rPr>
              <w:t xml:space="preserve"> A. Doctoral Studies Committee</w:t>
            </w:r>
          </w:p>
        </w:tc>
        <w:tc>
          <w:tcPr>
            <w:tcW w:w="852" w:type="dxa"/>
            <w:vAlign w:val="center"/>
          </w:tcPr>
          <w:p w14:paraId="2EF2E908" w14:textId="4E8FEC8E" w:rsidR="00672A4D" w:rsidRPr="00173C18" w:rsidRDefault="008A1BE7" w:rsidP="00896E48">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1</w:t>
            </w:r>
            <w:r w:rsidR="00034715">
              <w:rPr>
                <w:rFonts w:ascii="Times New Roman" w:hAnsi="Times New Roman"/>
                <w:color w:val="000000"/>
                <w:sz w:val="24"/>
                <w:szCs w:val="24"/>
              </w:rPr>
              <w:t>5</w:t>
            </w:r>
          </w:p>
        </w:tc>
      </w:tr>
      <w:tr w:rsidR="005334A4" w:rsidRPr="00173C18" w14:paraId="3315980E" w14:textId="77777777" w:rsidTr="000D267C">
        <w:trPr>
          <w:jc w:val="center"/>
        </w:trPr>
        <w:tc>
          <w:tcPr>
            <w:tcW w:w="7140" w:type="dxa"/>
          </w:tcPr>
          <w:p w14:paraId="0DAA4AFF" w14:textId="77777777" w:rsidR="005334A4" w:rsidRPr="00173C18" w:rsidRDefault="005334A4" w:rsidP="000D267C">
            <w:pPr>
              <w:widowControl w:val="0"/>
              <w:autoSpaceDE w:val="0"/>
              <w:autoSpaceDN w:val="0"/>
              <w:adjustRightInd w:val="0"/>
              <w:rPr>
                <w:rFonts w:ascii="Times New Roman" w:hAnsi="Times New Roman"/>
                <w:color w:val="000000"/>
                <w:sz w:val="24"/>
                <w:szCs w:val="24"/>
              </w:rPr>
            </w:pPr>
            <w:r w:rsidRPr="00173C18">
              <w:rPr>
                <w:rFonts w:ascii="Times New Roman" w:hAnsi="Times New Roman"/>
                <w:color w:val="000000"/>
                <w:sz w:val="24"/>
                <w:szCs w:val="24"/>
              </w:rPr>
              <w:tab/>
            </w:r>
            <w:r w:rsidR="00672A4D" w:rsidRPr="00173C18">
              <w:rPr>
                <w:rFonts w:ascii="Times New Roman" w:hAnsi="Times New Roman"/>
                <w:color w:val="000000"/>
                <w:sz w:val="24"/>
                <w:szCs w:val="24"/>
              </w:rPr>
              <w:t>B</w:t>
            </w:r>
            <w:r w:rsidR="00D479BB" w:rsidRPr="00173C18">
              <w:rPr>
                <w:rFonts w:ascii="Times New Roman" w:hAnsi="Times New Roman"/>
                <w:color w:val="000000"/>
                <w:sz w:val="24"/>
                <w:szCs w:val="24"/>
              </w:rPr>
              <w:t xml:space="preserve">. </w:t>
            </w:r>
            <w:r w:rsidR="003861A2" w:rsidRPr="00173C18">
              <w:rPr>
                <w:rFonts w:ascii="Times New Roman" w:hAnsi="Times New Roman"/>
                <w:color w:val="000000"/>
                <w:sz w:val="24"/>
                <w:szCs w:val="24"/>
              </w:rPr>
              <w:t>Faculty M</w:t>
            </w:r>
            <w:r w:rsidRPr="00173C18">
              <w:rPr>
                <w:rFonts w:ascii="Times New Roman" w:hAnsi="Times New Roman"/>
                <w:color w:val="000000"/>
                <w:sz w:val="24"/>
                <w:szCs w:val="24"/>
              </w:rPr>
              <w:t>eeting</w:t>
            </w:r>
            <w:r w:rsidR="00321A88" w:rsidRPr="00173C18">
              <w:rPr>
                <w:rFonts w:ascii="Times New Roman" w:hAnsi="Times New Roman"/>
                <w:color w:val="000000"/>
                <w:sz w:val="24"/>
                <w:szCs w:val="24"/>
              </w:rPr>
              <w:t>s</w:t>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p>
        </w:tc>
        <w:tc>
          <w:tcPr>
            <w:tcW w:w="852" w:type="dxa"/>
            <w:vAlign w:val="center"/>
          </w:tcPr>
          <w:p w14:paraId="590BC1C5" w14:textId="0AB11B44" w:rsidR="005334A4" w:rsidRPr="00173C18" w:rsidRDefault="006C7A74" w:rsidP="00896E48">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1</w:t>
            </w:r>
            <w:r w:rsidR="00034715">
              <w:rPr>
                <w:rFonts w:ascii="Times New Roman" w:hAnsi="Times New Roman"/>
                <w:color w:val="000000"/>
                <w:sz w:val="24"/>
                <w:szCs w:val="24"/>
              </w:rPr>
              <w:t>5</w:t>
            </w:r>
          </w:p>
        </w:tc>
      </w:tr>
      <w:tr w:rsidR="005334A4" w:rsidRPr="00173C18" w14:paraId="49818474" w14:textId="77777777" w:rsidTr="000D267C">
        <w:trPr>
          <w:jc w:val="center"/>
        </w:trPr>
        <w:tc>
          <w:tcPr>
            <w:tcW w:w="7140" w:type="dxa"/>
          </w:tcPr>
          <w:p w14:paraId="5E7723BB" w14:textId="77777777" w:rsidR="005334A4" w:rsidRPr="00173C18" w:rsidRDefault="005334A4" w:rsidP="000D267C">
            <w:pPr>
              <w:widowControl w:val="0"/>
              <w:autoSpaceDE w:val="0"/>
              <w:autoSpaceDN w:val="0"/>
              <w:adjustRightInd w:val="0"/>
              <w:rPr>
                <w:rFonts w:ascii="Times New Roman" w:hAnsi="Times New Roman"/>
                <w:color w:val="000000"/>
                <w:sz w:val="24"/>
                <w:szCs w:val="24"/>
              </w:rPr>
            </w:pPr>
            <w:r w:rsidRPr="00173C18">
              <w:rPr>
                <w:rFonts w:ascii="Times New Roman" w:hAnsi="Times New Roman"/>
                <w:color w:val="000000"/>
                <w:sz w:val="24"/>
                <w:szCs w:val="24"/>
              </w:rPr>
              <w:tab/>
            </w:r>
            <w:r w:rsidR="00672A4D" w:rsidRPr="00173C18">
              <w:rPr>
                <w:rFonts w:ascii="Times New Roman" w:hAnsi="Times New Roman"/>
                <w:color w:val="000000"/>
                <w:sz w:val="24"/>
                <w:szCs w:val="24"/>
              </w:rPr>
              <w:t>C</w:t>
            </w:r>
            <w:r w:rsidR="00D479BB" w:rsidRPr="00173C18">
              <w:rPr>
                <w:rFonts w:ascii="Times New Roman" w:hAnsi="Times New Roman"/>
                <w:color w:val="000000"/>
                <w:sz w:val="24"/>
                <w:szCs w:val="24"/>
              </w:rPr>
              <w:t xml:space="preserve">. </w:t>
            </w:r>
            <w:r w:rsidRPr="00173C18">
              <w:rPr>
                <w:rFonts w:ascii="Times New Roman" w:hAnsi="Times New Roman"/>
                <w:color w:val="000000"/>
                <w:sz w:val="24"/>
                <w:szCs w:val="24"/>
              </w:rPr>
              <w:t>Grad</w:t>
            </w:r>
            <w:r w:rsidR="00D479BB" w:rsidRPr="00173C18">
              <w:rPr>
                <w:rFonts w:ascii="Times New Roman" w:hAnsi="Times New Roman"/>
                <w:color w:val="000000"/>
                <w:sz w:val="24"/>
                <w:szCs w:val="24"/>
              </w:rPr>
              <w:t>es</w:t>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p>
        </w:tc>
        <w:tc>
          <w:tcPr>
            <w:tcW w:w="852" w:type="dxa"/>
            <w:vAlign w:val="center"/>
          </w:tcPr>
          <w:p w14:paraId="1BA2A430" w14:textId="23E92C7D" w:rsidR="005334A4" w:rsidRPr="00173C18" w:rsidRDefault="006C7A74" w:rsidP="00896E48">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1</w:t>
            </w:r>
            <w:r w:rsidR="00034715">
              <w:rPr>
                <w:rFonts w:ascii="Times New Roman" w:hAnsi="Times New Roman"/>
                <w:color w:val="000000"/>
                <w:sz w:val="24"/>
                <w:szCs w:val="24"/>
              </w:rPr>
              <w:t>5-16</w:t>
            </w:r>
          </w:p>
        </w:tc>
      </w:tr>
      <w:tr w:rsidR="005334A4" w:rsidRPr="00173C18" w14:paraId="08F1A766" w14:textId="77777777" w:rsidTr="000D267C">
        <w:trPr>
          <w:jc w:val="center"/>
        </w:trPr>
        <w:tc>
          <w:tcPr>
            <w:tcW w:w="7140" w:type="dxa"/>
          </w:tcPr>
          <w:p w14:paraId="08C326C4" w14:textId="77777777" w:rsidR="005334A4" w:rsidRPr="00173C18" w:rsidRDefault="00672A4D" w:rsidP="000D267C">
            <w:pPr>
              <w:widowControl w:val="0"/>
              <w:autoSpaceDE w:val="0"/>
              <w:autoSpaceDN w:val="0"/>
              <w:adjustRightInd w:val="0"/>
              <w:ind w:left="720"/>
              <w:rPr>
                <w:rFonts w:ascii="Times New Roman" w:hAnsi="Times New Roman"/>
                <w:color w:val="000000"/>
                <w:sz w:val="24"/>
                <w:szCs w:val="24"/>
              </w:rPr>
            </w:pPr>
            <w:r w:rsidRPr="00173C18">
              <w:rPr>
                <w:rFonts w:ascii="Times New Roman" w:hAnsi="Times New Roman"/>
                <w:color w:val="000000"/>
                <w:sz w:val="24"/>
                <w:szCs w:val="24"/>
              </w:rPr>
              <w:t>D</w:t>
            </w:r>
            <w:r w:rsidR="00D479BB" w:rsidRPr="00173C18">
              <w:rPr>
                <w:rFonts w:ascii="Times New Roman" w:hAnsi="Times New Roman"/>
                <w:color w:val="000000"/>
                <w:sz w:val="24"/>
                <w:szCs w:val="24"/>
              </w:rPr>
              <w:t>. Grievances &amp; Petitions</w:t>
            </w:r>
          </w:p>
        </w:tc>
        <w:tc>
          <w:tcPr>
            <w:tcW w:w="852" w:type="dxa"/>
            <w:vAlign w:val="center"/>
          </w:tcPr>
          <w:p w14:paraId="41B2F1C3" w14:textId="5017E31D" w:rsidR="005334A4" w:rsidRPr="00173C18" w:rsidRDefault="006C7A74" w:rsidP="00896E48">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1</w:t>
            </w:r>
            <w:r w:rsidR="00034715">
              <w:rPr>
                <w:rFonts w:ascii="Times New Roman" w:hAnsi="Times New Roman"/>
                <w:color w:val="000000"/>
                <w:sz w:val="24"/>
                <w:szCs w:val="24"/>
              </w:rPr>
              <w:t>6</w:t>
            </w:r>
          </w:p>
        </w:tc>
      </w:tr>
      <w:tr w:rsidR="005334A4" w:rsidRPr="00173C18" w14:paraId="5FC38EE2" w14:textId="77777777" w:rsidTr="000D267C">
        <w:trPr>
          <w:jc w:val="center"/>
        </w:trPr>
        <w:tc>
          <w:tcPr>
            <w:tcW w:w="7140" w:type="dxa"/>
          </w:tcPr>
          <w:p w14:paraId="39AFBA90" w14:textId="77777777" w:rsidR="005334A4" w:rsidRPr="00173C18" w:rsidRDefault="005334A4" w:rsidP="000D267C">
            <w:pPr>
              <w:widowControl w:val="0"/>
              <w:autoSpaceDE w:val="0"/>
              <w:autoSpaceDN w:val="0"/>
              <w:adjustRightInd w:val="0"/>
              <w:rPr>
                <w:rFonts w:ascii="Times New Roman" w:hAnsi="Times New Roman"/>
                <w:color w:val="000000"/>
                <w:sz w:val="24"/>
                <w:szCs w:val="24"/>
              </w:rPr>
            </w:pPr>
            <w:r w:rsidRPr="00173C18">
              <w:rPr>
                <w:rFonts w:ascii="Times New Roman" w:hAnsi="Times New Roman"/>
                <w:color w:val="000000"/>
                <w:sz w:val="24"/>
                <w:szCs w:val="24"/>
              </w:rPr>
              <w:tab/>
            </w:r>
            <w:r w:rsidR="00672A4D" w:rsidRPr="00173C18">
              <w:rPr>
                <w:rFonts w:ascii="Times New Roman" w:hAnsi="Times New Roman"/>
                <w:color w:val="000000"/>
                <w:sz w:val="24"/>
                <w:szCs w:val="24"/>
              </w:rPr>
              <w:t>E</w:t>
            </w:r>
            <w:r w:rsidR="00D479BB" w:rsidRPr="00173C18">
              <w:rPr>
                <w:rFonts w:ascii="Times New Roman" w:hAnsi="Times New Roman"/>
                <w:color w:val="000000"/>
                <w:sz w:val="24"/>
                <w:szCs w:val="24"/>
              </w:rPr>
              <w:t xml:space="preserve">. </w:t>
            </w:r>
            <w:r w:rsidRPr="00173C18">
              <w:rPr>
                <w:rFonts w:ascii="Times New Roman" w:hAnsi="Times New Roman"/>
                <w:color w:val="000000"/>
                <w:sz w:val="24"/>
                <w:szCs w:val="24"/>
              </w:rPr>
              <w:t xml:space="preserve">Honor Code </w:t>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p>
        </w:tc>
        <w:tc>
          <w:tcPr>
            <w:tcW w:w="852" w:type="dxa"/>
            <w:vAlign w:val="center"/>
          </w:tcPr>
          <w:p w14:paraId="2594FD3B" w14:textId="5FCE1D2B" w:rsidR="005334A4" w:rsidRPr="00173C18" w:rsidRDefault="006C7A74" w:rsidP="00896E48">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1</w:t>
            </w:r>
            <w:r w:rsidR="00034715">
              <w:rPr>
                <w:rFonts w:ascii="Times New Roman" w:hAnsi="Times New Roman"/>
                <w:color w:val="000000"/>
                <w:sz w:val="24"/>
                <w:szCs w:val="24"/>
              </w:rPr>
              <w:t>6</w:t>
            </w:r>
          </w:p>
        </w:tc>
      </w:tr>
      <w:tr w:rsidR="005334A4" w:rsidRPr="00173C18" w14:paraId="7FE85038" w14:textId="77777777" w:rsidTr="000D267C">
        <w:trPr>
          <w:jc w:val="center"/>
        </w:trPr>
        <w:tc>
          <w:tcPr>
            <w:tcW w:w="7140" w:type="dxa"/>
            <w:shd w:val="clear" w:color="auto" w:fill="99CCFF"/>
            <w:vAlign w:val="center"/>
          </w:tcPr>
          <w:p w14:paraId="6C4D54C2" w14:textId="77777777" w:rsidR="005334A4" w:rsidRPr="00173C18" w:rsidRDefault="005334A4" w:rsidP="000D267C">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 xml:space="preserve">SECTION </w:t>
            </w:r>
            <w:r w:rsidR="005436F3" w:rsidRPr="00173C18">
              <w:rPr>
                <w:rFonts w:ascii="Times New Roman" w:hAnsi="Times New Roman"/>
                <w:color w:val="000000"/>
                <w:sz w:val="24"/>
                <w:szCs w:val="24"/>
              </w:rPr>
              <w:t>I</w:t>
            </w:r>
            <w:r w:rsidRPr="00173C18">
              <w:rPr>
                <w:rFonts w:ascii="Times New Roman" w:hAnsi="Times New Roman"/>
                <w:color w:val="000000"/>
                <w:sz w:val="24"/>
                <w:szCs w:val="24"/>
              </w:rPr>
              <w:t>V: UNIVERSITY RESOURCES</w:t>
            </w:r>
          </w:p>
        </w:tc>
        <w:tc>
          <w:tcPr>
            <w:tcW w:w="852" w:type="dxa"/>
            <w:shd w:val="clear" w:color="auto" w:fill="99CCFF"/>
            <w:vAlign w:val="center"/>
          </w:tcPr>
          <w:p w14:paraId="6DB97C74" w14:textId="77777777" w:rsidR="005334A4" w:rsidRPr="00173C18" w:rsidRDefault="005334A4" w:rsidP="000D267C">
            <w:pPr>
              <w:widowControl w:val="0"/>
              <w:autoSpaceDE w:val="0"/>
              <w:autoSpaceDN w:val="0"/>
              <w:adjustRightInd w:val="0"/>
              <w:jc w:val="center"/>
              <w:rPr>
                <w:rFonts w:ascii="Times New Roman" w:hAnsi="Times New Roman"/>
                <w:color w:val="000000"/>
                <w:sz w:val="24"/>
                <w:szCs w:val="24"/>
              </w:rPr>
            </w:pPr>
          </w:p>
        </w:tc>
      </w:tr>
      <w:tr w:rsidR="005334A4" w:rsidRPr="00173C18" w14:paraId="3EE77B92" w14:textId="77777777" w:rsidTr="000D267C">
        <w:trPr>
          <w:jc w:val="center"/>
        </w:trPr>
        <w:tc>
          <w:tcPr>
            <w:tcW w:w="7140" w:type="dxa"/>
          </w:tcPr>
          <w:p w14:paraId="0E5A6BB5" w14:textId="77777777" w:rsidR="005334A4" w:rsidRPr="00173C18" w:rsidRDefault="005334A4" w:rsidP="005F0AC8">
            <w:pPr>
              <w:widowControl w:val="0"/>
              <w:autoSpaceDE w:val="0"/>
              <w:autoSpaceDN w:val="0"/>
              <w:adjustRightInd w:val="0"/>
              <w:rPr>
                <w:rFonts w:ascii="Times New Roman" w:hAnsi="Times New Roman"/>
                <w:color w:val="000000"/>
                <w:sz w:val="24"/>
                <w:szCs w:val="24"/>
              </w:rPr>
            </w:pPr>
            <w:r w:rsidRPr="00173C18">
              <w:rPr>
                <w:rFonts w:ascii="Times New Roman" w:hAnsi="Times New Roman"/>
                <w:color w:val="000000"/>
                <w:sz w:val="24"/>
                <w:szCs w:val="24"/>
              </w:rPr>
              <w:tab/>
            </w:r>
            <w:r w:rsidR="0065228D" w:rsidRPr="00173C18">
              <w:rPr>
                <w:rFonts w:ascii="Times New Roman" w:hAnsi="Times New Roman"/>
                <w:color w:val="000000"/>
                <w:sz w:val="24"/>
                <w:szCs w:val="24"/>
              </w:rPr>
              <w:t>A. Resources</w:t>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p>
        </w:tc>
        <w:tc>
          <w:tcPr>
            <w:tcW w:w="852" w:type="dxa"/>
            <w:vAlign w:val="center"/>
          </w:tcPr>
          <w:p w14:paraId="3DE2BFDE" w14:textId="557AC4CC" w:rsidR="005334A4" w:rsidRPr="00173C18" w:rsidRDefault="00034715" w:rsidP="00896E48">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16-20</w:t>
            </w:r>
          </w:p>
        </w:tc>
      </w:tr>
      <w:tr w:rsidR="005334A4" w:rsidRPr="00173C18" w14:paraId="7F56AB05" w14:textId="77777777" w:rsidTr="000D267C">
        <w:trPr>
          <w:jc w:val="center"/>
        </w:trPr>
        <w:tc>
          <w:tcPr>
            <w:tcW w:w="7140" w:type="dxa"/>
          </w:tcPr>
          <w:p w14:paraId="517C544C" w14:textId="77777777" w:rsidR="005334A4" w:rsidRPr="00173C18" w:rsidRDefault="005334A4" w:rsidP="000D267C">
            <w:pPr>
              <w:widowControl w:val="0"/>
              <w:autoSpaceDE w:val="0"/>
              <w:autoSpaceDN w:val="0"/>
              <w:adjustRightInd w:val="0"/>
              <w:rPr>
                <w:rFonts w:ascii="Times New Roman" w:hAnsi="Times New Roman"/>
                <w:color w:val="000000"/>
                <w:sz w:val="24"/>
                <w:szCs w:val="24"/>
              </w:rPr>
            </w:pPr>
            <w:r w:rsidRPr="00173C18">
              <w:rPr>
                <w:rFonts w:ascii="Times New Roman" w:hAnsi="Times New Roman"/>
                <w:color w:val="000000"/>
                <w:sz w:val="24"/>
                <w:szCs w:val="24"/>
              </w:rPr>
              <w:tab/>
            </w:r>
            <w:r w:rsidR="0065228D" w:rsidRPr="00173C18">
              <w:rPr>
                <w:rFonts w:ascii="Times New Roman" w:hAnsi="Times New Roman"/>
                <w:color w:val="000000"/>
                <w:sz w:val="24"/>
                <w:szCs w:val="24"/>
              </w:rPr>
              <w:t>B. Forms</w:t>
            </w:r>
            <w:r w:rsidRPr="00173C18">
              <w:rPr>
                <w:rFonts w:ascii="Times New Roman" w:hAnsi="Times New Roman"/>
                <w:color w:val="000000"/>
                <w:sz w:val="24"/>
                <w:szCs w:val="24"/>
              </w:rPr>
              <w:t xml:space="preserve"> </w:t>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r w:rsidRPr="00173C18">
              <w:rPr>
                <w:rFonts w:ascii="Times New Roman" w:hAnsi="Times New Roman"/>
                <w:color w:val="000000"/>
                <w:sz w:val="24"/>
                <w:szCs w:val="24"/>
              </w:rPr>
              <w:tab/>
            </w:r>
          </w:p>
        </w:tc>
        <w:tc>
          <w:tcPr>
            <w:tcW w:w="852" w:type="dxa"/>
            <w:vAlign w:val="center"/>
          </w:tcPr>
          <w:p w14:paraId="29BAD3A8" w14:textId="71C45A82" w:rsidR="005334A4" w:rsidRPr="00173C18" w:rsidRDefault="00034715" w:rsidP="000D267C">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20-21</w:t>
            </w:r>
          </w:p>
        </w:tc>
      </w:tr>
      <w:tr w:rsidR="00BD5523" w:rsidRPr="00173C18" w14:paraId="502DF140" w14:textId="77777777" w:rsidTr="005F214D">
        <w:trPr>
          <w:jc w:val="center"/>
        </w:trPr>
        <w:tc>
          <w:tcPr>
            <w:tcW w:w="7140" w:type="dxa"/>
            <w:shd w:val="clear" w:color="auto" w:fill="99CCFF"/>
            <w:vAlign w:val="center"/>
          </w:tcPr>
          <w:p w14:paraId="3AEBDA99" w14:textId="4FD61D7D" w:rsidR="00BD5523" w:rsidRPr="00173C18" w:rsidRDefault="00BD5523" w:rsidP="005B1646">
            <w:pPr>
              <w:widowControl w:val="0"/>
              <w:autoSpaceDE w:val="0"/>
              <w:autoSpaceDN w:val="0"/>
              <w:adjustRightInd w:val="0"/>
              <w:jc w:val="center"/>
              <w:rPr>
                <w:rFonts w:ascii="Times New Roman" w:hAnsi="Times New Roman"/>
                <w:color w:val="000000"/>
                <w:sz w:val="24"/>
                <w:szCs w:val="24"/>
              </w:rPr>
            </w:pPr>
            <w:r w:rsidRPr="00173C18">
              <w:rPr>
                <w:rFonts w:ascii="Times New Roman" w:hAnsi="Times New Roman"/>
                <w:color w:val="000000"/>
                <w:sz w:val="24"/>
                <w:szCs w:val="24"/>
              </w:rPr>
              <w:t xml:space="preserve">SECTION V: </w:t>
            </w:r>
            <w:r w:rsidR="005B1646">
              <w:rPr>
                <w:rFonts w:ascii="Times New Roman" w:hAnsi="Times New Roman"/>
                <w:color w:val="000000"/>
                <w:sz w:val="24"/>
                <w:szCs w:val="24"/>
              </w:rPr>
              <w:t>Comprehensive Exam &amp; Dissertation</w:t>
            </w:r>
          </w:p>
        </w:tc>
        <w:tc>
          <w:tcPr>
            <w:tcW w:w="852" w:type="dxa"/>
            <w:shd w:val="clear" w:color="auto" w:fill="99CCFF"/>
            <w:vAlign w:val="center"/>
          </w:tcPr>
          <w:p w14:paraId="052DFC1F" w14:textId="77777777" w:rsidR="00BD5523" w:rsidRPr="00173C18" w:rsidRDefault="00BD5523" w:rsidP="005F214D">
            <w:pPr>
              <w:widowControl w:val="0"/>
              <w:autoSpaceDE w:val="0"/>
              <w:autoSpaceDN w:val="0"/>
              <w:adjustRightInd w:val="0"/>
              <w:jc w:val="center"/>
              <w:rPr>
                <w:rFonts w:ascii="Times New Roman" w:hAnsi="Times New Roman"/>
                <w:color w:val="000000"/>
                <w:sz w:val="24"/>
                <w:szCs w:val="24"/>
              </w:rPr>
            </w:pPr>
          </w:p>
        </w:tc>
      </w:tr>
      <w:tr w:rsidR="005B1646" w:rsidRPr="00173C18" w14:paraId="2CB989B9" w14:textId="77777777" w:rsidTr="00942F14">
        <w:trPr>
          <w:jc w:val="center"/>
        </w:trPr>
        <w:tc>
          <w:tcPr>
            <w:tcW w:w="7140" w:type="dxa"/>
            <w:shd w:val="clear" w:color="auto" w:fill="auto"/>
          </w:tcPr>
          <w:p w14:paraId="52B271D8" w14:textId="17616823" w:rsidR="005B1646" w:rsidRPr="00173C18" w:rsidRDefault="005B1646" w:rsidP="00F832BA">
            <w:pPr>
              <w:widowControl w:val="0"/>
              <w:autoSpaceDE w:val="0"/>
              <w:autoSpaceDN w:val="0"/>
              <w:adjustRightInd w:val="0"/>
              <w:ind w:firstLine="738"/>
              <w:rPr>
                <w:rFonts w:ascii="Times New Roman" w:hAnsi="Times New Roman"/>
                <w:color w:val="000000"/>
                <w:sz w:val="24"/>
                <w:szCs w:val="24"/>
              </w:rPr>
            </w:pPr>
            <w:r>
              <w:rPr>
                <w:rFonts w:ascii="Times New Roman" w:hAnsi="Times New Roman"/>
                <w:bCs/>
                <w:sz w:val="24"/>
                <w:szCs w:val="24"/>
              </w:rPr>
              <w:t xml:space="preserve">A. Comprehensive Exam: </w:t>
            </w:r>
            <w:r w:rsidR="00F832BA">
              <w:rPr>
                <w:rFonts w:ascii="Times New Roman" w:hAnsi="Times New Roman"/>
                <w:bCs/>
                <w:sz w:val="24"/>
                <w:szCs w:val="24"/>
              </w:rPr>
              <w:t>Preparation &amp; Helpful Hints</w:t>
            </w:r>
          </w:p>
        </w:tc>
        <w:tc>
          <w:tcPr>
            <w:tcW w:w="852" w:type="dxa"/>
            <w:shd w:val="clear" w:color="auto" w:fill="auto"/>
            <w:vAlign w:val="center"/>
          </w:tcPr>
          <w:p w14:paraId="22C64E60" w14:textId="6BF6B12D" w:rsidR="005B1646" w:rsidRPr="00173C18" w:rsidRDefault="00034715" w:rsidP="005F214D">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22-24</w:t>
            </w:r>
          </w:p>
        </w:tc>
      </w:tr>
      <w:tr w:rsidR="005B1646" w:rsidRPr="00173C18" w14:paraId="4C59CFA6" w14:textId="77777777" w:rsidTr="00942F14">
        <w:trPr>
          <w:jc w:val="center"/>
        </w:trPr>
        <w:tc>
          <w:tcPr>
            <w:tcW w:w="7140" w:type="dxa"/>
            <w:shd w:val="clear" w:color="auto" w:fill="auto"/>
          </w:tcPr>
          <w:p w14:paraId="257B78D8" w14:textId="7B48931F" w:rsidR="005B1646" w:rsidRPr="00173C18" w:rsidRDefault="005B1646" w:rsidP="00F832BA">
            <w:pPr>
              <w:widowControl w:val="0"/>
              <w:autoSpaceDE w:val="0"/>
              <w:autoSpaceDN w:val="0"/>
              <w:adjustRightInd w:val="0"/>
              <w:ind w:firstLine="738"/>
              <w:rPr>
                <w:rFonts w:ascii="Times New Roman" w:hAnsi="Times New Roman"/>
                <w:color w:val="000000"/>
                <w:sz w:val="24"/>
                <w:szCs w:val="24"/>
              </w:rPr>
            </w:pPr>
            <w:r>
              <w:rPr>
                <w:rFonts w:ascii="Times New Roman" w:hAnsi="Times New Roman"/>
                <w:bCs/>
                <w:sz w:val="24"/>
                <w:szCs w:val="24"/>
              </w:rPr>
              <w:t xml:space="preserve">B. Dissertation: </w:t>
            </w:r>
            <w:r w:rsidR="00F832BA">
              <w:rPr>
                <w:rFonts w:ascii="Times New Roman" w:hAnsi="Times New Roman"/>
                <w:bCs/>
                <w:sz w:val="24"/>
                <w:szCs w:val="24"/>
              </w:rPr>
              <w:t>Formats &amp; Helpful Hints</w:t>
            </w:r>
          </w:p>
        </w:tc>
        <w:tc>
          <w:tcPr>
            <w:tcW w:w="852" w:type="dxa"/>
            <w:shd w:val="clear" w:color="auto" w:fill="auto"/>
            <w:vAlign w:val="center"/>
          </w:tcPr>
          <w:p w14:paraId="0CD7C2D3" w14:textId="71F7EFF9" w:rsidR="005B1646" w:rsidRPr="00173C18" w:rsidRDefault="00034715" w:rsidP="005F214D">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24-25</w:t>
            </w:r>
          </w:p>
        </w:tc>
      </w:tr>
      <w:tr w:rsidR="005B1646" w:rsidRPr="00173C18" w14:paraId="425F98EC" w14:textId="77777777" w:rsidTr="005F214D">
        <w:trPr>
          <w:jc w:val="center"/>
        </w:trPr>
        <w:tc>
          <w:tcPr>
            <w:tcW w:w="7140" w:type="dxa"/>
            <w:shd w:val="clear" w:color="auto" w:fill="99CCFF"/>
            <w:vAlign w:val="center"/>
          </w:tcPr>
          <w:p w14:paraId="4C5327DF" w14:textId="39BEE34B" w:rsidR="005B1646" w:rsidRPr="00173C18" w:rsidRDefault="005B1646" w:rsidP="00BD5523">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APPENDIX A: Division Forms</w:t>
            </w:r>
          </w:p>
        </w:tc>
        <w:tc>
          <w:tcPr>
            <w:tcW w:w="852" w:type="dxa"/>
            <w:shd w:val="clear" w:color="auto" w:fill="99CCFF"/>
            <w:vAlign w:val="center"/>
          </w:tcPr>
          <w:p w14:paraId="2D2D6A9B" w14:textId="77777777" w:rsidR="005B1646" w:rsidRPr="00173C18" w:rsidRDefault="005B1646" w:rsidP="005F214D">
            <w:pPr>
              <w:widowControl w:val="0"/>
              <w:autoSpaceDE w:val="0"/>
              <w:autoSpaceDN w:val="0"/>
              <w:adjustRightInd w:val="0"/>
              <w:jc w:val="center"/>
              <w:rPr>
                <w:rFonts w:ascii="Times New Roman" w:hAnsi="Times New Roman"/>
                <w:color w:val="000000"/>
                <w:sz w:val="24"/>
                <w:szCs w:val="24"/>
              </w:rPr>
            </w:pPr>
          </w:p>
        </w:tc>
      </w:tr>
      <w:tr w:rsidR="00BD5523" w:rsidRPr="00173C18" w14:paraId="4C55AD27" w14:textId="77777777" w:rsidTr="005F214D">
        <w:trPr>
          <w:jc w:val="center"/>
        </w:trPr>
        <w:tc>
          <w:tcPr>
            <w:tcW w:w="7140" w:type="dxa"/>
          </w:tcPr>
          <w:p w14:paraId="0D8D02BD" w14:textId="7AC7B75C" w:rsidR="00BD5523" w:rsidRPr="00173C18" w:rsidRDefault="005B1646" w:rsidP="005F0AC8">
            <w:pPr>
              <w:widowControl w:val="0"/>
              <w:numPr>
                <w:ilvl w:val="0"/>
                <w:numId w:val="30"/>
              </w:numPr>
              <w:autoSpaceDE w:val="0"/>
              <w:autoSpaceDN w:val="0"/>
              <w:adjustRightInd w:val="0"/>
              <w:ind w:left="1080"/>
              <w:rPr>
                <w:rFonts w:ascii="Times New Roman" w:hAnsi="Times New Roman"/>
                <w:bCs/>
                <w:sz w:val="24"/>
                <w:szCs w:val="24"/>
              </w:rPr>
            </w:pPr>
            <w:r>
              <w:rPr>
                <w:rFonts w:ascii="Times New Roman" w:hAnsi="Times New Roman"/>
                <w:bCs/>
                <w:sz w:val="24"/>
                <w:szCs w:val="24"/>
              </w:rPr>
              <w:t>PhD Program of Study</w:t>
            </w:r>
          </w:p>
        </w:tc>
        <w:tc>
          <w:tcPr>
            <w:tcW w:w="852" w:type="dxa"/>
          </w:tcPr>
          <w:p w14:paraId="75AEC202" w14:textId="4FBE2190" w:rsidR="00BD5523" w:rsidRPr="00173C18" w:rsidRDefault="00034715" w:rsidP="00BD5523">
            <w:pPr>
              <w:autoSpaceDE w:val="0"/>
              <w:autoSpaceDN w:val="0"/>
              <w:adjustRightInd w:val="0"/>
              <w:jc w:val="center"/>
              <w:rPr>
                <w:rFonts w:ascii="Times New Roman" w:hAnsi="Times New Roman"/>
                <w:bCs/>
                <w:sz w:val="24"/>
                <w:szCs w:val="24"/>
              </w:rPr>
            </w:pPr>
            <w:r>
              <w:rPr>
                <w:rFonts w:ascii="Times New Roman" w:hAnsi="Times New Roman"/>
                <w:bCs/>
                <w:sz w:val="24"/>
                <w:szCs w:val="24"/>
              </w:rPr>
              <w:t>26-31</w:t>
            </w:r>
          </w:p>
        </w:tc>
      </w:tr>
      <w:tr w:rsidR="00BD5523" w:rsidRPr="00173C18" w14:paraId="7528B262" w14:textId="77777777" w:rsidTr="005F214D">
        <w:trPr>
          <w:jc w:val="center"/>
        </w:trPr>
        <w:tc>
          <w:tcPr>
            <w:tcW w:w="7140" w:type="dxa"/>
          </w:tcPr>
          <w:p w14:paraId="0DE096B3" w14:textId="28D126BC" w:rsidR="00BD5523" w:rsidRPr="00173C18" w:rsidRDefault="005B1646" w:rsidP="005F0AC8">
            <w:pPr>
              <w:widowControl w:val="0"/>
              <w:numPr>
                <w:ilvl w:val="0"/>
                <w:numId w:val="30"/>
              </w:numPr>
              <w:autoSpaceDE w:val="0"/>
              <w:autoSpaceDN w:val="0"/>
              <w:adjustRightInd w:val="0"/>
              <w:ind w:left="1080"/>
              <w:rPr>
                <w:rFonts w:ascii="Times New Roman" w:hAnsi="Times New Roman"/>
                <w:bCs/>
                <w:sz w:val="24"/>
                <w:szCs w:val="24"/>
              </w:rPr>
            </w:pPr>
            <w:r>
              <w:rPr>
                <w:rFonts w:ascii="Times New Roman" w:hAnsi="Times New Roman"/>
                <w:bCs/>
                <w:sz w:val="24"/>
                <w:szCs w:val="24"/>
              </w:rPr>
              <w:t>PhD Competency Checklist</w:t>
            </w:r>
          </w:p>
        </w:tc>
        <w:tc>
          <w:tcPr>
            <w:tcW w:w="852" w:type="dxa"/>
          </w:tcPr>
          <w:p w14:paraId="7C020938" w14:textId="4C1A5FC3" w:rsidR="00BD5523" w:rsidRPr="00173C18" w:rsidRDefault="00034715" w:rsidP="008E224B">
            <w:pPr>
              <w:autoSpaceDE w:val="0"/>
              <w:autoSpaceDN w:val="0"/>
              <w:adjustRightInd w:val="0"/>
              <w:jc w:val="center"/>
              <w:rPr>
                <w:rFonts w:ascii="Times New Roman" w:hAnsi="Times New Roman"/>
                <w:bCs/>
                <w:sz w:val="24"/>
                <w:szCs w:val="24"/>
              </w:rPr>
            </w:pPr>
            <w:r>
              <w:rPr>
                <w:rFonts w:ascii="Times New Roman" w:hAnsi="Times New Roman"/>
                <w:bCs/>
                <w:sz w:val="24"/>
                <w:szCs w:val="24"/>
              </w:rPr>
              <w:t>32-38</w:t>
            </w:r>
          </w:p>
        </w:tc>
      </w:tr>
    </w:tbl>
    <w:p w14:paraId="67D9B6D6" w14:textId="57578FB4" w:rsidR="00187157" w:rsidRPr="00173C18" w:rsidRDefault="00187157" w:rsidP="007A5402">
      <w:pPr>
        <w:widowControl w:val="0"/>
        <w:autoSpaceDE w:val="0"/>
        <w:autoSpaceDN w:val="0"/>
        <w:adjustRightInd w:val="0"/>
        <w:rPr>
          <w:rFonts w:ascii="Times New Roman" w:hAnsi="Times New Roman"/>
          <w:color w:val="000000"/>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187157" w:rsidRPr="00173C18" w14:paraId="39F40DA1" w14:textId="77777777" w:rsidTr="000D267C">
        <w:tc>
          <w:tcPr>
            <w:tcW w:w="9918" w:type="dxa"/>
            <w:shd w:val="clear" w:color="auto" w:fill="99CCFF"/>
            <w:vAlign w:val="center"/>
          </w:tcPr>
          <w:p w14:paraId="26482D06" w14:textId="77777777" w:rsidR="00187157" w:rsidRPr="00173C18" w:rsidRDefault="00187157" w:rsidP="000D267C">
            <w:pPr>
              <w:widowControl w:val="0"/>
              <w:autoSpaceDE w:val="0"/>
              <w:autoSpaceDN w:val="0"/>
              <w:adjustRightInd w:val="0"/>
              <w:jc w:val="center"/>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SECTION I – GENERAL INFORMATION</w:t>
            </w:r>
          </w:p>
        </w:tc>
      </w:tr>
    </w:tbl>
    <w:p w14:paraId="62BBBA25" w14:textId="77777777" w:rsidR="00187157" w:rsidRPr="00173C18" w:rsidRDefault="00187157" w:rsidP="007A5402">
      <w:pPr>
        <w:widowControl w:val="0"/>
        <w:autoSpaceDE w:val="0"/>
        <w:autoSpaceDN w:val="0"/>
        <w:adjustRightInd w:val="0"/>
        <w:rPr>
          <w:rFonts w:ascii="Times New Roman" w:eastAsia="Arial Unicode MS" w:hAnsi="Times New Roman"/>
          <w:bCs/>
          <w:color w:val="000000"/>
          <w:sz w:val="24"/>
          <w:szCs w:val="24"/>
        </w:rPr>
      </w:pPr>
    </w:p>
    <w:p w14:paraId="56E1036B" w14:textId="77777777" w:rsidR="007F3823" w:rsidRPr="00173C18" w:rsidRDefault="0064432C" w:rsidP="007F3823">
      <w:pPr>
        <w:widowControl w:val="0"/>
        <w:autoSpaceDE w:val="0"/>
        <w:autoSpaceDN w:val="0"/>
        <w:adjustRightInd w:val="0"/>
        <w:rPr>
          <w:rFonts w:ascii="Times New Roman" w:eastAsia="Arial Unicode MS" w:hAnsi="Times New Roman"/>
          <w:sz w:val="24"/>
          <w:szCs w:val="24"/>
        </w:rPr>
      </w:pPr>
      <w:r w:rsidRPr="00173C18">
        <w:rPr>
          <w:rFonts w:ascii="Times New Roman" w:eastAsia="Arial Unicode MS" w:hAnsi="Times New Roman"/>
          <w:sz w:val="24"/>
          <w:szCs w:val="24"/>
        </w:rPr>
        <w:t xml:space="preserve">A. </w:t>
      </w:r>
      <w:r w:rsidR="007F3823" w:rsidRPr="00173C18">
        <w:rPr>
          <w:rFonts w:ascii="Times New Roman" w:eastAsia="Arial Unicode MS" w:hAnsi="Times New Roman"/>
          <w:sz w:val="24"/>
          <w:szCs w:val="24"/>
        </w:rPr>
        <w:t xml:space="preserve">History of the Division </w:t>
      </w:r>
    </w:p>
    <w:p w14:paraId="114D01E1" w14:textId="77777777" w:rsidR="007F3823" w:rsidRPr="00173C18" w:rsidRDefault="007F3823" w:rsidP="007F3823">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The Division of Occupational Science is one of seven divisions in the Department of Allied Health Sciences in the School of Medicine at the University of North Carolina (UNC) at Chapel Hill</w:t>
      </w:r>
      <w:r w:rsidR="00A320CA" w:rsidRPr="00173C18">
        <w:rPr>
          <w:rFonts w:ascii="Times New Roman" w:eastAsia="Arial Unicode MS" w:hAnsi="Times New Roman"/>
          <w:color w:val="000000"/>
          <w:sz w:val="24"/>
          <w:szCs w:val="24"/>
        </w:rPr>
        <w:t xml:space="preserve">. </w:t>
      </w:r>
      <w:r w:rsidRPr="00173C18">
        <w:rPr>
          <w:rFonts w:ascii="Times New Roman" w:eastAsia="Arial Unicode MS" w:hAnsi="Times New Roman"/>
          <w:color w:val="000000"/>
          <w:sz w:val="24"/>
          <w:szCs w:val="24"/>
        </w:rPr>
        <w:t xml:space="preserve">The academic program in occupational therapy was established in 1976. Dr. </w:t>
      </w:r>
      <w:proofErr w:type="spellStart"/>
      <w:r w:rsidRPr="00173C18">
        <w:rPr>
          <w:rFonts w:ascii="Times New Roman" w:eastAsia="Arial Unicode MS" w:hAnsi="Times New Roman"/>
          <w:color w:val="000000"/>
          <w:sz w:val="24"/>
          <w:szCs w:val="24"/>
        </w:rPr>
        <w:t>Marlys</w:t>
      </w:r>
      <w:proofErr w:type="spellEnd"/>
      <w:r w:rsidRPr="00173C18">
        <w:rPr>
          <w:rFonts w:ascii="Times New Roman" w:eastAsia="Arial Unicode MS" w:hAnsi="Times New Roman"/>
          <w:color w:val="000000"/>
          <w:sz w:val="24"/>
          <w:szCs w:val="24"/>
        </w:rPr>
        <w:t xml:space="preserve"> Mitchell was the first Program Director and the faculty admitted their first group of graduate students in 1978. Under Dr. Mitchell, the Division became recognized as one of the first entry-</w:t>
      </w:r>
      <w:r w:rsidR="00F06E98" w:rsidRPr="00173C18">
        <w:rPr>
          <w:rFonts w:ascii="Times New Roman" w:eastAsia="Arial Unicode MS" w:hAnsi="Times New Roman"/>
          <w:color w:val="000000"/>
          <w:sz w:val="24"/>
          <w:szCs w:val="24"/>
        </w:rPr>
        <w:t>level master’s programs that were</w:t>
      </w:r>
      <w:r w:rsidRPr="00173C18">
        <w:rPr>
          <w:rFonts w:ascii="Times New Roman" w:eastAsia="Arial Unicode MS" w:hAnsi="Times New Roman"/>
          <w:color w:val="000000"/>
          <w:sz w:val="24"/>
          <w:szCs w:val="24"/>
        </w:rPr>
        <w:t xml:space="preserve"> not taught alongside an undergraduate entry-level program.</w:t>
      </w:r>
    </w:p>
    <w:p w14:paraId="524DDEB1" w14:textId="77777777" w:rsidR="007F3823" w:rsidRPr="00173C18" w:rsidRDefault="007F3823" w:rsidP="007F3823">
      <w:pPr>
        <w:widowControl w:val="0"/>
        <w:autoSpaceDE w:val="0"/>
        <w:autoSpaceDN w:val="0"/>
        <w:adjustRightInd w:val="0"/>
        <w:rPr>
          <w:rFonts w:ascii="Times New Roman" w:eastAsia="Arial Unicode MS" w:hAnsi="Times New Roman"/>
          <w:color w:val="000000"/>
          <w:sz w:val="24"/>
          <w:szCs w:val="24"/>
        </w:rPr>
      </w:pPr>
    </w:p>
    <w:p w14:paraId="106510DC" w14:textId="77777777" w:rsidR="007F3823" w:rsidRPr="00173C18" w:rsidRDefault="007F3823" w:rsidP="007F3823">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Cathy Nielson became Director in 1986 and provided the leadership style where curriculum change became an integral part of the program’s culture. She encouraged faculty to engage in discussions around course content, the educational process, and the Division’s goal (to produce outstanding clinicians in occupational therapy). The curriculum, a decade old by then, went through gradual transformations. Some of the key changes included expanding therapeutic procedure courses in physical and psychosocial rehabilitation to two semester sequences and reducing time committed to gross anatomy, a basic science. Also seminars on geriatrics and technology were introduced to increase students’ knowledge base in these emerging areas. It was consensus among faculty that students prepared at the master’s entry level should understand the research process and have skills needed to work with colleagues on scholarly work. Therefore an independent research thesis was no longer required but students were given opportunities to experience collaboration in the research process with teams working on faculty-guided projects.</w:t>
      </w:r>
    </w:p>
    <w:p w14:paraId="10447242" w14:textId="77777777" w:rsidR="007F3823" w:rsidRPr="00173C18" w:rsidRDefault="007F3823" w:rsidP="007F3823">
      <w:pPr>
        <w:widowControl w:val="0"/>
        <w:autoSpaceDE w:val="0"/>
        <w:autoSpaceDN w:val="0"/>
        <w:adjustRightInd w:val="0"/>
        <w:rPr>
          <w:rFonts w:ascii="Times New Roman" w:eastAsia="Arial Unicode MS" w:hAnsi="Times New Roman"/>
          <w:color w:val="000000"/>
          <w:sz w:val="24"/>
          <w:szCs w:val="24"/>
        </w:rPr>
      </w:pPr>
    </w:p>
    <w:p w14:paraId="2CE01981" w14:textId="6C066C52" w:rsidR="001439B3" w:rsidRPr="00173C18" w:rsidRDefault="007F3823" w:rsidP="007F3823">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 xml:space="preserve">Dr. Ruth </w:t>
      </w:r>
      <w:proofErr w:type="spellStart"/>
      <w:r w:rsidRPr="00173C18">
        <w:rPr>
          <w:rFonts w:ascii="Times New Roman" w:eastAsia="Arial Unicode MS" w:hAnsi="Times New Roman"/>
          <w:color w:val="000000"/>
          <w:sz w:val="24"/>
          <w:szCs w:val="24"/>
        </w:rPr>
        <w:t>Humphry</w:t>
      </w:r>
      <w:proofErr w:type="spellEnd"/>
      <w:r w:rsidRPr="00173C18">
        <w:rPr>
          <w:rFonts w:ascii="Times New Roman" w:eastAsia="Arial Unicode MS" w:hAnsi="Times New Roman"/>
          <w:color w:val="000000"/>
          <w:sz w:val="24"/>
          <w:szCs w:val="24"/>
        </w:rPr>
        <w:t xml:space="preserve"> assumed responsibility of Division Director in 1994 and continued the tradition of curriculum evolution. In 1995 faculty started a multiyear process of a self-study to further refine their vision of occupational therapy and the role of occupational science in the mission of the Division. In addition to changes in healthcare services and clinical practice faculty members recognized that occupational therapy services could build on the knowledge base generated by occupational science and move beyond the medical arena into the community and provide services to underserved populations, where problems in occupational performance limited participation. In 1996, the program expan</w:t>
      </w:r>
      <w:r w:rsidR="00DD10A6" w:rsidRPr="00173C18">
        <w:rPr>
          <w:rFonts w:ascii="Times New Roman" w:eastAsia="Arial Unicode MS" w:hAnsi="Times New Roman"/>
          <w:color w:val="000000"/>
          <w:sz w:val="24"/>
          <w:szCs w:val="24"/>
        </w:rPr>
        <w:t xml:space="preserve">ded to admit 24 students with </w:t>
      </w:r>
      <w:proofErr w:type="gramStart"/>
      <w:r w:rsidR="00DD10A6" w:rsidRPr="00173C18">
        <w:rPr>
          <w:rFonts w:ascii="Times New Roman" w:eastAsia="Arial Unicode MS" w:hAnsi="Times New Roman"/>
          <w:color w:val="000000"/>
          <w:sz w:val="24"/>
          <w:szCs w:val="24"/>
        </w:rPr>
        <w:t xml:space="preserve">seven </w:t>
      </w:r>
      <w:r w:rsidRPr="00173C18">
        <w:rPr>
          <w:rFonts w:ascii="Times New Roman" w:eastAsia="Arial Unicode MS" w:hAnsi="Times New Roman"/>
          <w:color w:val="000000"/>
          <w:sz w:val="24"/>
          <w:szCs w:val="24"/>
        </w:rPr>
        <w:t>core</w:t>
      </w:r>
      <w:proofErr w:type="gramEnd"/>
      <w:r w:rsidRPr="00173C18">
        <w:rPr>
          <w:rFonts w:ascii="Times New Roman" w:eastAsia="Arial Unicode MS" w:hAnsi="Times New Roman"/>
          <w:color w:val="000000"/>
          <w:sz w:val="24"/>
          <w:szCs w:val="24"/>
        </w:rPr>
        <w:t xml:space="preserve"> faculty. As the consequences of faculty self-study and development of a new curriculum in the winter of 1998, the name of the Division was changed to reflect the academic knowledge base of practice</w:t>
      </w:r>
      <w:r w:rsidR="00A320CA" w:rsidRPr="00173C18">
        <w:rPr>
          <w:rFonts w:ascii="Times New Roman" w:eastAsia="Arial Unicode MS" w:hAnsi="Times New Roman"/>
          <w:color w:val="000000"/>
          <w:sz w:val="24"/>
          <w:szCs w:val="24"/>
        </w:rPr>
        <w:t xml:space="preserve">. </w:t>
      </w:r>
      <w:r w:rsidRPr="00173C18">
        <w:rPr>
          <w:rFonts w:ascii="Times New Roman" w:eastAsia="Arial Unicode MS" w:hAnsi="Times New Roman"/>
          <w:color w:val="000000"/>
          <w:sz w:val="24"/>
          <w:szCs w:val="24"/>
        </w:rPr>
        <w:t>The new course of study in occupational therapy built on the foundation of occupational science was phased in from the fall of 1998 to 2000</w:t>
      </w:r>
      <w:r w:rsidR="00A320CA" w:rsidRPr="00173C18">
        <w:rPr>
          <w:rFonts w:ascii="Times New Roman" w:eastAsia="Arial Unicode MS" w:hAnsi="Times New Roman"/>
          <w:color w:val="000000"/>
          <w:sz w:val="24"/>
          <w:szCs w:val="24"/>
        </w:rPr>
        <w:t xml:space="preserve">. </w:t>
      </w:r>
      <w:r w:rsidR="001439B3" w:rsidRPr="00173C18">
        <w:rPr>
          <w:rFonts w:ascii="Times New Roman" w:eastAsia="Arial Unicode MS" w:hAnsi="Times New Roman"/>
          <w:color w:val="000000"/>
          <w:sz w:val="24"/>
          <w:szCs w:val="24"/>
        </w:rPr>
        <w:t xml:space="preserve"> </w:t>
      </w:r>
      <w:r w:rsidRPr="00173C18">
        <w:rPr>
          <w:rFonts w:ascii="Times New Roman" w:eastAsia="Arial Unicode MS" w:hAnsi="Times New Roman"/>
          <w:color w:val="000000"/>
          <w:sz w:val="24"/>
          <w:szCs w:val="24"/>
        </w:rPr>
        <w:t>The current course of study in occupational therapy continues the tradition of preparing graduates for leadership positions in a changing profession. In June 2000, Cathy Neilson was again appointed Director of the Division</w:t>
      </w:r>
      <w:r w:rsidR="001439B3" w:rsidRPr="00173C18">
        <w:rPr>
          <w:rFonts w:ascii="Times New Roman" w:eastAsia="Arial Unicode MS" w:hAnsi="Times New Roman"/>
          <w:color w:val="000000"/>
          <w:sz w:val="24"/>
          <w:szCs w:val="24"/>
        </w:rPr>
        <w:t xml:space="preserve"> and </w:t>
      </w:r>
      <w:r w:rsidR="006B24B7" w:rsidRPr="00173C18">
        <w:rPr>
          <w:rFonts w:ascii="Times New Roman" w:eastAsia="Arial Unicode MS" w:hAnsi="Times New Roman"/>
          <w:color w:val="000000"/>
          <w:sz w:val="24"/>
          <w:szCs w:val="24"/>
        </w:rPr>
        <w:t xml:space="preserve">later </w:t>
      </w:r>
      <w:r w:rsidR="001439B3" w:rsidRPr="00173C18">
        <w:rPr>
          <w:rFonts w:ascii="Times New Roman" w:eastAsia="Arial Unicode MS" w:hAnsi="Times New Roman"/>
          <w:color w:val="000000"/>
          <w:sz w:val="24"/>
          <w:szCs w:val="24"/>
        </w:rPr>
        <w:t xml:space="preserve">retired in the spring of 2006.  Virginia </w:t>
      </w:r>
      <w:proofErr w:type="spellStart"/>
      <w:r w:rsidR="001439B3" w:rsidRPr="00173C18">
        <w:rPr>
          <w:rFonts w:ascii="Times New Roman" w:eastAsia="Arial Unicode MS" w:hAnsi="Times New Roman"/>
          <w:color w:val="000000"/>
          <w:sz w:val="24"/>
          <w:szCs w:val="24"/>
        </w:rPr>
        <w:t>Dickie</w:t>
      </w:r>
      <w:proofErr w:type="spellEnd"/>
      <w:r w:rsidR="001439B3" w:rsidRPr="00173C18">
        <w:rPr>
          <w:rFonts w:ascii="Times New Roman" w:eastAsia="Arial Unicode MS" w:hAnsi="Times New Roman"/>
          <w:color w:val="000000"/>
          <w:sz w:val="24"/>
          <w:szCs w:val="24"/>
        </w:rPr>
        <w:t>, who had joined the faculty in 2000 agreed to become the interim Director and in 2007, after a national search, was appointed as the Director of the Division</w:t>
      </w:r>
      <w:r w:rsidR="006B24B7" w:rsidRPr="00173C18">
        <w:rPr>
          <w:rFonts w:ascii="Times New Roman" w:eastAsia="Arial Unicode MS" w:hAnsi="Times New Roman"/>
          <w:color w:val="000000"/>
          <w:sz w:val="24"/>
          <w:szCs w:val="24"/>
        </w:rPr>
        <w:t xml:space="preserve">. When Virginia </w:t>
      </w:r>
      <w:proofErr w:type="spellStart"/>
      <w:r w:rsidR="006B24B7" w:rsidRPr="00173C18">
        <w:rPr>
          <w:rFonts w:ascii="Times New Roman" w:eastAsia="Arial Unicode MS" w:hAnsi="Times New Roman"/>
          <w:color w:val="000000"/>
          <w:sz w:val="24"/>
          <w:szCs w:val="24"/>
        </w:rPr>
        <w:t>Dickie</w:t>
      </w:r>
      <w:proofErr w:type="spellEnd"/>
      <w:r w:rsidR="006B24B7" w:rsidRPr="00173C18">
        <w:rPr>
          <w:rFonts w:ascii="Times New Roman" w:eastAsia="Arial Unicode MS" w:hAnsi="Times New Roman"/>
          <w:color w:val="000000"/>
          <w:sz w:val="24"/>
          <w:szCs w:val="24"/>
        </w:rPr>
        <w:t xml:space="preserve"> retired in </w:t>
      </w:r>
      <w:r w:rsidR="006B24B7" w:rsidRPr="00304AA7">
        <w:rPr>
          <w:rFonts w:ascii="Times New Roman" w:eastAsia="Arial Unicode MS" w:hAnsi="Times New Roman"/>
          <w:color w:val="000000"/>
          <w:sz w:val="24"/>
          <w:szCs w:val="24"/>
        </w:rPr>
        <w:t>2012, Ruth</w:t>
      </w:r>
      <w:r w:rsidR="006B24B7" w:rsidRPr="00173C18">
        <w:rPr>
          <w:rFonts w:ascii="Times New Roman" w:eastAsia="Arial Unicode MS" w:hAnsi="Times New Roman"/>
          <w:color w:val="000000"/>
          <w:sz w:val="24"/>
          <w:szCs w:val="24"/>
        </w:rPr>
        <w:t xml:space="preserve"> </w:t>
      </w:r>
      <w:proofErr w:type="spellStart"/>
      <w:r w:rsidR="006B24B7" w:rsidRPr="00173C18">
        <w:rPr>
          <w:rFonts w:ascii="Times New Roman" w:eastAsia="Arial Unicode MS" w:hAnsi="Times New Roman"/>
          <w:color w:val="000000"/>
          <w:sz w:val="24"/>
          <w:szCs w:val="24"/>
        </w:rPr>
        <w:t>Humphry</w:t>
      </w:r>
      <w:proofErr w:type="spellEnd"/>
      <w:r w:rsidR="006B24B7" w:rsidRPr="00173C18">
        <w:rPr>
          <w:rFonts w:ascii="Times New Roman" w:eastAsia="Arial Unicode MS" w:hAnsi="Times New Roman"/>
          <w:color w:val="000000"/>
          <w:sz w:val="24"/>
          <w:szCs w:val="24"/>
        </w:rPr>
        <w:t xml:space="preserve"> was named Division director.</w:t>
      </w:r>
    </w:p>
    <w:p w14:paraId="2C3F474D" w14:textId="77777777" w:rsidR="001439B3" w:rsidRPr="00173C18" w:rsidRDefault="001439B3" w:rsidP="007F3823">
      <w:pPr>
        <w:widowControl w:val="0"/>
        <w:autoSpaceDE w:val="0"/>
        <w:autoSpaceDN w:val="0"/>
        <w:adjustRightInd w:val="0"/>
        <w:rPr>
          <w:rFonts w:ascii="Times New Roman" w:eastAsia="Arial Unicode MS" w:hAnsi="Times New Roman"/>
          <w:color w:val="000000"/>
          <w:sz w:val="24"/>
          <w:szCs w:val="24"/>
        </w:rPr>
      </w:pPr>
    </w:p>
    <w:p w14:paraId="129F1BDC" w14:textId="2D77987B" w:rsidR="007F3823" w:rsidRPr="00173C18" w:rsidRDefault="007F3823" w:rsidP="007F3823">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In recognition of evolving healthcare and in anticipation of trends the faculty agreed that it was important to make a concerted effort to further the development of occupational science as an academic discipline</w:t>
      </w:r>
      <w:r w:rsidR="00A320CA" w:rsidRPr="00173C18">
        <w:rPr>
          <w:rFonts w:ascii="Times New Roman" w:eastAsia="Arial Unicode MS" w:hAnsi="Times New Roman"/>
          <w:color w:val="000000"/>
          <w:sz w:val="24"/>
          <w:szCs w:val="24"/>
        </w:rPr>
        <w:t xml:space="preserve">. </w:t>
      </w:r>
      <w:r w:rsidRPr="00173C18">
        <w:rPr>
          <w:rFonts w:ascii="Times New Roman" w:eastAsia="Arial Unicode MS" w:hAnsi="Times New Roman"/>
          <w:color w:val="000000"/>
          <w:sz w:val="24"/>
          <w:szCs w:val="24"/>
        </w:rPr>
        <w:t>In the early winter of 2003 the faculty members submitted a request for permission to plan a Ph.D. in occupational science</w:t>
      </w:r>
      <w:r w:rsidR="00A320CA" w:rsidRPr="00173C18">
        <w:rPr>
          <w:rFonts w:ascii="Times New Roman" w:eastAsia="Arial Unicode MS" w:hAnsi="Times New Roman"/>
          <w:color w:val="000000"/>
          <w:sz w:val="24"/>
          <w:szCs w:val="24"/>
        </w:rPr>
        <w:t xml:space="preserve">. </w:t>
      </w:r>
      <w:r w:rsidRPr="00173C18">
        <w:rPr>
          <w:rFonts w:ascii="Times New Roman" w:eastAsia="Arial Unicode MS" w:hAnsi="Times New Roman"/>
          <w:color w:val="000000"/>
          <w:sz w:val="24"/>
          <w:szCs w:val="24"/>
        </w:rPr>
        <w:t>When this was approved by the General Administration of the University system the faculty planned and requested permission to establish a doctoral program in occupational science</w:t>
      </w:r>
      <w:r w:rsidR="00A320CA" w:rsidRPr="00173C18">
        <w:rPr>
          <w:rFonts w:ascii="Times New Roman" w:eastAsia="Arial Unicode MS" w:hAnsi="Times New Roman"/>
          <w:color w:val="000000"/>
          <w:sz w:val="24"/>
          <w:szCs w:val="24"/>
        </w:rPr>
        <w:t xml:space="preserve">. </w:t>
      </w:r>
      <w:r w:rsidRPr="00173C18">
        <w:rPr>
          <w:rFonts w:ascii="Times New Roman" w:eastAsia="Arial Unicode MS" w:hAnsi="Times New Roman"/>
          <w:color w:val="000000"/>
          <w:sz w:val="24"/>
          <w:szCs w:val="24"/>
        </w:rPr>
        <w:t>The first doctoral students in occupational science were admitted in 200</w:t>
      </w:r>
      <w:r w:rsidR="00F245A8" w:rsidRPr="00173C18">
        <w:rPr>
          <w:rFonts w:ascii="Times New Roman" w:eastAsia="Arial Unicode MS" w:hAnsi="Times New Roman"/>
          <w:color w:val="000000"/>
          <w:sz w:val="24"/>
          <w:szCs w:val="24"/>
        </w:rPr>
        <w:t>5</w:t>
      </w:r>
      <w:r w:rsidR="006B24B7" w:rsidRPr="00173C18">
        <w:rPr>
          <w:rFonts w:ascii="Times New Roman" w:eastAsia="Arial Unicode MS" w:hAnsi="Times New Roman"/>
          <w:color w:val="000000"/>
          <w:sz w:val="24"/>
          <w:szCs w:val="24"/>
        </w:rPr>
        <w:t xml:space="preserve"> and the first PhD was awarded </w:t>
      </w:r>
      <w:r w:rsidR="006B24B7" w:rsidRPr="00304AA7">
        <w:rPr>
          <w:rFonts w:ascii="Times New Roman" w:eastAsia="Arial Unicode MS" w:hAnsi="Times New Roman"/>
          <w:color w:val="000000"/>
          <w:sz w:val="24"/>
          <w:szCs w:val="24"/>
        </w:rPr>
        <w:t xml:space="preserve">in </w:t>
      </w:r>
      <w:r w:rsidR="00304AA7" w:rsidRPr="00304AA7">
        <w:rPr>
          <w:rFonts w:ascii="Times New Roman" w:eastAsia="Arial Unicode MS" w:hAnsi="Times New Roman"/>
          <w:color w:val="000000"/>
          <w:sz w:val="24"/>
          <w:szCs w:val="24"/>
        </w:rPr>
        <w:t>2011</w:t>
      </w:r>
      <w:r w:rsidR="00DD10A6" w:rsidRPr="00304AA7">
        <w:rPr>
          <w:rFonts w:ascii="Times New Roman" w:eastAsia="Arial Unicode MS" w:hAnsi="Times New Roman"/>
          <w:color w:val="000000"/>
          <w:sz w:val="24"/>
          <w:szCs w:val="24"/>
        </w:rPr>
        <w:t>.</w:t>
      </w:r>
      <w:r w:rsidR="00304AA7">
        <w:rPr>
          <w:rFonts w:ascii="Times New Roman" w:eastAsia="Arial Unicode MS" w:hAnsi="Times New Roman"/>
          <w:color w:val="000000"/>
          <w:sz w:val="24"/>
          <w:szCs w:val="24"/>
        </w:rPr>
        <w:t xml:space="preserve"> To date, 11 </w:t>
      </w:r>
      <w:r w:rsidR="00DD10A6" w:rsidRPr="00173C18">
        <w:rPr>
          <w:rFonts w:ascii="Times New Roman" w:eastAsia="Arial Unicode MS" w:hAnsi="Times New Roman"/>
          <w:color w:val="000000"/>
          <w:sz w:val="24"/>
          <w:szCs w:val="24"/>
        </w:rPr>
        <w:t xml:space="preserve">students have received a PhD in occupational science. </w:t>
      </w:r>
    </w:p>
    <w:p w14:paraId="7CFC73F3" w14:textId="77777777" w:rsidR="007F3823" w:rsidRPr="00173C18" w:rsidRDefault="007F3823" w:rsidP="007F3823">
      <w:pPr>
        <w:widowControl w:val="0"/>
        <w:autoSpaceDE w:val="0"/>
        <w:autoSpaceDN w:val="0"/>
        <w:adjustRightInd w:val="0"/>
        <w:ind w:hanging="180"/>
        <w:rPr>
          <w:rFonts w:ascii="Times New Roman" w:eastAsia="Arial Unicode MS" w:hAnsi="Times New Roman"/>
          <w:sz w:val="24"/>
          <w:szCs w:val="24"/>
        </w:rPr>
      </w:pPr>
    </w:p>
    <w:p w14:paraId="7BF937D8" w14:textId="77777777" w:rsidR="007F3823" w:rsidRPr="00173C18" w:rsidRDefault="0064432C" w:rsidP="007F3823">
      <w:pPr>
        <w:widowControl w:val="0"/>
        <w:autoSpaceDE w:val="0"/>
        <w:autoSpaceDN w:val="0"/>
        <w:adjustRightInd w:val="0"/>
        <w:rPr>
          <w:rFonts w:ascii="Times New Roman" w:eastAsia="Arial Unicode MS" w:hAnsi="Times New Roman"/>
          <w:sz w:val="24"/>
          <w:szCs w:val="24"/>
        </w:rPr>
      </w:pPr>
      <w:r w:rsidRPr="00173C18">
        <w:rPr>
          <w:rFonts w:ascii="Times New Roman" w:eastAsia="Arial Unicode MS" w:hAnsi="Times New Roman"/>
          <w:sz w:val="24"/>
          <w:szCs w:val="24"/>
        </w:rPr>
        <w:t xml:space="preserve">B. </w:t>
      </w:r>
      <w:r w:rsidR="007F3823" w:rsidRPr="00173C18">
        <w:rPr>
          <w:rFonts w:ascii="Times New Roman" w:eastAsia="Arial Unicode MS" w:hAnsi="Times New Roman"/>
          <w:sz w:val="24"/>
          <w:szCs w:val="24"/>
        </w:rPr>
        <w:t>Mission</w:t>
      </w:r>
    </w:p>
    <w:p w14:paraId="22E0625D" w14:textId="77777777" w:rsidR="00931492" w:rsidRPr="00173C18" w:rsidRDefault="00931492" w:rsidP="00931492">
      <w:pPr>
        <w:rPr>
          <w:rFonts w:ascii="Times New Roman" w:hAnsi="Times New Roman"/>
          <w:sz w:val="24"/>
          <w:szCs w:val="24"/>
        </w:rPr>
      </w:pPr>
    </w:p>
    <w:p w14:paraId="152A5E3B" w14:textId="77777777" w:rsidR="00931492" w:rsidRPr="00173C18" w:rsidRDefault="00931492" w:rsidP="00931492">
      <w:pPr>
        <w:rPr>
          <w:rFonts w:ascii="Times New Roman" w:hAnsi="Times New Roman"/>
          <w:sz w:val="24"/>
          <w:szCs w:val="24"/>
        </w:rPr>
      </w:pPr>
      <w:r w:rsidRPr="00173C18">
        <w:rPr>
          <w:rFonts w:ascii="Times New Roman" w:hAnsi="Times New Roman"/>
          <w:sz w:val="24"/>
          <w:szCs w:val="24"/>
        </w:rPr>
        <w:t xml:space="preserve">Our mission is first, to produce outstanding occupational therapists and occupational scientists, and second, to develop and expand knowledge about occupation and translate that knowledge to various therapeutic arenas. </w:t>
      </w:r>
    </w:p>
    <w:p w14:paraId="156DCC1C" w14:textId="77777777" w:rsidR="00931492" w:rsidRPr="00173C18" w:rsidRDefault="00931492" w:rsidP="00931492">
      <w:pPr>
        <w:rPr>
          <w:rFonts w:ascii="Times New Roman" w:hAnsi="Times New Roman"/>
          <w:sz w:val="24"/>
          <w:szCs w:val="24"/>
        </w:rPr>
      </w:pPr>
    </w:p>
    <w:p w14:paraId="303C1D5F" w14:textId="77777777" w:rsidR="00931492" w:rsidRPr="00173C18" w:rsidRDefault="00931492" w:rsidP="00931492">
      <w:pPr>
        <w:rPr>
          <w:rFonts w:ascii="Times New Roman" w:hAnsi="Times New Roman"/>
          <w:sz w:val="24"/>
          <w:szCs w:val="24"/>
        </w:rPr>
      </w:pPr>
      <w:r w:rsidRPr="00173C18">
        <w:rPr>
          <w:rFonts w:ascii="Times New Roman" w:hAnsi="Times New Roman"/>
          <w:sz w:val="24"/>
          <w:szCs w:val="24"/>
        </w:rPr>
        <w:t>We accomplish this mission through enacting our core values:</w:t>
      </w:r>
    </w:p>
    <w:p w14:paraId="0D3F9F21" w14:textId="77777777" w:rsidR="00931492" w:rsidRPr="00173C18" w:rsidRDefault="00931492" w:rsidP="00931492">
      <w:pPr>
        <w:numPr>
          <w:ilvl w:val="0"/>
          <w:numId w:val="28"/>
        </w:numPr>
        <w:rPr>
          <w:rFonts w:ascii="Times New Roman" w:hAnsi="Times New Roman"/>
          <w:sz w:val="24"/>
          <w:szCs w:val="24"/>
        </w:rPr>
      </w:pPr>
      <w:proofErr w:type="gramStart"/>
      <w:r w:rsidRPr="00173C18">
        <w:rPr>
          <w:rFonts w:ascii="Times New Roman" w:hAnsi="Times New Roman"/>
          <w:sz w:val="24"/>
          <w:szCs w:val="24"/>
        </w:rPr>
        <w:t>the</w:t>
      </w:r>
      <w:proofErr w:type="gramEnd"/>
      <w:r w:rsidRPr="00173C18">
        <w:rPr>
          <w:rFonts w:ascii="Times New Roman" w:hAnsi="Times New Roman"/>
          <w:sz w:val="24"/>
          <w:szCs w:val="24"/>
        </w:rPr>
        <w:t xml:space="preserve"> fundamental worth of occupation and its exploration,</w:t>
      </w:r>
    </w:p>
    <w:p w14:paraId="5CC871C1" w14:textId="77777777" w:rsidR="00931492" w:rsidRPr="00173C18" w:rsidRDefault="00931492" w:rsidP="00931492">
      <w:pPr>
        <w:numPr>
          <w:ilvl w:val="0"/>
          <w:numId w:val="28"/>
        </w:numPr>
        <w:rPr>
          <w:rFonts w:ascii="Times New Roman" w:hAnsi="Times New Roman"/>
          <w:sz w:val="24"/>
          <w:szCs w:val="24"/>
        </w:rPr>
      </w:pPr>
      <w:proofErr w:type="gramStart"/>
      <w:r w:rsidRPr="00173C18">
        <w:rPr>
          <w:rFonts w:ascii="Times New Roman" w:hAnsi="Times New Roman"/>
          <w:sz w:val="24"/>
          <w:szCs w:val="24"/>
        </w:rPr>
        <w:t>critical</w:t>
      </w:r>
      <w:proofErr w:type="gramEnd"/>
      <w:r w:rsidRPr="00173C18">
        <w:rPr>
          <w:rFonts w:ascii="Times New Roman" w:hAnsi="Times New Roman"/>
          <w:sz w:val="24"/>
          <w:szCs w:val="24"/>
        </w:rPr>
        <w:t xml:space="preserve"> engagement with ideas and the world, and</w:t>
      </w:r>
    </w:p>
    <w:p w14:paraId="10C0DEDE" w14:textId="77777777" w:rsidR="00931492" w:rsidRPr="00173C18" w:rsidRDefault="00931492" w:rsidP="00931492">
      <w:pPr>
        <w:numPr>
          <w:ilvl w:val="0"/>
          <w:numId w:val="28"/>
        </w:numPr>
        <w:rPr>
          <w:rFonts w:ascii="Times New Roman" w:hAnsi="Times New Roman"/>
          <w:sz w:val="24"/>
          <w:szCs w:val="24"/>
        </w:rPr>
      </w:pPr>
      <w:proofErr w:type="gramStart"/>
      <w:r w:rsidRPr="00173C18">
        <w:rPr>
          <w:rFonts w:ascii="Times New Roman" w:hAnsi="Times New Roman"/>
          <w:sz w:val="24"/>
          <w:szCs w:val="24"/>
        </w:rPr>
        <w:t>seeking</w:t>
      </w:r>
      <w:proofErr w:type="gramEnd"/>
      <w:r w:rsidRPr="00173C18">
        <w:rPr>
          <w:rFonts w:ascii="Times New Roman" w:hAnsi="Times New Roman"/>
          <w:sz w:val="24"/>
          <w:szCs w:val="24"/>
        </w:rPr>
        <w:t xml:space="preserve"> understanding and commonalities among diversity. </w:t>
      </w:r>
    </w:p>
    <w:p w14:paraId="5232B7C0" w14:textId="77777777" w:rsidR="00931492" w:rsidRPr="00173C18" w:rsidRDefault="00931492" w:rsidP="00931492">
      <w:pPr>
        <w:rPr>
          <w:rFonts w:ascii="Times New Roman" w:hAnsi="Times New Roman"/>
          <w:sz w:val="24"/>
          <w:szCs w:val="24"/>
        </w:rPr>
      </w:pPr>
    </w:p>
    <w:p w14:paraId="7EC01710" w14:textId="77777777" w:rsidR="00931492" w:rsidRPr="00173C18" w:rsidRDefault="00931492" w:rsidP="00931492">
      <w:pPr>
        <w:rPr>
          <w:rFonts w:ascii="Times New Roman" w:hAnsi="Times New Roman"/>
          <w:sz w:val="24"/>
          <w:szCs w:val="24"/>
        </w:rPr>
      </w:pPr>
      <w:r w:rsidRPr="00173C18">
        <w:rPr>
          <w:rFonts w:ascii="Times New Roman" w:hAnsi="Times New Roman"/>
          <w:sz w:val="24"/>
          <w:szCs w:val="24"/>
        </w:rPr>
        <w:t xml:space="preserve">These values inform the evolution of creative and committed pedagogy focused on occupation and based in partnerships with students. Our mission requires a faculty who excel in research, theory, and translation to practice. This community of faculty, students, and graduates collaborates with individuals, groups, institutions, and populations to enhance </w:t>
      </w:r>
      <w:proofErr w:type="gramStart"/>
      <w:r w:rsidRPr="00173C18">
        <w:rPr>
          <w:rFonts w:ascii="Times New Roman" w:hAnsi="Times New Roman"/>
          <w:sz w:val="24"/>
          <w:szCs w:val="24"/>
        </w:rPr>
        <w:t>well-being</w:t>
      </w:r>
      <w:proofErr w:type="gramEnd"/>
      <w:r w:rsidRPr="00173C18">
        <w:rPr>
          <w:rFonts w:ascii="Times New Roman" w:hAnsi="Times New Roman"/>
          <w:sz w:val="24"/>
          <w:szCs w:val="24"/>
        </w:rPr>
        <w:t xml:space="preserve"> through occupation. </w:t>
      </w:r>
    </w:p>
    <w:p w14:paraId="2A41CA9B" w14:textId="77777777" w:rsidR="00931492" w:rsidRPr="00173C18" w:rsidRDefault="00931492" w:rsidP="00931492">
      <w:pPr>
        <w:rPr>
          <w:rFonts w:ascii="Times New Roman" w:hAnsi="Times New Roman"/>
          <w:sz w:val="24"/>
          <w:szCs w:val="24"/>
        </w:rPr>
      </w:pPr>
    </w:p>
    <w:p w14:paraId="390677A6" w14:textId="77777777" w:rsidR="00931492" w:rsidRPr="00173C18" w:rsidRDefault="00931492" w:rsidP="00931492">
      <w:pPr>
        <w:rPr>
          <w:rFonts w:ascii="Times New Roman" w:hAnsi="Times New Roman"/>
          <w:sz w:val="24"/>
          <w:szCs w:val="24"/>
        </w:rPr>
      </w:pPr>
      <w:r w:rsidRPr="00173C18">
        <w:rPr>
          <w:rFonts w:ascii="Times New Roman" w:hAnsi="Times New Roman"/>
          <w:sz w:val="24"/>
          <w:szCs w:val="24"/>
        </w:rPr>
        <w:t xml:space="preserve">This mission is consistent with the UNC School of Medicine’s focus on excellence in education of health care professionals through an innovative and integrated curriculum. It also echoes the School’s promise to achieve excellence in research and translation. At the University mission level, we align closely with the fundamental goals to graduate leaders, to extend our expertise to the citizens of North Carolina, and to enhance the quality of life for the state’s residents. </w:t>
      </w:r>
    </w:p>
    <w:p w14:paraId="4828DEE4" w14:textId="77777777" w:rsidR="007F3823" w:rsidRPr="00173C18" w:rsidRDefault="007F3823" w:rsidP="006876EA">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w:t>
      </w:r>
    </w:p>
    <w:p w14:paraId="62FBA485" w14:textId="77777777" w:rsidR="007F3823" w:rsidRPr="00173C18" w:rsidRDefault="007674D3" w:rsidP="007A5402">
      <w:pPr>
        <w:widowControl w:val="0"/>
        <w:autoSpaceDE w:val="0"/>
        <w:autoSpaceDN w:val="0"/>
        <w:adjustRightInd w:val="0"/>
        <w:rPr>
          <w:rFonts w:ascii="Times New Roman" w:eastAsia="Arial Unicode MS" w:hAnsi="Times New Roman"/>
          <w:sz w:val="24"/>
          <w:szCs w:val="24"/>
        </w:rPr>
      </w:pPr>
      <w:r w:rsidRPr="00173C18">
        <w:rPr>
          <w:rFonts w:ascii="Times New Roman" w:eastAsia="Arial Unicode MS" w:hAnsi="Times New Roman"/>
          <w:sz w:val="24"/>
          <w:szCs w:val="24"/>
        </w:rPr>
        <w:t>C</w:t>
      </w:r>
      <w:r w:rsidR="0064432C" w:rsidRPr="00173C18">
        <w:rPr>
          <w:rFonts w:ascii="Times New Roman" w:eastAsia="Arial Unicode MS" w:hAnsi="Times New Roman"/>
          <w:sz w:val="24"/>
          <w:szCs w:val="24"/>
        </w:rPr>
        <w:t>. Di</w:t>
      </w:r>
      <w:r w:rsidR="00FE65EE" w:rsidRPr="00173C18">
        <w:rPr>
          <w:rFonts w:ascii="Times New Roman" w:eastAsia="Arial Unicode MS" w:hAnsi="Times New Roman"/>
          <w:sz w:val="24"/>
          <w:szCs w:val="24"/>
        </w:rPr>
        <w:t>vision of Occupational Science f</w:t>
      </w:r>
      <w:r w:rsidR="0064432C" w:rsidRPr="00173C18">
        <w:rPr>
          <w:rFonts w:ascii="Times New Roman" w:eastAsia="Arial Unicode MS" w:hAnsi="Times New Roman"/>
          <w:sz w:val="24"/>
          <w:szCs w:val="24"/>
        </w:rPr>
        <w:t xml:space="preserve">aculty and </w:t>
      </w:r>
      <w:r w:rsidR="00FE65EE" w:rsidRPr="00173C18">
        <w:rPr>
          <w:rFonts w:ascii="Times New Roman" w:eastAsia="Arial Unicode MS" w:hAnsi="Times New Roman"/>
          <w:sz w:val="24"/>
          <w:szCs w:val="24"/>
        </w:rPr>
        <w:t>s</w:t>
      </w:r>
      <w:r w:rsidR="0064432C" w:rsidRPr="00173C18">
        <w:rPr>
          <w:rFonts w:ascii="Times New Roman" w:eastAsia="Arial Unicode MS" w:hAnsi="Times New Roman"/>
          <w:sz w:val="24"/>
          <w:szCs w:val="24"/>
        </w:rPr>
        <w:t>taff</w:t>
      </w:r>
      <w:r w:rsidR="00FE65EE" w:rsidRPr="00173C18">
        <w:rPr>
          <w:rFonts w:ascii="Times New Roman" w:eastAsia="Arial Unicode MS" w:hAnsi="Times New Roman"/>
          <w:sz w:val="24"/>
          <w:szCs w:val="24"/>
        </w:rPr>
        <w:t xml:space="preserve"> listing</w:t>
      </w:r>
    </w:p>
    <w:tbl>
      <w:tblPr>
        <w:tblW w:w="9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0"/>
        <w:gridCol w:w="2010"/>
        <w:gridCol w:w="30"/>
        <w:gridCol w:w="3720"/>
      </w:tblGrid>
      <w:tr w:rsidR="00F22A45" w:rsidRPr="00173C18" w14:paraId="02EC7864" w14:textId="77777777" w:rsidTr="000D267C">
        <w:tc>
          <w:tcPr>
            <w:tcW w:w="9690" w:type="dxa"/>
            <w:gridSpan w:val="4"/>
            <w:tcBorders>
              <w:top w:val="single" w:sz="4" w:space="0" w:color="auto"/>
              <w:left w:val="single" w:sz="4" w:space="0" w:color="auto"/>
              <w:bottom w:val="single" w:sz="4" w:space="0" w:color="auto"/>
              <w:right w:val="single" w:sz="4" w:space="0" w:color="auto"/>
            </w:tcBorders>
          </w:tcPr>
          <w:p w14:paraId="6AE37E65" w14:textId="77777777" w:rsidR="00F22A45" w:rsidRPr="00173C18" w:rsidRDefault="00F22A45" w:rsidP="00CE35FE">
            <w:pPr>
              <w:pStyle w:val="Heading1"/>
              <w:rPr>
                <w:rFonts w:ascii="Times New Roman" w:eastAsia="Arial Unicode MS" w:hAnsi="Times New Roman" w:cs="Times New Roman"/>
                <w:b w:val="0"/>
                <w:bCs w:val="0"/>
                <w:sz w:val="24"/>
                <w:szCs w:val="24"/>
              </w:rPr>
            </w:pPr>
            <w:r w:rsidRPr="00173C18">
              <w:rPr>
                <w:rFonts w:ascii="Times New Roman" w:eastAsia="Arial Unicode MS" w:hAnsi="Times New Roman" w:cs="Times New Roman"/>
                <w:b w:val="0"/>
                <w:bCs w:val="0"/>
                <w:sz w:val="24"/>
                <w:szCs w:val="24"/>
              </w:rPr>
              <w:t>DIVISION OF OCCUPATIONAL SCIENCE</w:t>
            </w:r>
          </w:p>
          <w:p w14:paraId="3474E11A" w14:textId="380FBCEC" w:rsidR="00F22A45" w:rsidRPr="00173C18" w:rsidRDefault="00F22A45" w:rsidP="00CE35FE">
            <w:pPr>
              <w:rPr>
                <w:rFonts w:ascii="Times New Roman" w:eastAsia="Arial Unicode MS" w:hAnsi="Times New Roman"/>
                <w:sz w:val="24"/>
                <w:szCs w:val="24"/>
              </w:rPr>
            </w:pPr>
            <w:r w:rsidRPr="00173C18">
              <w:rPr>
                <w:rFonts w:ascii="Times New Roman" w:eastAsia="Arial Unicode MS" w:hAnsi="Times New Roman"/>
                <w:sz w:val="24"/>
                <w:szCs w:val="24"/>
              </w:rPr>
              <w:t>FACULTY AND STAFF</w:t>
            </w:r>
            <w:r w:rsidR="00434559" w:rsidRPr="00173C18">
              <w:rPr>
                <w:rFonts w:ascii="Times New Roman" w:eastAsia="Arial Unicode MS" w:hAnsi="Times New Roman"/>
                <w:sz w:val="24"/>
                <w:szCs w:val="24"/>
              </w:rPr>
              <w:t xml:space="preserve"> (* denotes Graduate Faculty)</w:t>
            </w:r>
          </w:p>
        </w:tc>
      </w:tr>
      <w:tr w:rsidR="00F22A45" w:rsidRPr="00173C18" w14:paraId="3A670B7C" w14:textId="77777777" w:rsidTr="000D267C">
        <w:tc>
          <w:tcPr>
            <w:tcW w:w="3930" w:type="dxa"/>
            <w:tcBorders>
              <w:top w:val="single" w:sz="4" w:space="0" w:color="auto"/>
              <w:left w:val="single" w:sz="4" w:space="0" w:color="auto"/>
              <w:bottom w:val="single" w:sz="4" w:space="0" w:color="auto"/>
              <w:right w:val="single" w:sz="4" w:space="0" w:color="auto"/>
            </w:tcBorders>
          </w:tcPr>
          <w:p w14:paraId="44D354EB" w14:textId="77777777" w:rsidR="00F73704" w:rsidRPr="00173C18" w:rsidRDefault="00F73704" w:rsidP="00DD10A6">
            <w:pPr>
              <w:jc w:val="center"/>
              <w:rPr>
                <w:rFonts w:ascii="Times New Roman" w:eastAsia="Arial Unicode MS" w:hAnsi="Times New Roman"/>
                <w:bCs/>
                <w:sz w:val="24"/>
                <w:szCs w:val="24"/>
              </w:rPr>
            </w:pPr>
          </w:p>
          <w:p w14:paraId="7A6D84E0" w14:textId="77777777" w:rsidR="00F22A45" w:rsidRPr="00173C18" w:rsidRDefault="00F22A45" w:rsidP="00DD10A6">
            <w:pPr>
              <w:jc w:val="center"/>
              <w:rPr>
                <w:rFonts w:ascii="Times New Roman" w:eastAsia="Arial Unicode MS" w:hAnsi="Times New Roman"/>
                <w:bCs/>
                <w:sz w:val="24"/>
                <w:szCs w:val="24"/>
              </w:rPr>
            </w:pPr>
            <w:r w:rsidRPr="00173C18">
              <w:rPr>
                <w:rFonts w:ascii="Times New Roman" w:eastAsia="Arial Unicode MS" w:hAnsi="Times New Roman"/>
                <w:bCs/>
                <w:sz w:val="24"/>
                <w:szCs w:val="24"/>
              </w:rPr>
              <w:t>FACULTY</w:t>
            </w:r>
          </w:p>
        </w:tc>
        <w:tc>
          <w:tcPr>
            <w:tcW w:w="2040" w:type="dxa"/>
            <w:gridSpan w:val="2"/>
            <w:tcBorders>
              <w:top w:val="single" w:sz="4" w:space="0" w:color="auto"/>
              <w:left w:val="single" w:sz="4" w:space="0" w:color="auto"/>
              <w:bottom w:val="single" w:sz="4" w:space="0" w:color="auto"/>
              <w:right w:val="single" w:sz="4" w:space="0" w:color="auto"/>
            </w:tcBorders>
          </w:tcPr>
          <w:p w14:paraId="568F7D7C" w14:textId="77777777" w:rsidR="00F73704" w:rsidRPr="00173C18" w:rsidRDefault="00F73704" w:rsidP="00DD10A6">
            <w:pPr>
              <w:jc w:val="center"/>
              <w:rPr>
                <w:rFonts w:ascii="Times New Roman" w:eastAsia="Arial Unicode MS" w:hAnsi="Times New Roman"/>
                <w:bCs/>
                <w:sz w:val="24"/>
                <w:szCs w:val="24"/>
              </w:rPr>
            </w:pPr>
          </w:p>
          <w:p w14:paraId="59CDDE7A" w14:textId="77777777" w:rsidR="00F22A45" w:rsidRPr="00173C18" w:rsidRDefault="00F22A45" w:rsidP="00DD10A6">
            <w:pPr>
              <w:jc w:val="center"/>
              <w:rPr>
                <w:rFonts w:ascii="Times New Roman" w:eastAsia="Arial Unicode MS" w:hAnsi="Times New Roman"/>
                <w:bCs/>
                <w:sz w:val="24"/>
                <w:szCs w:val="24"/>
              </w:rPr>
            </w:pPr>
            <w:r w:rsidRPr="00173C18">
              <w:rPr>
                <w:rFonts w:ascii="Times New Roman" w:eastAsia="Arial Unicode MS" w:hAnsi="Times New Roman"/>
                <w:bCs/>
                <w:sz w:val="24"/>
                <w:szCs w:val="24"/>
              </w:rPr>
              <w:t>TITLE</w:t>
            </w:r>
          </w:p>
        </w:tc>
        <w:tc>
          <w:tcPr>
            <w:tcW w:w="3720" w:type="dxa"/>
            <w:tcBorders>
              <w:top w:val="single" w:sz="4" w:space="0" w:color="auto"/>
              <w:left w:val="single" w:sz="4" w:space="0" w:color="auto"/>
              <w:bottom w:val="single" w:sz="4" w:space="0" w:color="auto"/>
              <w:right w:val="single" w:sz="4" w:space="0" w:color="auto"/>
            </w:tcBorders>
          </w:tcPr>
          <w:p w14:paraId="49DCE5C1" w14:textId="77777777" w:rsidR="00F22A45" w:rsidRPr="00173C18" w:rsidRDefault="00F22A45" w:rsidP="00DD10A6">
            <w:pPr>
              <w:pStyle w:val="Heading1"/>
              <w:jc w:val="center"/>
              <w:rPr>
                <w:rFonts w:ascii="Times New Roman" w:eastAsia="Arial Unicode MS" w:hAnsi="Times New Roman" w:cs="Times New Roman"/>
                <w:b w:val="0"/>
                <w:sz w:val="24"/>
                <w:szCs w:val="24"/>
              </w:rPr>
            </w:pPr>
            <w:r w:rsidRPr="00173C18">
              <w:rPr>
                <w:rFonts w:ascii="Times New Roman" w:eastAsia="Arial Unicode MS" w:hAnsi="Times New Roman" w:cs="Times New Roman"/>
                <w:b w:val="0"/>
                <w:sz w:val="24"/>
                <w:szCs w:val="24"/>
              </w:rPr>
              <w:t>INTERESTS</w:t>
            </w:r>
          </w:p>
        </w:tc>
      </w:tr>
      <w:tr w:rsidR="00F22A45" w:rsidRPr="00173C18" w14:paraId="0183F045" w14:textId="77777777" w:rsidTr="000D267C">
        <w:tc>
          <w:tcPr>
            <w:tcW w:w="3930" w:type="dxa"/>
            <w:tcBorders>
              <w:top w:val="single" w:sz="4" w:space="0" w:color="auto"/>
              <w:left w:val="single" w:sz="4" w:space="0" w:color="auto"/>
              <w:bottom w:val="single" w:sz="4" w:space="0" w:color="auto"/>
              <w:right w:val="single" w:sz="4" w:space="0" w:color="auto"/>
            </w:tcBorders>
          </w:tcPr>
          <w:p w14:paraId="1E305CE1" w14:textId="4ECF7004" w:rsidR="00F22A45" w:rsidRPr="00173C18" w:rsidRDefault="00434559" w:rsidP="00CE35FE">
            <w:pPr>
              <w:rPr>
                <w:rFonts w:ascii="Times New Roman" w:eastAsia="Arial Unicode MS" w:hAnsi="Times New Roman"/>
                <w:sz w:val="24"/>
                <w:szCs w:val="24"/>
              </w:rPr>
            </w:pPr>
            <w:r w:rsidRPr="00173C18">
              <w:rPr>
                <w:rFonts w:ascii="Times New Roman" w:eastAsia="Arial Unicode MS" w:hAnsi="Times New Roman"/>
                <w:sz w:val="24"/>
                <w:szCs w:val="24"/>
              </w:rPr>
              <w:t>*</w:t>
            </w:r>
            <w:r w:rsidR="00F22A45" w:rsidRPr="00173C18">
              <w:rPr>
                <w:rFonts w:ascii="Times New Roman" w:eastAsia="Arial Unicode MS" w:hAnsi="Times New Roman"/>
                <w:sz w:val="24"/>
                <w:szCs w:val="24"/>
              </w:rPr>
              <w:t xml:space="preserve">Ruth </w:t>
            </w:r>
            <w:proofErr w:type="spellStart"/>
            <w:r w:rsidR="00F22A45" w:rsidRPr="00173C18">
              <w:rPr>
                <w:rFonts w:ascii="Times New Roman" w:eastAsia="Arial Unicode MS" w:hAnsi="Times New Roman"/>
                <w:sz w:val="24"/>
                <w:szCs w:val="24"/>
              </w:rPr>
              <w:t>Humphry</w:t>
            </w:r>
            <w:proofErr w:type="spellEnd"/>
            <w:r w:rsidR="00F22A45" w:rsidRPr="00173C18">
              <w:rPr>
                <w:rFonts w:ascii="Times New Roman" w:eastAsia="Arial Unicode MS" w:hAnsi="Times New Roman"/>
                <w:sz w:val="24"/>
                <w:szCs w:val="24"/>
              </w:rPr>
              <w:t>, Ph</w:t>
            </w:r>
            <w:r w:rsidR="00D82609" w:rsidRPr="00173C18">
              <w:rPr>
                <w:rFonts w:ascii="Times New Roman" w:eastAsia="Arial Unicode MS" w:hAnsi="Times New Roman"/>
                <w:sz w:val="24"/>
                <w:szCs w:val="24"/>
              </w:rPr>
              <w:t>.</w:t>
            </w:r>
            <w:r w:rsidR="00F22A45" w:rsidRPr="00173C18">
              <w:rPr>
                <w:rFonts w:ascii="Times New Roman" w:eastAsia="Arial Unicode MS" w:hAnsi="Times New Roman"/>
                <w:sz w:val="24"/>
                <w:szCs w:val="24"/>
              </w:rPr>
              <w:t>D</w:t>
            </w:r>
            <w:r w:rsidR="00D82609" w:rsidRPr="00173C18">
              <w:rPr>
                <w:rFonts w:ascii="Times New Roman" w:eastAsia="Arial Unicode MS" w:hAnsi="Times New Roman"/>
                <w:sz w:val="24"/>
                <w:szCs w:val="24"/>
              </w:rPr>
              <w:t>.</w:t>
            </w:r>
            <w:r w:rsidR="00F22A45" w:rsidRPr="00173C18">
              <w:rPr>
                <w:rFonts w:ascii="Times New Roman" w:eastAsia="Arial Unicode MS" w:hAnsi="Times New Roman"/>
                <w:sz w:val="24"/>
                <w:szCs w:val="24"/>
              </w:rPr>
              <w:t>, OTR/L, FAOTA</w:t>
            </w:r>
          </w:p>
          <w:p w14:paraId="4067EC7E" w14:textId="77777777" w:rsidR="00F22A45" w:rsidRPr="00173C18" w:rsidRDefault="00F22A45" w:rsidP="00CE35FE">
            <w:pPr>
              <w:rPr>
                <w:rFonts w:ascii="Times New Roman" w:eastAsia="Arial Unicode MS" w:hAnsi="Times New Roman"/>
                <w:sz w:val="24"/>
                <w:szCs w:val="24"/>
              </w:rPr>
            </w:pPr>
            <w:r w:rsidRPr="00173C18">
              <w:rPr>
                <w:rFonts w:ascii="Times New Roman" w:eastAsia="Arial Unicode MS" w:hAnsi="Times New Roman"/>
                <w:sz w:val="24"/>
                <w:szCs w:val="24"/>
              </w:rPr>
              <w:t>Office 20</w:t>
            </w:r>
            <w:r w:rsidR="006A7624" w:rsidRPr="00173C18">
              <w:rPr>
                <w:rFonts w:ascii="Times New Roman" w:eastAsia="Arial Unicode MS" w:hAnsi="Times New Roman"/>
                <w:sz w:val="24"/>
                <w:szCs w:val="24"/>
              </w:rPr>
              <w:t>66</w:t>
            </w:r>
          </w:p>
          <w:p w14:paraId="6DE885EC" w14:textId="77777777" w:rsidR="00F22A45" w:rsidRPr="00173C18" w:rsidRDefault="006A7624" w:rsidP="00CE35FE">
            <w:pPr>
              <w:rPr>
                <w:rFonts w:ascii="Times New Roman" w:eastAsia="Arial Unicode MS" w:hAnsi="Times New Roman"/>
                <w:sz w:val="24"/>
                <w:szCs w:val="24"/>
              </w:rPr>
            </w:pPr>
            <w:r w:rsidRPr="00173C18">
              <w:rPr>
                <w:rFonts w:ascii="Times New Roman" w:eastAsia="Arial Unicode MS" w:hAnsi="Times New Roman"/>
                <w:sz w:val="24"/>
                <w:szCs w:val="24"/>
              </w:rPr>
              <w:t>919 966-2452</w:t>
            </w:r>
          </w:p>
        </w:tc>
        <w:tc>
          <w:tcPr>
            <w:tcW w:w="2040" w:type="dxa"/>
            <w:gridSpan w:val="2"/>
            <w:tcBorders>
              <w:top w:val="single" w:sz="4" w:space="0" w:color="auto"/>
              <w:left w:val="single" w:sz="4" w:space="0" w:color="auto"/>
              <w:bottom w:val="single" w:sz="4" w:space="0" w:color="auto"/>
              <w:right w:val="single" w:sz="4" w:space="0" w:color="auto"/>
            </w:tcBorders>
          </w:tcPr>
          <w:p w14:paraId="0C669B02" w14:textId="77777777" w:rsidR="00F22A45" w:rsidRPr="00173C18" w:rsidRDefault="00F22A45" w:rsidP="006B24B7">
            <w:pPr>
              <w:rPr>
                <w:rFonts w:ascii="Times New Roman" w:eastAsia="Arial Unicode MS" w:hAnsi="Times New Roman"/>
                <w:sz w:val="24"/>
                <w:szCs w:val="24"/>
              </w:rPr>
            </w:pPr>
            <w:r w:rsidRPr="00173C18">
              <w:rPr>
                <w:rFonts w:ascii="Times New Roman" w:eastAsia="Arial Unicode MS" w:hAnsi="Times New Roman"/>
                <w:sz w:val="24"/>
                <w:szCs w:val="24"/>
              </w:rPr>
              <w:t>Professor</w:t>
            </w:r>
            <w:r w:rsidR="006A7624" w:rsidRPr="00173C18">
              <w:rPr>
                <w:rFonts w:ascii="Times New Roman" w:eastAsia="Arial Unicode MS" w:hAnsi="Times New Roman"/>
                <w:sz w:val="24"/>
                <w:szCs w:val="24"/>
              </w:rPr>
              <w:t xml:space="preserve">, Division Director &amp; </w:t>
            </w:r>
            <w:r w:rsidR="006B24B7" w:rsidRPr="00173C18">
              <w:rPr>
                <w:rFonts w:ascii="Times New Roman" w:eastAsia="Arial Unicode MS" w:hAnsi="Times New Roman"/>
                <w:sz w:val="24"/>
                <w:szCs w:val="24"/>
              </w:rPr>
              <w:t xml:space="preserve">MS </w:t>
            </w:r>
            <w:r w:rsidR="006A7624" w:rsidRPr="00173C18">
              <w:rPr>
                <w:rFonts w:ascii="Times New Roman" w:eastAsia="Arial Unicode MS" w:hAnsi="Times New Roman"/>
                <w:sz w:val="24"/>
                <w:szCs w:val="24"/>
              </w:rPr>
              <w:t>Program Director</w:t>
            </w:r>
          </w:p>
        </w:tc>
        <w:tc>
          <w:tcPr>
            <w:tcW w:w="3720" w:type="dxa"/>
            <w:tcBorders>
              <w:top w:val="single" w:sz="4" w:space="0" w:color="auto"/>
              <w:left w:val="single" w:sz="4" w:space="0" w:color="auto"/>
              <w:bottom w:val="single" w:sz="4" w:space="0" w:color="auto"/>
              <w:right w:val="single" w:sz="4" w:space="0" w:color="auto"/>
            </w:tcBorders>
          </w:tcPr>
          <w:p w14:paraId="57556155" w14:textId="77777777" w:rsidR="00F22A45" w:rsidRPr="00173C18" w:rsidRDefault="00F22A45" w:rsidP="00DE43BC">
            <w:pPr>
              <w:rPr>
                <w:rFonts w:ascii="Times New Roman" w:eastAsia="Arial Unicode MS" w:hAnsi="Times New Roman"/>
                <w:sz w:val="24"/>
                <w:szCs w:val="24"/>
              </w:rPr>
            </w:pPr>
            <w:r w:rsidRPr="00173C18">
              <w:rPr>
                <w:rFonts w:ascii="Times New Roman" w:eastAsia="Arial Unicode MS" w:hAnsi="Times New Roman"/>
                <w:sz w:val="24"/>
                <w:szCs w:val="24"/>
              </w:rPr>
              <w:t>Developmental Disabilities, Development</w:t>
            </w:r>
            <w:r w:rsidR="00DE43BC" w:rsidRPr="00173C18">
              <w:rPr>
                <w:rFonts w:ascii="Times New Roman" w:eastAsia="Arial Unicode MS" w:hAnsi="Times New Roman"/>
                <w:sz w:val="24"/>
                <w:szCs w:val="24"/>
              </w:rPr>
              <w:t xml:space="preserve"> of Occupation</w:t>
            </w:r>
            <w:r w:rsidRPr="00173C18">
              <w:rPr>
                <w:rFonts w:ascii="Times New Roman" w:eastAsia="Arial Unicode MS" w:hAnsi="Times New Roman"/>
                <w:sz w:val="24"/>
                <w:szCs w:val="24"/>
              </w:rPr>
              <w:t>, Caregivers and Families</w:t>
            </w:r>
          </w:p>
        </w:tc>
      </w:tr>
      <w:tr w:rsidR="00407480" w:rsidRPr="00173C18" w14:paraId="2A08556B" w14:textId="77777777" w:rsidTr="000D267C">
        <w:tc>
          <w:tcPr>
            <w:tcW w:w="3930" w:type="dxa"/>
            <w:tcBorders>
              <w:top w:val="single" w:sz="4" w:space="0" w:color="auto"/>
              <w:left w:val="single" w:sz="4" w:space="0" w:color="auto"/>
              <w:bottom w:val="single" w:sz="4" w:space="0" w:color="auto"/>
              <w:right w:val="single" w:sz="4" w:space="0" w:color="auto"/>
            </w:tcBorders>
          </w:tcPr>
          <w:p w14:paraId="40F8A84A" w14:textId="28C081AA" w:rsidR="00407480" w:rsidRPr="00173C18" w:rsidRDefault="00434559" w:rsidP="00407480">
            <w:pPr>
              <w:rPr>
                <w:rFonts w:ascii="Times New Roman" w:eastAsia="Arial Unicode MS" w:hAnsi="Times New Roman"/>
                <w:sz w:val="24"/>
                <w:szCs w:val="24"/>
              </w:rPr>
            </w:pPr>
            <w:r w:rsidRPr="00173C18">
              <w:rPr>
                <w:rFonts w:ascii="Times New Roman" w:eastAsia="Arial Unicode MS" w:hAnsi="Times New Roman"/>
                <w:sz w:val="24"/>
                <w:szCs w:val="24"/>
              </w:rPr>
              <w:t>*</w:t>
            </w:r>
            <w:r w:rsidR="00407480" w:rsidRPr="00173C18">
              <w:rPr>
                <w:rFonts w:ascii="Times New Roman" w:eastAsia="Arial Unicode MS" w:hAnsi="Times New Roman"/>
                <w:sz w:val="24"/>
                <w:szCs w:val="24"/>
              </w:rPr>
              <w:t xml:space="preserve">Nancy </w:t>
            </w:r>
            <w:proofErr w:type="spellStart"/>
            <w:r w:rsidR="00407480" w:rsidRPr="00173C18">
              <w:rPr>
                <w:rFonts w:ascii="Times New Roman" w:eastAsia="Arial Unicode MS" w:hAnsi="Times New Roman"/>
                <w:sz w:val="24"/>
                <w:szCs w:val="24"/>
              </w:rPr>
              <w:t>Bagatell</w:t>
            </w:r>
            <w:proofErr w:type="spellEnd"/>
            <w:r w:rsidR="00407480" w:rsidRPr="00173C18">
              <w:rPr>
                <w:rFonts w:ascii="Times New Roman" w:eastAsia="Arial Unicode MS" w:hAnsi="Times New Roman"/>
                <w:sz w:val="24"/>
                <w:szCs w:val="24"/>
              </w:rPr>
              <w:t>, Ph.D. OTR/L</w:t>
            </w:r>
            <w:r w:rsidRPr="00173C18">
              <w:rPr>
                <w:rFonts w:ascii="Times New Roman" w:eastAsia="Arial Unicode MS" w:hAnsi="Times New Roman"/>
                <w:sz w:val="24"/>
                <w:szCs w:val="24"/>
              </w:rPr>
              <w:t>, FAOTA</w:t>
            </w:r>
          </w:p>
          <w:p w14:paraId="1E5D04B6" w14:textId="77777777" w:rsidR="00407480" w:rsidRPr="00173C18" w:rsidRDefault="00407480" w:rsidP="00407480">
            <w:pPr>
              <w:rPr>
                <w:rFonts w:ascii="Times New Roman" w:eastAsia="Arial Unicode MS" w:hAnsi="Times New Roman"/>
                <w:sz w:val="24"/>
                <w:szCs w:val="24"/>
              </w:rPr>
            </w:pPr>
            <w:r w:rsidRPr="00173C18">
              <w:rPr>
                <w:rFonts w:ascii="Times New Roman" w:eastAsia="Arial Unicode MS" w:hAnsi="Times New Roman"/>
                <w:sz w:val="24"/>
                <w:szCs w:val="24"/>
              </w:rPr>
              <w:t>Office 2052</w:t>
            </w:r>
          </w:p>
          <w:p w14:paraId="69F13CAB" w14:textId="718A8E2F" w:rsidR="00407480" w:rsidRPr="00173C18" w:rsidRDefault="00407480" w:rsidP="00CE35FE">
            <w:pPr>
              <w:rPr>
                <w:rFonts w:ascii="Times New Roman" w:eastAsia="Arial Unicode MS" w:hAnsi="Times New Roman"/>
                <w:sz w:val="24"/>
                <w:szCs w:val="24"/>
              </w:rPr>
            </w:pPr>
            <w:r w:rsidRPr="00173C18">
              <w:rPr>
                <w:rFonts w:ascii="Times New Roman" w:eastAsia="Arial Unicode MS" w:hAnsi="Times New Roman"/>
                <w:sz w:val="24"/>
                <w:szCs w:val="24"/>
              </w:rPr>
              <w:t>919 966-4463</w:t>
            </w:r>
          </w:p>
        </w:tc>
        <w:tc>
          <w:tcPr>
            <w:tcW w:w="2040" w:type="dxa"/>
            <w:gridSpan w:val="2"/>
            <w:tcBorders>
              <w:top w:val="single" w:sz="4" w:space="0" w:color="auto"/>
              <w:left w:val="single" w:sz="4" w:space="0" w:color="auto"/>
              <w:bottom w:val="single" w:sz="4" w:space="0" w:color="auto"/>
              <w:right w:val="single" w:sz="4" w:space="0" w:color="auto"/>
            </w:tcBorders>
          </w:tcPr>
          <w:p w14:paraId="66B16953" w14:textId="6B7D99A2" w:rsidR="00407480" w:rsidRPr="00173C18" w:rsidRDefault="00407480" w:rsidP="006B24B7">
            <w:pPr>
              <w:rPr>
                <w:rFonts w:ascii="Times New Roman" w:eastAsia="Arial Unicode MS" w:hAnsi="Times New Roman"/>
                <w:sz w:val="24"/>
                <w:szCs w:val="24"/>
              </w:rPr>
            </w:pPr>
            <w:r w:rsidRPr="00173C18">
              <w:rPr>
                <w:rFonts w:ascii="Times New Roman" w:eastAsia="Arial Unicode MS" w:hAnsi="Times New Roman"/>
                <w:sz w:val="24"/>
                <w:szCs w:val="24"/>
              </w:rPr>
              <w:t>Associate Professor &amp; Doctoral Program Director</w:t>
            </w:r>
          </w:p>
        </w:tc>
        <w:tc>
          <w:tcPr>
            <w:tcW w:w="3720" w:type="dxa"/>
            <w:tcBorders>
              <w:top w:val="single" w:sz="4" w:space="0" w:color="auto"/>
              <w:left w:val="single" w:sz="4" w:space="0" w:color="auto"/>
              <w:bottom w:val="single" w:sz="4" w:space="0" w:color="auto"/>
              <w:right w:val="single" w:sz="4" w:space="0" w:color="auto"/>
            </w:tcBorders>
          </w:tcPr>
          <w:p w14:paraId="3F2282FF" w14:textId="49010617" w:rsidR="00407480" w:rsidRPr="00173C18" w:rsidRDefault="00407480" w:rsidP="00DE43BC">
            <w:pPr>
              <w:rPr>
                <w:rFonts w:ascii="Times New Roman" w:eastAsia="Arial Unicode MS" w:hAnsi="Times New Roman"/>
                <w:sz w:val="24"/>
                <w:szCs w:val="24"/>
              </w:rPr>
            </w:pPr>
            <w:r w:rsidRPr="00173C18">
              <w:rPr>
                <w:rFonts w:ascii="Times New Roman" w:hAnsi="Times New Roman"/>
                <w:color w:val="000000"/>
                <w:sz w:val="24"/>
                <w:szCs w:val="24"/>
              </w:rPr>
              <w:t xml:space="preserve">Experiences of adults with ASD, </w:t>
            </w:r>
            <w:r w:rsidR="00DD10A6" w:rsidRPr="00173C18">
              <w:rPr>
                <w:rFonts w:ascii="Times New Roman" w:hAnsi="Times New Roman"/>
                <w:color w:val="000000"/>
                <w:sz w:val="24"/>
                <w:szCs w:val="24"/>
              </w:rPr>
              <w:t>t</w:t>
            </w:r>
            <w:r w:rsidRPr="00173C18">
              <w:rPr>
                <w:rFonts w:ascii="Times New Roman" w:hAnsi="Times New Roman"/>
                <w:color w:val="000000"/>
                <w:sz w:val="24"/>
                <w:szCs w:val="24"/>
              </w:rPr>
              <w:t>ransition needs of adolescents with DD, occupation and identity</w:t>
            </w:r>
          </w:p>
        </w:tc>
      </w:tr>
      <w:tr w:rsidR="00407480" w:rsidRPr="00173C18" w14:paraId="474307B8" w14:textId="77777777" w:rsidTr="000D267C">
        <w:tc>
          <w:tcPr>
            <w:tcW w:w="3930" w:type="dxa"/>
            <w:tcBorders>
              <w:top w:val="single" w:sz="4" w:space="0" w:color="auto"/>
              <w:left w:val="single" w:sz="4" w:space="0" w:color="auto"/>
              <w:bottom w:val="single" w:sz="4" w:space="0" w:color="auto"/>
              <w:right w:val="single" w:sz="4" w:space="0" w:color="auto"/>
            </w:tcBorders>
          </w:tcPr>
          <w:p w14:paraId="237C0530" w14:textId="06C96CD5" w:rsidR="00407480" w:rsidRPr="00173C18" w:rsidRDefault="00434559" w:rsidP="00407480">
            <w:pPr>
              <w:rPr>
                <w:rFonts w:ascii="Times New Roman" w:eastAsia="Arial Unicode MS" w:hAnsi="Times New Roman"/>
                <w:sz w:val="24"/>
                <w:szCs w:val="24"/>
              </w:rPr>
            </w:pPr>
            <w:r w:rsidRPr="00173C18">
              <w:rPr>
                <w:rFonts w:ascii="Times New Roman" w:eastAsia="Arial Unicode MS" w:hAnsi="Times New Roman"/>
                <w:sz w:val="24"/>
                <w:szCs w:val="24"/>
              </w:rPr>
              <w:t>*</w:t>
            </w:r>
            <w:r w:rsidR="00407480" w:rsidRPr="00173C18">
              <w:rPr>
                <w:rFonts w:ascii="Times New Roman" w:eastAsia="Arial Unicode MS" w:hAnsi="Times New Roman"/>
                <w:sz w:val="24"/>
                <w:szCs w:val="24"/>
              </w:rPr>
              <w:t xml:space="preserve">Antoine </w:t>
            </w:r>
            <w:proofErr w:type="spellStart"/>
            <w:r w:rsidR="00407480" w:rsidRPr="00173C18">
              <w:rPr>
                <w:rFonts w:ascii="Times New Roman" w:eastAsia="Arial Unicode MS" w:hAnsi="Times New Roman"/>
                <w:sz w:val="24"/>
                <w:szCs w:val="24"/>
              </w:rPr>
              <w:t>Bailliard</w:t>
            </w:r>
            <w:proofErr w:type="spellEnd"/>
            <w:r w:rsidR="00407480" w:rsidRPr="00173C18">
              <w:rPr>
                <w:rFonts w:ascii="Times New Roman" w:eastAsia="Arial Unicode MS" w:hAnsi="Times New Roman"/>
                <w:sz w:val="24"/>
                <w:szCs w:val="24"/>
              </w:rPr>
              <w:t>, Ph.D., OTR/L</w:t>
            </w:r>
          </w:p>
          <w:p w14:paraId="67DFB935" w14:textId="77777777" w:rsidR="00407480" w:rsidRPr="00173C18" w:rsidRDefault="00407480" w:rsidP="00407480">
            <w:pPr>
              <w:rPr>
                <w:rFonts w:ascii="Times New Roman" w:eastAsia="Arial Unicode MS" w:hAnsi="Times New Roman"/>
                <w:sz w:val="24"/>
                <w:szCs w:val="24"/>
              </w:rPr>
            </w:pPr>
            <w:r w:rsidRPr="00173C18">
              <w:rPr>
                <w:rFonts w:ascii="Times New Roman" w:eastAsia="Arial Unicode MS" w:hAnsi="Times New Roman"/>
                <w:sz w:val="24"/>
                <w:szCs w:val="24"/>
              </w:rPr>
              <w:t>Office 2053</w:t>
            </w:r>
          </w:p>
          <w:p w14:paraId="798AE6EC" w14:textId="0CD11DFE" w:rsidR="00407480" w:rsidRPr="00173C18" w:rsidRDefault="00407480" w:rsidP="00407480">
            <w:pPr>
              <w:rPr>
                <w:rFonts w:ascii="Times New Roman" w:eastAsia="Arial Unicode MS" w:hAnsi="Times New Roman"/>
                <w:sz w:val="24"/>
                <w:szCs w:val="24"/>
              </w:rPr>
            </w:pPr>
            <w:r w:rsidRPr="00173C18">
              <w:rPr>
                <w:rFonts w:ascii="Times New Roman" w:eastAsia="Arial Unicode MS" w:hAnsi="Times New Roman"/>
                <w:sz w:val="24"/>
                <w:szCs w:val="24"/>
              </w:rPr>
              <w:t>919 843-4468</w:t>
            </w:r>
          </w:p>
        </w:tc>
        <w:tc>
          <w:tcPr>
            <w:tcW w:w="2040" w:type="dxa"/>
            <w:gridSpan w:val="2"/>
            <w:tcBorders>
              <w:top w:val="single" w:sz="4" w:space="0" w:color="auto"/>
              <w:left w:val="single" w:sz="4" w:space="0" w:color="auto"/>
              <w:bottom w:val="single" w:sz="4" w:space="0" w:color="auto"/>
              <w:right w:val="single" w:sz="4" w:space="0" w:color="auto"/>
            </w:tcBorders>
          </w:tcPr>
          <w:p w14:paraId="60C9E292" w14:textId="4D7856CA" w:rsidR="00407480" w:rsidRPr="00173C18" w:rsidRDefault="00407480" w:rsidP="006B24B7">
            <w:pPr>
              <w:rPr>
                <w:rFonts w:ascii="Times New Roman" w:eastAsia="Arial Unicode MS" w:hAnsi="Times New Roman"/>
                <w:sz w:val="24"/>
                <w:szCs w:val="24"/>
              </w:rPr>
            </w:pPr>
            <w:r w:rsidRPr="00173C18">
              <w:rPr>
                <w:rFonts w:ascii="Times New Roman" w:eastAsia="Arial Unicode MS" w:hAnsi="Times New Roman"/>
                <w:sz w:val="24"/>
                <w:szCs w:val="24"/>
              </w:rPr>
              <w:t>Assistant Professor</w:t>
            </w:r>
          </w:p>
        </w:tc>
        <w:tc>
          <w:tcPr>
            <w:tcW w:w="3720" w:type="dxa"/>
            <w:tcBorders>
              <w:top w:val="single" w:sz="4" w:space="0" w:color="auto"/>
              <w:left w:val="single" w:sz="4" w:space="0" w:color="auto"/>
              <w:bottom w:val="single" w:sz="4" w:space="0" w:color="auto"/>
              <w:right w:val="single" w:sz="4" w:space="0" w:color="auto"/>
            </w:tcBorders>
          </w:tcPr>
          <w:p w14:paraId="3C05D82D" w14:textId="1CA66218" w:rsidR="00407480" w:rsidRPr="00173C18" w:rsidRDefault="00407480" w:rsidP="00DE43BC">
            <w:pPr>
              <w:rPr>
                <w:rFonts w:ascii="Times New Roman" w:hAnsi="Times New Roman"/>
                <w:color w:val="000000"/>
                <w:sz w:val="24"/>
                <w:szCs w:val="24"/>
              </w:rPr>
            </w:pPr>
            <w:r w:rsidRPr="00173C18">
              <w:rPr>
                <w:rFonts w:ascii="Times New Roman" w:eastAsia="Arial Unicode MS" w:hAnsi="Times New Roman"/>
                <w:sz w:val="24"/>
                <w:szCs w:val="24"/>
              </w:rPr>
              <w:t>Latino immigrant experiences, Mental health, Occupational justice</w:t>
            </w:r>
          </w:p>
        </w:tc>
      </w:tr>
      <w:tr w:rsidR="00407480" w:rsidRPr="00173C18" w14:paraId="32CE1F16" w14:textId="77777777" w:rsidTr="000D267C">
        <w:tc>
          <w:tcPr>
            <w:tcW w:w="3930" w:type="dxa"/>
            <w:tcBorders>
              <w:top w:val="single" w:sz="4" w:space="0" w:color="auto"/>
              <w:left w:val="single" w:sz="4" w:space="0" w:color="auto"/>
              <w:bottom w:val="single" w:sz="4" w:space="0" w:color="auto"/>
              <w:right w:val="single" w:sz="4" w:space="0" w:color="auto"/>
            </w:tcBorders>
          </w:tcPr>
          <w:p w14:paraId="3DA53A3E" w14:textId="7860E08C" w:rsidR="00407480" w:rsidRPr="00173C18" w:rsidRDefault="00434559" w:rsidP="00CE35FE">
            <w:pPr>
              <w:rPr>
                <w:rFonts w:ascii="Times New Roman" w:eastAsia="Arial Unicode MS" w:hAnsi="Times New Roman"/>
                <w:sz w:val="24"/>
                <w:szCs w:val="24"/>
              </w:rPr>
            </w:pPr>
            <w:r w:rsidRPr="00173C18">
              <w:rPr>
                <w:rFonts w:ascii="Times New Roman" w:eastAsia="Arial Unicode MS" w:hAnsi="Times New Roman"/>
                <w:sz w:val="24"/>
                <w:szCs w:val="24"/>
              </w:rPr>
              <w:t>*</w:t>
            </w:r>
            <w:r w:rsidR="00407480" w:rsidRPr="00173C18">
              <w:rPr>
                <w:rFonts w:ascii="Times New Roman" w:eastAsia="Arial Unicode MS" w:hAnsi="Times New Roman"/>
                <w:sz w:val="24"/>
                <w:szCs w:val="24"/>
              </w:rPr>
              <w:t xml:space="preserve">Grace </w:t>
            </w:r>
            <w:proofErr w:type="spellStart"/>
            <w:r w:rsidR="00407480" w:rsidRPr="00173C18">
              <w:rPr>
                <w:rFonts w:ascii="Times New Roman" w:eastAsia="Arial Unicode MS" w:hAnsi="Times New Roman"/>
                <w:sz w:val="24"/>
                <w:szCs w:val="24"/>
              </w:rPr>
              <w:t>Baranek</w:t>
            </w:r>
            <w:proofErr w:type="spellEnd"/>
            <w:r w:rsidR="00407480" w:rsidRPr="00173C18">
              <w:rPr>
                <w:rFonts w:ascii="Times New Roman" w:eastAsia="Arial Unicode MS" w:hAnsi="Times New Roman"/>
                <w:sz w:val="24"/>
                <w:szCs w:val="24"/>
              </w:rPr>
              <w:t>, Ph.D., OTR/L, FAOTA</w:t>
            </w:r>
          </w:p>
          <w:p w14:paraId="06B838B1" w14:textId="77777777" w:rsidR="00407480" w:rsidRPr="00173C18" w:rsidRDefault="00407480" w:rsidP="00CE35FE">
            <w:pPr>
              <w:rPr>
                <w:rFonts w:ascii="Times New Roman" w:eastAsia="Arial Unicode MS" w:hAnsi="Times New Roman"/>
                <w:sz w:val="24"/>
                <w:szCs w:val="24"/>
              </w:rPr>
            </w:pPr>
            <w:r w:rsidRPr="00173C18">
              <w:rPr>
                <w:rFonts w:ascii="Times New Roman" w:eastAsia="Arial Unicode MS" w:hAnsi="Times New Roman"/>
                <w:sz w:val="24"/>
                <w:szCs w:val="24"/>
              </w:rPr>
              <w:t>Office 2065</w:t>
            </w:r>
          </w:p>
          <w:p w14:paraId="646386E9" w14:textId="77777777" w:rsidR="00407480" w:rsidRPr="00173C18" w:rsidRDefault="00407480" w:rsidP="00CE35FE">
            <w:pPr>
              <w:rPr>
                <w:rFonts w:ascii="Times New Roman" w:eastAsia="Arial Unicode MS" w:hAnsi="Times New Roman"/>
                <w:sz w:val="24"/>
                <w:szCs w:val="24"/>
              </w:rPr>
            </w:pPr>
            <w:r w:rsidRPr="00173C18">
              <w:rPr>
                <w:rFonts w:ascii="Times New Roman" w:eastAsia="Arial Unicode MS" w:hAnsi="Times New Roman"/>
                <w:sz w:val="24"/>
                <w:szCs w:val="24"/>
              </w:rPr>
              <w:t>919 843-4467</w:t>
            </w:r>
          </w:p>
        </w:tc>
        <w:tc>
          <w:tcPr>
            <w:tcW w:w="2040" w:type="dxa"/>
            <w:gridSpan w:val="2"/>
            <w:tcBorders>
              <w:top w:val="single" w:sz="4" w:space="0" w:color="auto"/>
              <w:left w:val="single" w:sz="4" w:space="0" w:color="auto"/>
              <w:bottom w:val="single" w:sz="4" w:space="0" w:color="auto"/>
              <w:right w:val="single" w:sz="4" w:space="0" w:color="auto"/>
            </w:tcBorders>
          </w:tcPr>
          <w:p w14:paraId="593B83B7" w14:textId="324EF61B" w:rsidR="00407480" w:rsidRPr="00173C18" w:rsidRDefault="00407480" w:rsidP="00CE35FE">
            <w:pPr>
              <w:rPr>
                <w:rFonts w:ascii="Times New Roman" w:eastAsia="Arial Unicode MS" w:hAnsi="Times New Roman"/>
                <w:sz w:val="24"/>
                <w:szCs w:val="24"/>
              </w:rPr>
            </w:pPr>
            <w:r w:rsidRPr="00173C18">
              <w:rPr>
                <w:rFonts w:ascii="Times New Roman" w:eastAsia="Arial Unicode MS" w:hAnsi="Times New Roman"/>
                <w:sz w:val="24"/>
                <w:szCs w:val="24"/>
              </w:rPr>
              <w:t xml:space="preserve">Professor &amp; </w:t>
            </w:r>
            <w:r w:rsidR="003F2644" w:rsidRPr="00173C18">
              <w:rPr>
                <w:rFonts w:ascii="Times New Roman" w:eastAsia="Arial Unicode MS" w:hAnsi="Times New Roman"/>
                <w:sz w:val="24"/>
                <w:szCs w:val="24"/>
              </w:rPr>
              <w:t xml:space="preserve">DAHS </w:t>
            </w:r>
            <w:r w:rsidRPr="00173C18">
              <w:rPr>
                <w:rFonts w:ascii="Times New Roman" w:eastAsia="Arial Unicode MS" w:hAnsi="Times New Roman"/>
                <w:sz w:val="24"/>
                <w:szCs w:val="24"/>
              </w:rPr>
              <w:t>Associate Chair for Research</w:t>
            </w:r>
          </w:p>
        </w:tc>
        <w:tc>
          <w:tcPr>
            <w:tcW w:w="3720" w:type="dxa"/>
            <w:tcBorders>
              <w:top w:val="single" w:sz="4" w:space="0" w:color="auto"/>
              <w:left w:val="single" w:sz="4" w:space="0" w:color="auto"/>
              <w:bottom w:val="single" w:sz="4" w:space="0" w:color="auto"/>
              <w:right w:val="single" w:sz="4" w:space="0" w:color="auto"/>
            </w:tcBorders>
          </w:tcPr>
          <w:p w14:paraId="5B38F2F9" w14:textId="77777777" w:rsidR="00407480" w:rsidRPr="00173C18" w:rsidRDefault="00407480" w:rsidP="00CE35FE">
            <w:pPr>
              <w:rPr>
                <w:rFonts w:ascii="Times New Roman" w:eastAsia="Arial Unicode MS" w:hAnsi="Times New Roman"/>
                <w:sz w:val="24"/>
                <w:szCs w:val="24"/>
              </w:rPr>
            </w:pPr>
            <w:r w:rsidRPr="00173C18">
              <w:rPr>
                <w:rFonts w:ascii="Times New Roman" w:eastAsia="Arial Unicode MS" w:hAnsi="Times New Roman"/>
                <w:sz w:val="24"/>
                <w:szCs w:val="24"/>
              </w:rPr>
              <w:t>Autism, Sensory processing</w:t>
            </w:r>
          </w:p>
        </w:tc>
      </w:tr>
      <w:tr w:rsidR="00407480" w:rsidRPr="00173C18" w14:paraId="56D55215" w14:textId="77777777" w:rsidTr="000D267C">
        <w:tc>
          <w:tcPr>
            <w:tcW w:w="3930" w:type="dxa"/>
            <w:tcBorders>
              <w:top w:val="single" w:sz="4" w:space="0" w:color="auto"/>
              <w:left w:val="single" w:sz="4" w:space="0" w:color="auto"/>
              <w:bottom w:val="single" w:sz="4" w:space="0" w:color="auto"/>
              <w:right w:val="single" w:sz="4" w:space="0" w:color="auto"/>
            </w:tcBorders>
          </w:tcPr>
          <w:p w14:paraId="16C8541F" w14:textId="37934B67" w:rsidR="00407480" w:rsidRPr="00173C18" w:rsidRDefault="00434559" w:rsidP="00407480">
            <w:pPr>
              <w:rPr>
                <w:rFonts w:ascii="Times New Roman" w:eastAsia="Arial Unicode MS" w:hAnsi="Times New Roman"/>
                <w:sz w:val="24"/>
                <w:szCs w:val="24"/>
              </w:rPr>
            </w:pPr>
            <w:r w:rsidRPr="00173C18">
              <w:rPr>
                <w:rFonts w:ascii="Times New Roman" w:eastAsia="Arial Unicode MS" w:hAnsi="Times New Roman"/>
                <w:sz w:val="24"/>
                <w:szCs w:val="24"/>
              </w:rPr>
              <w:t>*</w:t>
            </w:r>
            <w:r w:rsidR="00407480" w:rsidRPr="00173C18">
              <w:rPr>
                <w:rFonts w:ascii="Times New Roman" w:eastAsia="Arial Unicode MS" w:hAnsi="Times New Roman"/>
                <w:sz w:val="24"/>
                <w:szCs w:val="24"/>
              </w:rPr>
              <w:t>Brian Boyd, Ph.D.</w:t>
            </w:r>
          </w:p>
          <w:p w14:paraId="1E4FD40C" w14:textId="77777777" w:rsidR="00407480" w:rsidRPr="00173C18" w:rsidRDefault="00407480" w:rsidP="00407480">
            <w:pPr>
              <w:rPr>
                <w:rFonts w:ascii="Times New Roman" w:eastAsia="Arial Unicode MS" w:hAnsi="Times New Roman"/>
                <w:sz w:val="24"/>
                <w:szCs w:val="24"/>
              </w:rPr>
            </w:pPr>
            <w:r w:rsidRPr="00173C18">
              <w:rPr>
                <w:rFonts w:ascii="Times New Roman" w:eastAsia="Arial Unicode MS" w:hAnsi="Times New Roman"/>
                <w:sz w:val="24"/>
                <w:szCs w:val="24"/>
              </w:rPr>
              <w:t>Office 2062</w:t>
            </w:r>
          </w:p>
          <w:p w14:paraId="3E1F0838" w14:textId="77869F55" w:rsidR="00407480" w:rsidRPr="00173C18" w:rsidRDefault="00407480" w:rsidP="00CE35FE">
            <w:pPr>
              <w:rPr>
                <w:rFonts w:ascii="Times New Roman" w:eastAsia="Arial Unicode MS" w:hAnsi="Times New Roman"/>
                <w:sz w:val="24"/>
                <w:szCs w:val="24"/>
              </w:rPr>
            </w:pPr>
            <w:r w:rsidRPr="00173C18">
              <w:rPr>
                <w:rFonts w:ascii="Times New Roman" w:eastAsia="Arial Unicode MS" w:hAnsi="Times New Roman"/>
                <w:sz w:val="24"/>
                <w:szCs w:val="24"/>
              </w:rPr>
              <w:t>919 843-4465</w:t>
            </w:r>
          </w:p>
        </w:tc>
        <w:tc>
          <w:tcPr>
            <w:tcW w:w="2040" w:type="dxa"/>
            <w:gridSpan w:val="2"/>
            <w:tcBorders>
              <w:top w:val="single" w:sz="4" w:space="0" w:color="auto"/>
              <w:left w:val="single" w:sz="4" w:space="0" w:color="auto"/>
              <w:bottom w:val="single" w:sz="4" w:space="0" w:color="auto"/>
              <w:right w:val="single" w:sz="4" w:space="0" w:color="auto"/>
            </w:tcBorders>
          </w:tcPr>
          <w:p w14:paraId="029B6AF5" w14:textId="77777777" w:rsidR="00407480" w:rsidRPr="00173C18" w:rsidRDefault="00407480" w:rsidP="00407480">
            <w:pPr>
              <w:rPr>
                <w:rFonts w:ascii="Times New Roman" w:eastAsia="Arial Unicode MS" w:hAnsi="Times New Roman"/>
                <w:sz w:val="24"/>
                <w:szCs w:val="24"/>
              </w:rPr>
            </w:pPr>
            <w:r w:rsidRPr="00173C18">
              <w:rPr>
                <w:rFonts w:ascii="Times New Roman" w:eastAsia="Arial Unicode MS" w:hAnsi="Times New Roman"/>
                <w:sz w:val="24"/>
                <w:szCs w:val="24"/>
              </w:rPr>
              <w:t>Associate</w:t>
            </w:r>
          </w:p>
          <w:p w14:paraId="478B1BB1" w14:textId="1F62DBD9" w:rsidR="00407480" w:rsidRPr="00173C18" w:rsidRDefault="00407480" w:rsidP="00CE35FE">
            <w:pPr>
              <w:rPr>
                <w:rFonts w:ascii="Times New Roman" w:eastAsia="Arial Unicode MS" w:hAnsi="Times New Roman"/>
                <w:sz w:val="24"/>
                <w:szCs w:val="24"/>
              </w:rPr>
            </w:pPr>
            <w:r w:rsidRPr="00173C18">
              <w:rPr>
                <w:rFonts w:ascii="Times New Roman" w:eastAsia="Arial Unicode MS" w:hAnsi="Times New Roman"/>
                <w:sz w:val="24"/>
                <w:szCs w:val="24"/>
              </w:rPr>
              <w:t>Professor</w:t>
            </w:r>
          </w:p>
        </w:tc>
        <w:tc>
          <w:tcPr>
            <w:tcW w:w="3720" w:type="dxa"/>
            <w:tcBorders>
              <w:top w:val="single" w:sz="4" w:space="0" w:color="auto"/>
              <w:left w:val="single" w:sz="4" w:space="0" w:color="auto"/>
              <w:bottom w:val="single" w:sz="4" w:space="0" w:color="auto"/>
              <w:right w:val="single" w:sz="4" w:space="0" w:color="auto"/>
            </w:tcBorders>
          </w:tcPr>
          <w:p w14:paraId="3EB23CDA" w14:textId="2E98D912" w:rsidR="00407480" w:rsidRPr="00173C18" w:rsidRDefault="00407480" w:rsidP="00CE35FE">
            <w:pPr>
              <w:rPr>
                <w:rFonts w:ascii="Times New Roman" w:eastAsia="Arial Unicode MS" w:hAnsi="Times New Roman"/>
                <w:sz w:val="24"/>
                <w:szCs w:val="24"/>
              </w:rPr>
            </w:pPr>
            <w:r w:rsidRPr="00173C18">
              <w:rPr>
                <w:rFonts w:ascii="Times New Roman" w:eastAsia="Arial Unicode MS" w:hAnsi="Times New Roman"/>
                <w:sz w:val="24"/>
                <w:szCs w:val="24"/>
              </w:rPr>
              <w:t>Autism, Behavioral Interventions, Early Intervention</w:t>
            </w:r>
          </w:p>
        </w:tc>
      </w:tr>
      <w:tr w:rsidR="00407480" w:rsidRPr="00173C18" w14:paraId="1632FA76" w14:textId="77777777" w:rsidTr="000D267C">
        <w:tc>
          <w:tcPr>
            <w:tcW w:w="3930" w:type="dxa"/>
            <w:tcBorders>
              <w:top w:val="single" w:sz="4" w:space="0" w:color="auto"/>
              <w:left w:val="single" w:sz="4" w:space="0" w:color="auto"/>
              <w:bottom w:val="single" w:sz="4" w:space="0" w:color="auto"/>
              <w:right w:val="single" w:sz="4" w:space="0" w:color="auto"/>
            </w:tcBorders>
          </w:tcPr>
          <w:p w14:paraId="288B66A9" w14:textId="77777777" w:rsidR="00407480" w:rsidRPr="00173C18" w:rsidRDefault="00407480" w:rsidP="00CE35FE">
            <w:pPr>
              <w:rPr>
                <w:rFonts w:ascii="Times New Roman" w:eastAsia="Arial Unicode MS" w:hAnsi="Times New Roman"/>
                <w:sz w:val="24"/>
                <w:szCs w:val="24"/>
              </w:rPr>
            </w:pPr>
            <w:r w:rsidRPr="00173C18">
              <w:rPr>
                <w:rFonts w:ascii="Times New Roman" w:eastAsia="Arial Unicode MS" w:hAnsi="Times New Roman"/>
                <w:sz w:val="24"/>
                <w:szCs w:val="24"/>
              </w:rPr>
              <w:t>Sue Coppola, MS, OTR/L, BCG</w:t>
            </w:r>
          </w:p>
          <w:p w14:paraId="06EE28CE" w14:textId="77777777" w:rsidR="00407480" w:rsidRPr="00173C18" w:rsidRDefault="00407480" w:rsidP="00CE35FE">
            <w:pPr>
              <w:rPr>
                <w:rFonts w:ascii="Times New Roman" w:eastAsia="Arial Unicode MS" w:hAnsi="Times New Roman"/>
                <w:sz w:val="24"/>
                <w:szCs w:val="24"/>
              </w:rPr>
            </w:pPr>
            <w:r w:rsidRPr="00173C18">
              <w:rPr>
                <w:rFonts w:ascii="Times New Roman" w:eastAsia="Arial Unicode MS" w:hAnsi="Times New Roman"/>
                <w:sz w:val="24"/>
                <w:szCs w:val="24"/>
              </w:rPr>
              <w:t>Office 2063</w:t>
            </w:r>
          </w:p>
          <w:p w14:paraId="79A01E48" w14:textId="77777777" w:rsidR="00407480" w:rsidRPr="00173C18" w:rsidRDefault="00407480" w:rsidP="00CE35FE">
            <w:pPr>
              <w:rPr>
                <w:rFonts w:ascii="Times New Roman" w:eastAsia="Arial Unicode MS" w:hAnsi="Times New Roman"/>
                <w:sz w:val="24"/>
                <w:szCs w:val="24"/>
              </w:rPr>
            </w:pPr>
            <w:r w:rsidRPr="00173C18">
              <w:rPr>
                <w:rFonts w:ascii="Times New Roman" w:eastAsia="Arial Unicode MS" w:hAnsi="Times New Roman"/>
                <w:sz w:val="24"/>
                <w:szCs w:val="24"/>
              </w:rPr>
              <w:t>919 966-9006</w:t>
            </w:r>
          </w:p>
        </w:tc>
        <w:tc>
          <w:tcPr>
            <w:tcW w:w="2040" w:type="dxa"/>
            <w:gridSpan w:val="2"/>
            <w:tcBorders>
              <w:top w:val="single" w:sz="4" w:space="0" w:color="auto"/>
              <w:left w:val="single" w:sz="4" w:space="0" w:color="auto"/>
              <w:bottom w:val="single" w:sz="4" w:space="0" w:color="auto"/>
              <w:right w:val="single" w:sz="4" w:space="0" w:color="auto"/>
            </w:tcBorders>
          </w:tcPr>
          <w:p w14:paraId="0EB699E2" w14:textId="77777777" w:rsidR="00407480" w:rsidRPr="00173C18" w:rsidRDefault="00407480" w:rsidP="00CE35FE">
            <w:pPr>
              <w:rPr>
                <w:rFonts w:ascii="Times New Roman" w:eastAsia="Arial Unicode MS" w:hAnsi="Times New Roman"/>
                <w:sz w:val="24"/>
                <w:szCs w:val="24"/>
              </w:rPr>
            </w:pPr>
            <w:r w:rsidRPr="00173C18">
              <w:rPr>
                <w:rFonts w:ascii="Times New Roman" w:eastAsia="Arial Unicode MS" w:hAnsi="Times New Roman"/>
                <w:sz w:val="24"/>
                <w:szCs w:val="24"/>
              </w:rPr>
              <w:t xml:space="preserve">Professor &amp; </w:t>
            </w:r>
          </w:p>
          <w:p w14:paraId="0E3A31F8" w14:textId="77777777" w:rsidR="00407480" w:rsidRPr="00173C18" w:rsidRDefault="00407480" w:rsidP="00CE35FE">
            <w:pPr>
              <w:rPr>
                <w:rFonts w:ascii="Times New Roman" w:eastAsia="Arial Unicode MS" w:hAnsi="Times New Roman"/>
                <w:sz w:val="24"/>
                <w:szCs w:val="24"/>
              </w:rPr>
            </w:pPr>
            <w:r w:rsidRPr="00173C18">
              <w:rPr>
                <w:rFonts w:ascii="Times New Roman" w:eastAsia="Arial Unicode MS" w:hAnsi="Times New Roman"/>
                <w:sz w:val="24"/>
                <w:szCs w:val="24"/>
              </w:rPr>
              <w:t>Academic Fieldwork Coordinator</w:t>
            </w:r>
          </w:p>
        </w:tc>
        <w:tc>
          <w:tcPr>
            <w:tcW w:w="3720" w:type="dxa"/>
            <w:tcBorders>
              <w:top w:val="single" w:sz="4" w:space="0" w:color="auto"/>
              <w:left w:val="single" w:sz="4" w:space="0" w:color="auto"/>
              <w:bottom w:val="single" w:sz="4" w:space="0" w:color="auto"/>
              <w:right w:val="single" w:sz="4" w:space="0" w:color="auto"/>
            </w:tcBorders>
          </w:tcPr>
          <w:p w14:paraId="699BB9C7" w14:textId="77777777" w:rsidR="00407480" w:rsidRPr="00173C18" w:rsidRDefault="00407480" w:rsidP="00CE35FE">
            <w:pPr>
              <w:rPr>
                <w:rFonts w:ascii="Times New Roman" w:eastAsia="Arial Unicode MS" w:hAnsi="Times New Roman"/>
                <w:sz w:val="24"/>
                <w:szCs w:val="24"/>
              </w:rPr>
            </w:pPr>
            <w:r w:rsidRPr="00173C18">
              <w:rPr>
                <w:rFonts w:ascii="Times New Roman" w:eastAsia="Arial Unicode MS" w:hAnsi="Times New Roman"/>
                <w:sz w:val="24"/>
                <w:szCs w:val="24"/>
              </w:rPr>
              <w:t>Physical Rehabilitation, Fieldwork, Older Adults</w:t>
            </w:r>
          </w:p>
        </w:tc>
      </w:tr>
      <w:tr w:rsidR="00407480" w:rsidRPr="00173C18" w14:paraId="3DC658C6" w14:textId="77777777" w:rsidTr="002702F8">
        <w:trPr>
          <w:trHeight w:val="485"/>
        </w:trPr>
        <w:tc>
          <w:tcPr>
            <w:tcW w:w="3930" w:type="dxa"/>
            <w:tcBorders>
              <w:top w:val="single" w:sz="4" w:space="0" w:color="auto"/>
              <w:left w:val="single" w:sz="4" w:space="0" w:color="auto"/>
              <w:bottom w:val="single" w:sz="4" w:space="0" w:color="auto"/>
              <w:right w:val="single" w:sz="4" w:space="0" w:color="auto"/>
            </w:tcBorders>
          </w:tcPr>
          <w:p w14:paraId="78FC1FA0" w14:textId="7C3B2907" w:rsidR="00407480" w:rsidRPr="00173C18" w:rsidRDefault="00407480" w:rsidP="00407480">
            <w:pPr>
              <w:rPr>
                <w:rFonts w:ascii="Times New Roman" w:eastAsia="Arial Unicode MS" w:hAnsi="Times New Roman"/>
                <w:sz w:val="24"/>
                <w:szCs w:val="24"/>
              </w:rPr>
            </w:pPr>
            <w:r w:rsidRPr="00173C18">
              <w:rPr>
                <w:rFonts w:ascii="Times New Roman" w:eastAsia="Arial Unicode MS" w:hAnsi="Times New Roman"/>
                <w:sz w:val="24"/>
                <w:szCs w:val="24"/>
              </w:rPr>
              <w:t xml:space="preserve">Lauren </w:t>
            </w:r>
            <w:proofErr w:type="spellStart"/>
            <w:r w:rsidRPr="00173C18">
              <w:rPr>
                <w:rFonts w:ascii="Times New Roman" w:eastAsia="Arial Unicode MS" w:hAnsi="Times New Roman"/>
                <w:sz w:val="24"/>
                <w:szCs w:val="24"/>
              </w:rPr>
              <w:t>Holahan</w:t>
            </w:r>
            <w:proofErr w:type="spellEnd"/>
            <w:r w:rsidRPr="00173C18">
              <w:rPr>
                <w:rFonts w:ascii="Times New Roman" w:eastAsia="Arial Unicode MS" w:hAnsi="Times New Roman"/>
                <w:sz w:val="24"/>
                <w:szCs w:val="24"/>
              </w:rPr>
              <w:t>, MS, OTR/L</w:t>
            </w:r>
            <w:r w:rsidR="00434559" w:rsidRPr="00173C18">
              <w:rPr>
                <w:rFonts w:ascii="Times New Roman" w:eastAsia="Arial Unicode MS" w:hAnsi="Times New Roman"/>
                <w:sz w:val="24"/>
                <w:szCs w:val="24"/>
              </w:rPr>
              <w:t>, FAOTA</w:t>
            </w:r>
            <w:r w:rsidRPr="00173C18">
              <w:rPr>
                <w:rFonts w:ascii="Times New Roman" w:eastAsia="Arial Unicode MS" w:hAnsi="Times New Roman"/>
                <w:sz w:val="24"/>
                <w:szCs w:val="24"/>
              </w:rPr>
              <w:br/>
              <w:t>Office 2060</w:t>
            </w:r>
          </w:p>
          <w:p w14:paraId="06D615CE" w14:textId="7B562FD6" w:rsidR="00407480" w:rsidRPr="00173C18" w:rsidRDefault="00407480" w:rsidP="002702F8">
            <w:pPr>
              <w:rPr>
                <w:rFonts w:ascii="Times New Roman" w:eastAsia="Arial Unicode MS" w:hAnsi="Times New Roman"/>
                <w:sz w:val="24"/>
                <w:szCs w:val="24"/>
              </w:rPr>
            </w:pPr>
            <w:r w:rsidRPr="00173C18">
              <w:rPr>
                <w:rFonts w:ascii="Times New Roman" w:eastAsia="Arial Unicode MS" w:hAnsi="Times New Roman"/>
                <w:sz w:val="24"/>
                <w:szCs w:val="24"/>
              </w:rPr>
              <w:t>919 843-4466</w:t>
            </w:r>
          </w:p>
        </w:tc>
        <w:tc>
          <w:tcPr>
            <w:tcW w:w="2040" w:type="dxa"/>
            <w:gridSpan w:val="2"/>
            <w:tcBorders>
              <w:top w:val="single" w:sz="4" w:space="0" w:color="auto"/>
              <w:left w:val="single" w:sz="4" w:space="0" w:color="auto"/>
              <w:bottom w:val="single" w:sz="4" w:space="0" w:color="auto"/>
              <w:right w:val="single" w:sz="4" w:space="0" w:color="auto"/>
            </w:tcBorders>
          </w:tcPr>
          <w:p w14:paraId="3476288B" w14:textId="77777777" w:rsidR="00407480" w:rsidRPr="00173C18" w:rsidRDefault="00407480" w:rsidP="00407480">
            <w:pPr>
              <w:rPr>
                <w:rFonts w:ascii="Times New Roman" w:eastAsia="Arial Unicode MS" w:hAnsi="Times New Roman"/>
                <w:sz w:val="24"/>
                <w:szCs w:val="24"/>
              </w:rPr>
            </w:pPr>
            <w:r w:rsidRPr="00173C18">
              <w:rPr>
                <w:rFonts w:ascii="Times New Roman" w:eastAsia="Arial Unicode MS" w:hAnsi="Times New Roman"/>
                <w:sz w:val="24"/>
                <w:szCs w:val="24"/>
              </w:rPr>
              <w:t>Associate</w:t>
            </w:r>
          </w:p>
          <w:p w14:paraId="5E0F242D" w14:textId="33FE2374" w:rsidR="00407480" w:rsidRPr="00173C18" w:rsidRDefault="00407480" w:rsidP="002702F8">
            <w:pPr>
              <w:rPr>
                <w:rFonts w:ascii="Times New Roman" w:eastAsia="Arial Unicode MS" w:hAnsi="Times New Roman"/>
                <w:sz w:val="24"/>
                <w:szCs w:val="24"/>
              </w:rPr>
            </w:pPr>
            <w:r w:rsidRPr="00173C18">
              <w:rPr>
                <w:rFonts w:ascii="Times New Roman" w:eastAsia="Arial Unicode MS" w:hAnsi="Times New Roman"/>
                <w:sz w:val="24"/>
                <w:szCs w:val="24"/>
              </w:rPr>
              <w:t>Professor</w:t>
            </w:r>
          </w:p>
        </w:tc>
        <w:tc>
          <w:tcPr>
            <w:tcW w:w="3720" w:type="dxa"/>
            <w:tcBorders>
              <w:top w:val="single" w:sz="4" w:space="0" w:color="auto"/>
              <w:left w:val="single" w:sz="4" w:space="0" w:color="auto"/>
              <w:bottom w:val="single" w:sz="4" w:space="0" w:color="auto"/>
              <w:right w:val="single" w:sz="4" w:space="0" w:color="auto"/>
            </w:tcBorders>
          </w:tcPr>
          <w:p w14:paraId="05EBAFDD" w14:textId="37A2F381" w:rsidR="00407480" w:rsidRPr="00173C18" w:rsidRDefault="00407480" w:rsidP="00D82609">
            <w:pPr>
              <w:rPr>
                <w:rFonts w:ascii="Times New Roman" w:eastAsia="Arial Unicode MS" w:hAnsi="Times New Roman"/>
                <w:sz w:val="24"/>
                <w:szCs w:val="24"/>
              </w:rPr>
            </w:pPr>
            <w:r w:rsidRPr="00173C18">
              <w:rPr>
                <w:rFonts w:ascii="Times New Roman" w:eastAsia="Arial Unicode MS" w:hAnsi="Times New Roman"/>
                <w:sz w:val="24"/>
                <w:szCs w:val="24"/>
              </w:rPr>
              <w:t>OT in Public Schools</w:t>
            </w:r>
          </w:p>
        </w:tc>
      </w:tr>
      <w:tr w:rsidR="00407480" w:rsidRPr="00173C18" w14:paraId="65BA9EA9" w14:textId="77777777" w:rsidTr="002702F8">
        <w:trPr>
          <w:trHeight w:val="485"/>
        </w:trPr>
        <w:tc>
          <w:tcPr>
            <w:tcW w:w="3930" w:type="dxa"/>
            <w:tcBorders>
              <w:top w:val="single" w:sz="4" w:space="0" w:color="auto"/>
              <w:left w:val="single" w:sz="4" w:space="0" w:color="auto"/>
              <w:bottom w:val="single" w:sz="4" w:space="0" w:color="auto"/>
              <w:right w:val="single" w:sz="4" w:space="0" w:color="auto"/>
            </w:tcBorders>
          </w:tcPr>
          <w:p w14:paraId="7FC669C8" w14:textId="79D52B58" w:rsidR="00245C55" w:rsidRPr="00173C18" w:rsidRDefault="00407480" w:rsidP="00245C55">
            <w:pPr>
              <w:pStyle w:val="Heading1"/>
              <w:shd w:val="clear" w:color="auto" w:fill="FFFFFF"/>
              <w:spacing w:before="0" w:after="96"/>
              <w:rPr>
                <w:rFonts w:ascii="Times New Roman" w:eastAsia="Arial Unicode MS" w:hAnsi="Times New Roman" w:cs="Times New Roman"/>
                <w:b w:val="0"/>
                <w:sz w:val="24"/>
                <w:szCs w:val="24"/>
              </w:rPr>
            </w:pPr>
            <w:r w:rsidRPr="00173C18">
              <w:rPr>
                <w:rFonts w:ascii="Times New Roman" w:eastAsia="Arial Unicode MS" w:hAnsi="Times New Roman" w:cs="Times New Roman"/>
                <w:b w:val="0"/>
                <w:sz w:val="24"/>
                <w:szCs w:val="24"/>
              </w:rPr>
              <w:t xml:space="preserve">Emily </w:t>
            </w:r>
            <w:proofErr w:type="spellStart"/>
            <w:r w:rsidRPr="00173C18">
              <w:rPr>
                <w:rFonts w:ascii="Times New Roman" w:eastAsia="Arial Unicode MS" w:hAnsi="Times New Roman" w:cs="Times New Roman"/>
                <w:b w:val="0"/>
                <w:sz w:val="24"/>
                <w:szCs w:val="24"/>
              </w:rPr>
              <w:t>Kertcher</w:t>
            </w:r>
            <w:proofErr w:type="spellEnd"/>
            <w:r w:rsidRPr="00173C18">
              <w:rPr>
                <w:rFonts w:ascii="Times New Roman" w:eastAsia="Arial Unicode MS" w:hAnsi="Times New Roman" w:cs="Times New Roman"/>
                <w:b w:val="0"/>
                <w:sz w:val="24"/>
                <w:szCs w:val="24"/>
              </w:rPr>
              <w:t>, Ph.D., OTR/L</w:t>
            </w:r>
          </w:p>
          <w:p w14:paraId="2F6599B2" w14:textId="27D3DE7D" w:rsidR="00407480" w:rsidRPr="00173C18" w:rsidRDefault="00407480" w:rsidP="00245C55">
            <w:pPr>
              <w:rPr>
                <w:rFonts w:ascii="Times New Roman" w:eastAsia="Arial Unicode MS" w:hAnsi="Times New Roman"/>
                <w:sz w:val="24"/>
                <w:szCs w:val="24"/>
              </w:rPr>
            </w:pPr>
            <w:r w:rsidRPr="00173C18">
              <w:rPr>
                <w:rFonts w:ascii="Times New Roman" w:eastAsia="Arial Unicode MS" w:hAnsi="Times New Roman"/>
                <w:sz w:val="24"/>
                <w:szCs w:val="24"/>
              </w:rPr>
              <w:t>Office 2051</w:t>
            </w:r>
          </w:p>
        </w:tc>
        <w:tc>
          <w:tcPr>
            <w:tcW w:w="2040" w:type="dxa"/>
            <w:gridSpan w:val="2"/>
            <w:tcBorders>
              <w:top w:val="single" w:sz="4" w:space="0" w:color="auto"/>
              <w:left w:val="single" w:sz="4" w:space="0" w:color="auto"/>
              <w:bottom w:val="single" w:sz="4" w:space="0" w:color="auto"/>
              <w:right w:val="single" w:sz="4" w:space="0" w:color="auto"/>
            </w:tcBorders>
          </w:tcPr>
          <w:p w14:paraId="67C61DE6" w14:textId="060B2DFE" w:rsidR="00407480" w:rsidRPr="00173C18" w:rsidRDefault="00407480" w:rsidP="00407480">
            <w:pPr>
              <w:rPr>
                <w:rFonts w:ascii="Times New Roman" w:eastAsia="Arial Unicode MS" w:hAnsi="Times New Roman"/>
                <w:sz w:val="24"/>
                <w:szCs w:val="24"/>
              </w:rPr>
            </w:pPr>
            <w:r w:rsidRPr="00173C18">
              <w:rPr>
                <w:rFonts w:ascii="Times New Roman" w:eastAsia="Arial Unicode MS" w:hAnsi="Times New Roman"/>
                <w:sz w:val="24"/>
                <w:szCs w:val="24"/>
              </w:rPr>
              <w:t>Assistant Professor</w:t>
            </w:r>
          </w:p>
        </w:tc>
        <w:tc>
          <w:tcPr>
            <w:tcW w:w="3720" w:type="dxa"/>
            <w:tcBorders>
              <w:top w:val="single" w:sz="4" w:space="0" w:color="auto"/>
              <w:left w:val="single" w:sz="4" w:space="0" w:color="auto"/>
              <w:bottom w:val="single" w:sz="4" w:space="0" w:color="auto"/>
              <w:right w:val="single" w:sz="4" w:space="0" w:color="auto"/>
            </w:tcBorders>
          </w:tcPr>
          <w:p w14:paraId="3675F166" w14:textId="75F00ECF" w:rsidR="00407480" w:rsidRPr="00173C18" w:rsidRDefault="00407480" w:rsidP="00D82609">
            <w:pPr>
              <w:rPr>
                <w:rFonts w:ascii="Times New Roman" w:eastAsia="Arial Unicode MS" w:hAnsi="Times New Roman"/>
                <w:sz w:val="24"/>
                <w:szCs w:val="24"/>
              </w:rPr>
            </w:pPr>
            <w:r w:rsidRPr="00173C18">
              <w:rPr>
                <w:rFonts w:ascii="Times New Roman" w:eastAsia="Arial Unicode MS" w:hAnsi="Times New Roman"/>
                <w:sz w:val="24"/>
                <w:szCs w:val="24"/>
              </w:rPr>
              <w:t>Post-secondary education, intellectual disabilities</w:t>
            </w:r>
          </w:p>
        </w:tc>
      </w:tr>
      <w:tr w:rsidR="00407480" w:rsidRPr="00173C18" w14:paraId="6C3953C4" w14:textId="77777777" w:rsidTr="002702F8">
        <w:trPr>
          <w:trHeight w:val="485"/>
        </w:trPr>
        <w:tc>
          <w:tcPr>
            <w:tcW w:w="3930" w:type="dxa"/>
            <w:tcBorders>
              <w:top w:val="single" w:sz="4" w:space="0" w:color="auto"/>
              <w:left w:val="single" w:sz="4" w:space="0" w:color="auto"/>
              <w:bottom w:val="single" w:sz="4" w:space="0" w:color="auto"/>
              <w:right w:val="single" w:sz="4" w:space="0" w:color="auto"/>
            </w:tcBorders>
          </w:tcPr>
          <w:p w14:paraId="3D0AADC0" w14:textId="77777777" w:rsidR="00407480" w:rsidRPr="00173C18" w:rsidRDefault="00407480" w:rsidP="00407480">
            <w:pPr>
              <w:pStyle w:val="Heading1"/>
              <w:shd w:val="clear" w:color="auto" w:fill="FFFFFF"/>
              <w:spacing w:before="0" w:after="96"/>
              <w:rPr>
                <w:rFonts w:ascii="Times New Roman" w:eastAsia="Arial Unicode MS" w:hAnsi="Times New Roman" w:cs="Times New Roman"/>
                <w:b w:val="0"/>
                <w:sz w:val="24"/>
                <w:szCs w:val="24"/>
              </w:rPr>
            </w:pPr>
            <w:proofErr w:type="spellStart"/>
            <w:r w:rsidRPr="00173C18">
              <w:rPr>
                <w:rFonts w:ascii="Times New Roman" w:eastAsia="Arial Unicode MS" w:hAnsi="Times New Roman" w:cs="Times New Roman"/>
                <w:b w:val="0"/>
                <w:sz w:val="24"/>
                <w:szCs w:val="24"/>
              </w:rPr>
              <w:t>Raheleh</w:t>
            </w:r>
            <w:proofErr w:type="spellEnd"/>
            <w:r w:rsidRPr="00173C18">
              <w:rPr>
                <w:rFonts w:ascii="Times New Roman" w:eastAsia="Arial Unicode MS" w:hAnsi="Times New Roman" w:cs="Times New Roman"/>
                <w:b w:val="0"/>
                <w:sz w:val="24"/>
                <w:szCs w:val="24"/>
              </w:rPr>
              <w:t xml:space="preserve"> </w:t>
            </w:r>
            <w:proofErr w:type="spellStart"/>
            <w:r w:rsidRPr="00173C18">
              <w:rPr>
                <w:rFonts w:ascii="Times New Roman" w:eastAsia="Arial Unicode MS" w:hAnsi="Times New Roman" w:cs="Times New Roman"/>
                <w:b w:val="0"/>
                <w:sz w:val="24"/>
                <w:szCs w:val="24"/>
              </w:rPr>
              <w:t>Tschoepe</w:t>
            </w:r>
            <w:proofErr w:type="spellEnd"/>
            <w:r w:rsidRPr="00173C18">
              <w:rPr>
                <w:rFonts w:ascii="Times New Roman" w:eastAsia="Arial Unicode MS" w:hAnsi="Times New Roman" w:cs="Times New Roman"/>
                <w:b w:val="0"/>
                <w:sz w:val="24"/>
                <w:szCs w:val="24"/>
              </w:rPr>
              <w:t>, MS, OTR/L</w:t>
            </w:r>
          </w:p>
          <w:p w14:paraId="5DB860FC" w14:textId="77777777" w:rsidR="00407480" w:rsidRPr="00173C18" w:rsidRDefault="00407480" w:rsidP="00407480">
            <w:pPr>
              <w:rPr>
                <w:rFonts w:ascii="Times New Roman" w:hAnsi="Times New Roman"/>
                <w:sz w:val="24"/>
                <w:szCs w:val="24"/>
              </w:rPr>
            </w:pPr>
            <w:r w:rsidRPr="00173C18">
              <w:rPr>
                <w:rFonts w:ascii="Times New Roman" w:hAnsi="Times New Roman"/>
                <w:sz w:val="24"/>
                <w:szCs w:val="24"/>
              </w:rPr>
              <w:t>Office 2066</w:t>
            </w:r>
          </w:p>
          <w:p w14:paraId="056D9345" w14:textId="77777777" w:rsidR="00407480" w:rsidRPr="00173C18" w:rsidRDefault="00407480" w:rsidP="00407480">
            <w:pPr>
              <w:rPr>
                <w:rFonts w:ascii="Times New Roman" w:hAnsi="Times New Roman"/>
                <w:sz w:val="24"/>
                <w:szCs w:val="24"/>
              </w:rPr>
            </w:pPr>
            <w:r w:rsidRPr="00173C18">
              <w:rPr>
                <w:rFonts w:ascii="Times New Roman" w:hAnsi="Times New Roman"/>
                <w:sz w:val="24"/>
                <w:szCs w:val="24"/>
              </w:rPr>
              <w:t>919 962-5444</w:t>
            </w:r>
          </w:p>
          <w:p w14:paraId="3D218CC9" w14:textId="77777777" w:rsidR="00407480" w:rsidRPr="00173C18" w:rsidRDefault="00407480" w:rsidP="00407480">
            <w:pPr>
              <w:rPr>
                <w:rFonts w:ascii="Times New Roman" w:eastAsia="Arial Unicode MS" w:hAnsi="Times New Roman"/>
                <w:sz w:val="24"/>
                <w:szCs w:val="24"/>
              </w:rPr>
            </w:pPr>
          </w:p>
        </w:tc>
        <w:tc>
          <w:tcPr>
            <w:tcW w:w="2040" w:type="dxa"/>
            <w:gridSpan w:val="2"/>
            <w:tcBorders>
              <w:top w:val="single" w:sz="4" w:space="0" w:color="auto"/>
              <w:left w:val="single" w:sz="4" w:space="0" w:color="auto"/>
              <w:bottom w:val="single" w:sz="4" w:space="0" w:color="auto"/>
              <w:right w:val="single" w:sz="4" w:space="0" w:color="auto"/>
            </w:tcBorders>
          </w:tcPr>
          <w:p w14:paraId="4B22DB9A" w14:textId="57B76ADF" w:rsidR="00407480" w:rsidRPr="00173C18" w:rsidRDefault="00407480" w:rsidP="00407480">
            <w:pPr>
              <w:rPr>
                <w:rFonts w:ascii="Times New Roman" w:eastAsia="Arial Unicode MS" w:hAnsi="Times New Roman"/>
                <w:sz w:val="24"/>
                <w:szCs w:val="24"/>
              </w:rPr>
            </w:pPr>
            <w:r w:rsidRPr="00173C18">
              <w:rPr>
                <w:rFonts w:ascii="Times New Roman" w:eastAsia="Arial Unicode MS" w:hAnsi="Times New Roman"/>
                <w:sz w:val="24"/>
                <w:szCs w:val="24"/>
              </w:rPr>
              <w:t>Assistant Professor</w:t>
            </w:r>
          </w:p>
        </w:tc>
        <w:tc>
          <w:tcPr>
            <w:tcW w:w="3720" w:type="dxa"/>
            <w:tcBorders>
              <w:top w:val="single" w:sz="4" w:space="0" w:color="auto"/>
              <w:left w:val="single" w:sz="4" w:space="0" w:color="auto"/>
              <w:bottom w:val="single" w:sz="4" w:space="0" w:color="auto"/>
              <w:right w:val="single" w:sz="4" w:space="0" w:color="auto"/>
            </w:tcBorders>
          </w:tcPr>
          <w:p w14:paraId="134F81F5" w14:textId="328BDEAE" w:rsidR="00407480" w:rsidRPr="00173C18" w:rsidRDefault="00407480" w:rsidP="00D82609">
            <w:pPr>
              <w:rPr>
                <w:rFonts w:ascii="Times New Roman" w:eastAsia="Arial Unicode MS" w:hAnsi="Times New Roman"/>
                <w:sz w:val="24"/>
                <w:szCs w:val="24"/>
              </w:rPr>
            </w:pPr>
            <w:r w:rsidRPr="00173C18">
              <w:rPr>
                <w:rFonts w:ascii="Times New Roman" w:eastAsia="Arial Unicode MS" w:hAnsi="Times New Roman"/>
                <w:sz w:val="24"/>
                <w:szCs w:val="24"/>
              </w:rPr>
              <w:t>Acute and chronic neurological conditions, wheelchair and seating, Community-based Practice</w:t>
            </w:r>
          </w:p>
        </w:tc>
      </w:tr>
      <w:tr w:rsidR="00407480" w:rsidRPr="00173C18" w14:paraId="39B486DB" w14:textId="77777777" w:rsidTr="002702F8">
        <w:trPr>
          <w:trHeight w:val="485"/>
        </w:trPr>
        <w:tc>
          <w:tcPr>
            <w:tcW w:w="3930" w:type="dxa"/>
            <w:tcBorders>
              <w:top w:val="single" w:sz="4" w:space="0" w:color="auto"/>
              <w:left w:val="single" w:sz="4" w:space="0" w:color="auto"/>
              <w:bottom w:val="single" w:sz="4" w:space="0" w:color="auto"/>
              <w:right w:val="single" w:sz="4" w:space="0" w:color="auto"/>
            </w:tcBorders>
          </w:tcPr>
          <w:p w14:paraId="7D487333" w14:textId="04A1DC52" w:rsidR="00407480" w:rsidRPr="00173C18" w:rsidRDefault="00407480" w:rsidP="002702F8">
            <w:pPr>
              <w:rPr>
                <w:rFonts w:ascii="Times New Roman" w:eastAsia="Arial Unicode MS" w:hAnsi="Times New Roman"/>
                <w:sz w:val="24"/>
                <w:szCs w:val="24"/>
              </w:rPr>
            </w:pPr>
            <w:r w:rsidRPr="00173C18">
              <w:rPr>
                <w:rFonts w:ascii="Times New Roman" w:eastAsia="Arial Unicode MS" w:hAnsi="Times New Roman"/>
                <w:sz w:val="24"/>
                <w:szCs w:val="24"/>
              </w:rPr>
              <w:t xml:space="preserve">Linn </w:t>
            </w:r>
            <w:proofErr w:type="spellStart"/>
            <w:r w:rsidRPr="00173C18">
              <w:rPr>
                <w:rFonts w:ascii="Times New Roman" w:eastAsia="Arial Unicode MS" w:hAnsi="Times New Roman"/>
                <w:sz w:val="24"/>
                <w:szCs w:val="24"/>
              </w:rPr>
              <w:t>Wakeford</w:t>
            </w:r>
            <w:proofErr w:type="spellEnd"/>
            <w:r w:rsidRPr="00173C18">
              <w:rPr>
                <w:rFonts w:ascii="Times New Roman" w:eastAsia="Arial Unicode MS" w:hAnsi="Times New Roman"/>
                <w:sz w:val="24"/>
                <w:szCs w:val="24"/>
              </w:rPr>
              <w:t>, MS, OTR/L</w:t>
            </w:r>
            <w:r w:rsidR="00434559" w:rsidRPr="00173C18">
              <w:rPr>
                <w:rFonts w:ascii="Times New Roman" w:eastAsia="Arial Unicode MS" w:hAnsi="Times New Roman"/>
                <w:sz w:val="24"/>
                <w:szCs w:val="24"/>
              </w:rPr>
              <w:t>, FAOTA</w:t>
            </w:r>
          </w:p>
          <w:p w14:paraId="5F787279" w14:textId="77777777" w:rsidR="00407480" w:rsidRPr="00173C18" w:rsidRDefault="00407480" w:rsidP="002702F8">
            <w:pPr>
              <w:rPr>
                <w:rFonts w:ascii="Times New Roman" w:eastAsia="Arial Unicode MS" w:hAnsi="Times New Roman"/>
                <w:sz w:val="24"/>
                <w:szCs w:val="24"/>
              </w:rPr>
            </w:pPr>
            <w:r w:rsidRPr="00173C18">
              <w:rPr>
                <w:rFonts w:ascii="Times New Roman" w:eastAsia="Arial Unicode MS" w:hAnsi="Times New Roman"/>
                <w:sz w:val="24"/>
                <w:szCs w:val="24"/>
              </w:rPr>
              <w:t>Office 2061</w:t>
            </w:r>
          </w:p>
          <w:p w14:paraId="2ACC6B0B" w14:textId="77777777" w:rsidR="00407480" w:rsidRPr="00173C18" w:rsidRDefault="00407480" w:rsidP="002702F8">
            <w:pPr>
              <w:rPr>
                <w:rFonts w:ascii="Times New Roman" w:eastAsia="Arial Unicode MS" w:hAnsi="Times New Roman"/>
                <w:sz w:val="24"/>
                <w:szCs w:val="24"/>
              </w:rPr>
            </w:pPr>
            <w:r w:rsidRPr="00173C18">
              <w:rPr>
                <w:rFonts w:ascii="Times New Roman" w:eastAsia="Arial Unicode MS" w:hAnsi="Times New Roman"/>
                <w:sz w:val="24"/>
                <w:szCs w:val="24"/>
              </w:rPr>
              <w:t>919 843-4464</w:t>
            </w:r>
          </w:p>
        </w:tc>
        <w:tc>
          <w:tcPr>
            <w:tcW w:w="2040" w:type="dxa"/>
            <w:gridSpan w:val="2"/>
            <w:tcBorders>
              <w:top w:val="single" w:sz="4" w:space="0" w:color="auto"/>
              <w:left w:val="single" w:sz="4" w:space="0" w:color="auto"/>
              <w:bottom w:val="single" w:sz="4" w:space="0" w:color="auto"/>
              <w:right w:val="single" w:sz="4" w:space="0" w:color="auto"/>
            </w:tcBorders>
          </w:tcPr>
          <w:p w14:paraId="7F334BBA" w14:textId="77777777" w:rsidR="00407480" w:rsidRPr="00173C18" w:rsidRDefault="00407480" w:rsidP="002702F8">
            <w:pPr>
              <w:rPr>
                <w:rFonts w:ascii="Times New Roman" w:eastAsia="Arial Unicode MS" w:hAnsi="Times New Roman"/>
                <w:sz w:val="24"/>
                <w:szCs w:val="24"/>
              </w:rPr>
            </w:pPr>
            <w:r w:rsidRPr="00173C18">
              <w:rPr>
                <w:rFonts w:ascii="Times New Roman" w:eastAsia="Arial Unicode MS" w:hAnsi="Times New Roman"/>
                <w:sz w:val="24"/>
                <w:szCs w:val="24"/>
              </w:rPr>
              <w:t>Associate Professor &amp; MS Admissions Coordinator</w:t>
            </w:r>
          </w:p>
        </w:tc>
        <w:tc>
          <w:tcPr>
            <w:tcW w:w="3720" w:type="dxa"/>
            <w:tcBorders>
              <w:top w:val="single" w:sz="4" w:space="0" w:color="auto"/>
              <w:left w:val="single" w:sz="4" w:space="0" w:color="auto"/>
              <w:bottom w:val="single" w:sz="4" w:space="0" w:color="auto"/>
              <w:right w:val="single" w:sz="4" w:space="0" w:color="auto"/>
            </w:tcBorders>
          </w:tcPr>
          <w:p w14:paraId="6DED0A64" w14:textId="77777777" w:rsidR="00407480" w:rsidRPr="00173C18" w:rsidRDefault="00407480" w:rsidP="002702F8">
            <w:pPr>
              <w:rPr>
                <w:rFonts w:ascii="Times New Roman" w:eastAsia="Arial Unicode MS" w:hAnsi="Times New Roman"/>
                <w:sz w:val="24"/>
                <w:szCs w:val="24"/>
              </w:rPr>
            </w:pPr>
            <w:r w:rsidRPr="00173C18">
              <w:rPr>
                <w:rFonts w:ascii="Times New Roman" w:eastAsia="Arial Unicode MS" w:hAnsi="Times New Roman"/>
                <w:sz w:val="24"/>
                <w:szCs w:val="24"/>
              </w:rPr>
              <w:t xml:space="preserve">Early Intervention, Parenting practices, Preschool Children, </w:t>
            </w:r>
          </w:p>
        </w:tc>
      </w:tr>
      <w:tr w:rsidR="00407480" w:rsidRPr="00173C18" w14:paraId="26B615A0" w14:textId="77777777" w:rsidTr="002702F8">
        <w:tc>
          <w:tcPr>
            <w:tcW w:w="3930" w:type="dxa"/>
            <w:tcBorders>
              <w:top w:val="single" w:sz="4" w:space="0" w:color="auto"/>
              <w:left w:val="single" w:sz="4" w:space="0" w:color="auto"/>
              <w:bottom w:val="single" w:sz="4" w:space="0" w:color="auto"/>
              <w:right w:val="single" w:sz="4" w:space="0" w:color="auto"/>
            </w:tcBorders>
          </w:tcPr>
          <w:p w14:paraId="5DA64205" w14:textId="77777777" w:rsidR="00407480" w:rsidRPr="00173C18" w:rsidRDefault="00407480" w:rsidP="002702F8">
            <w:pPr>
              <w:rPr>
                <w:rFonts w:ascii="Times New Roman" w:eastAsia="Arial Unicode MS" w:hAnsi="Times New Roman"/>
                <w:sz w:val="24"/>
                <w:szCs w:val="24"/>
              </w:rPr>
            </w:pPr>
            <w:r w:rsidRPr="00173C18">
              <w:rPr>
                <w:rFonts w:ascii="Times New Roman" w:eastAsia="Arial Unicode MS" w:hAnsi="Times New Roman"/>
                <w:sz w:val="24"/>
                <w:szCs w:val="24"/>
              </w:rPr>
              <w:t>Jenny Womack, MS, OTR/L</w:t>
            </w:r>
          </w:p>
          <w:p w14:paraId="4E3F9813" w14:textId="77777777" w:rsidR="00407480" w:rsidRPr="00173C18" w:rsidRDefault="00407480" w:rsidP="00452E13">
            <w:pPr>
              <w:rPr>
                <w:rFonts w:ascii="Times New Roman" w:eastAsia="Arial Unicode MS" w:hAnsi="Times New Roman"/>
                <w:sz w:val="24"/>
                <w:szCs w:val="24"/>
              </w:rPr>
            </w:pPr>
            <w:r w:rsidRPr="00173C18">
              <w:rPr>
                <w:rFonts w:ascii="Times New Roman" w:eastAsia="Arial Unicode MS" w:hAnsi="Times New Roman"/>
                <w:sz w:val="24"/>
                <w:szCs w:val="24"/>
              </w:rPr>
              <w:t>Office 2054</w:t>
            </w:r>
          </w:p>
          <w:p w14:paraId="78B9FE12" w14:textId="77777777" w:rsidR="00407480" w:rsidRPr="00173C18" w:rsidRDefault="00407480" w:rsidP="00452E13">
            <w:pPr>
              <w:rPr>
                <w:rFonts w:ascii="Times New Roman" w:eastAsia="Arial Unicode MS" w:hAnsi="Times New Roman"/>
                <w:sz w:val="24"/>
                <w:szCs w:val="24"/>
              </w:rPr>
            </w:pPr>
            <w:r w:rsidRPr="00173C18">
              <w:rPr>
                <w:rFonts w:ascii="Times New Roman" w:eastAsia="Arial Unicode MS" w:hAnsi="Times New Roman"/>
                <w:sz w:val="24"/>
                <w:szCs w:val="24"/>
              </w:rPr>
              <w:t>919 843-4472</w:t>
            </w:r>
          </w:p>
        </w:tc>
        <w:tc>
          <w:tcPr>
            <w:tcW w:w="2040" w:type="dxa"/>
            <w:gridSpan w:val="2"/>
            <w:tcBorders>
              <w:top w:val="single" w:sz="4" w:space="0" w:color="auto"/>
              <w:left w:val="single" w:sz="4" w:space="0" w:color="auto"/>
              <w:bottom w:val="single" w:sz="4" w:space="0" w:color="auto"/>
              <w:right w:val="single" w:sz="4" w:space="0" w:color="auto"/>
            </w:tcBorders>
          </w:tcPr>
          <w:p w14:paraId="1254EB55" w14:textId="77777777" w:rsidR="00407480" w:rsidRPr="00173C18" w:rsidRDefault="00407480" w:rsidP="002702F8">
            <w:pPr>
              <w:rPr>
                <w:rFonts w:ascii="Times New Roman" w:eastAsia="Arial Unicode MS" w:hAnsi="Times New Roman"/>
                <w:sz w:val="24"/>
                <w:szCs w:val="24"/>
              </w:rPr>
            </w:pPr>
            <w:r w:rsidRPr="00173C18">
              <w:rPr>
                <w:rFonts w:ascii="Times New Roman" w:eastAsia="Arial Unicode MS" w:hAnsi="Times New Roman"/>
                <w:sz w:val="24"/>
                <w:szCs w:val="24"/>
              </w:rPr>
              <w:t>Professor</w:t>
            </w:r>
          </w:p>
        </w:tc>
        <w:tc>
          <w:tcPr>
            <w:tcW w:w="3720" w:type="dxa"/>
            <w:tcBorders>
              <w:top w:val="single" w:sz="4" w:space="0" w:color="auto"/>
              <w:left w:val="single" w:sz="4" w:space="0" w:color="auto"/>
              <w:bottom w:val="single" w:sz="4" w:space="0" w:color="auto"/>
              <w:right w:val="single" w:sz="4" w:space="0" w:color="auto"/>
            </w:tcBorders>
          </w:tcPr>
          <w:p w14:paraId="5ED4D9D8" w14:textId="6E4EF1FA" w:rsidR="00407480" w:rsidRPr="00173C18" w:rsidRDefault="00407480" w:rsidP="00434559">
            <w:pPr>
              <w:rPr>
                <w:rFonts w:ascii="Times New Roman" w:eastAsia="Arial Unicode MS" w:hAnsi="Times New Roman"/>
                <w:sz w:val="24"/>
                <w:szCs w:val="24"/>
              </w:rPr>
            </w:pPr>
            <w:r w:rsidRPr="00173C18">
              <w:rPr>
                <w:rFonts w:ascii="Times New Roman" w:eastAsia="Arial Unicode MS" w:hAnsi="Times New Roman"/>
                <w:sz w:val="24"/>
                <w:szCs w:val="24"/>
              </w:rPr>
              <w:t xml:space="preserve">Community Based Practice, Physical Rehabilitation, </w:t>
            </w:r>
            <w:r w:rsidR="00434559" w:rsidRPr="00173C18">
              <w:rPr>
                <w:rFonts w:ascii="Times New Roman" w:eastAsia="Arial Unicode MS" w:hAnsi="Times New Roman"/>
                <w:sz w:val="24"/>
                <w:szCs w:val="24"/>
              </w:rPr>
              <w:t>Older Adults</w:t>
            </w:r>
          </w:p>
        </w:tc>
      </w:tr>
      <w:tr w:rsidR="00407480" w:rsidRPr="00173C18" w14:paraId="6FDE32FD" w14:textId="77777777" w:rsidTr="000D267C">
        <w:tc>
          <w:tcPr>
            <w:tcW w:w="9690" w:type="dxa"/>
            <w:gridSpan w:val="4"/>
            <w:tcBorders>
              <w:top w:val="single" w:sz="4" w:space="0" w:color="auto"/>
              <w:left w:val="single" w:sz="4" w:space="0" w:color="auto"/>
              <w:bottom w:val="single" w:sz="4" w:space="0" w:color="auto"/>
              <w:right w:val="single" w:sz="4" w:space="0" w:color="auto"/>
            </w:tcBorders>
          </w:tcPr>
          <w:p w14:paraId="7CEB746B" w14:textId="77777777" w:rsidR="00407480" w:rsidRPr="00173C18" w:rsidRDefault="00407480" w:rsidP="00CE35FE">
            <w:pPr>
              <w:rPr>
                <w:rFonts w:ascii="Times New Roman" w:eastAsia="Arial Unicode MS" w:hAnsi="Times New Roman"/>
                <w:sz w:val="24"/>
                <w:szCs w:val="24"/>
              </w:rPr>
            </w:pPr>
            <w:r w:rsidRPr="00173C18">
              <w:rPr>
                <w:rFonts w:ascii="Times New Roman" w:eastAsia="Arial Unicode MS" w:hAnsi="Times New Roman"/>
                <w:sz w:val="24"/>
                <w:szCs w:val="24"/>
              </w:rPr>
              <w:t>STAFF</w:t>
            </w:r>
          </w:p>
        </w:tc>
      </w:tr>
      <w:tr w:rsidR="00407480" w:rsidRPr="00173C18" w14:paraId="048068A5" w14:textId="77777777" w:rsidTr="00532E49">
        <w:tc>
          <w:tcPr>
            <w:tcW w:w="5940" w:type="dxa"/>
            <w:gridSpan w:val="2"/>
            <w:tcBorders>
              <w:top w:val="single" w:sz="4" w:space="0" w:color="auto"/>
              <w:left w:val="single" w:sz="4" w:space="0" w:color="auto"/>
              <w:bottom w:val="single" w:sz="4" w:space="0" w:color="auto"/>
              <w:right w:val="single" w:sz="4" w:space="0" w:color="auto"/>
            </w:tcBorders>
          </w:tcPr>
          <w:p w14:paraId="3A571982" w14:textId="56A0C0F5" w:rsidR="00407480" w:rsidRPr="00173C18" w:rsidRDefault="00407480" w:rsidP="00CE35FE">
            <w:pPr>
              <w:rPr>
                <w:rFonts w:ascii="Times New Roman" w:eastAsia="Arial Unicode MS" w:hAnsi="Times New Roman"/>
                <w:sz w:val="24"/>
                <w:szCs w:val="24"/>
              </w:rPr>
            </w:pPr>
            <w:r w:rsidRPr="00173C18">
              <w:rPr>
                <w:rFonts w:ascii="Times New Roman" w:eastAsia="Arial Unicode MS" w:hAnsi="Times New Roman"/>
                <w:sz w:val="24"/>
                <w:szCs w:val="24"/>
              </w:rPr>
              <w:t xml:space="preserve">Perry </w:t>
            </w:r>
            <w:proofErr w:type="spellStart"/>
            <w:r w:rsidRPr="00173C18">
              <w:rPr>
                <w:rFonts w:ascii="Times New Roman" w:eastAsia="Arial Unicode MS" w:hAnsi="Times New Roman"/>
                <w:sz w:val="24"/>
                <w:szCs w:val="24"/>
              </w:rPr>
              <w:t>Studevent</w:t>
            </w:r>
            <w:proofErr w:type="spellEnd"/>
            <w:r w:rsidRPr="00173C18">
              <w:rPr>
                <w:rFonts w:ascii="Times New Roman" w:eastAsia="Arial Unicode MS" w:hAnsi="Times New Roman"/>
                <w:sz w:val="24"/>
                <w:szCs w:val="24"/>
              </w:rPr>
              <w:t xml:space="preserve"> </w:t>
            </w:r>
            <w:r w:rsidR="00DD10A6" w:rsidRPr="00173C18">
              <w:rPr>
                <w:rFonts w:ascii="Times New Roman" w:eastAsia="Arial Unicode MS" w:hAnsi="Times New Roman"/>
                <w:sz w:val="24"/>
                <w:szCs w:val="24"/>
              </w:rPr>
              <w:t xml:space="preserve"> (</w:t>
            </w:r>
            <w:r w:rsidRPr="00173C18">
              <w:rPr>
                <w:rFonts w:ascii="Times New Roman" w:eastAsia="Arial Unicode MS" w:hAnsi="Times New Roman"/>
                <w:sz w:val="24"/>
                <w:szCs w:val="24"/>
              </w:rPr>
              <w:t>Perry_Studevent@med.unc.edu</w:t>
            </w:r>
            <w:r w:rsidR="00DD10A6" w:rsidRPr="00173C18">
              <w:rPr>
                <w:rFonts w:ascii="Times New Roman" w:eastAsia="Arial Unicode MS" w:hAnsi="Times New Roman"/>
                <w:sz w:val="24"/>
                <w:szCs w:val="24"/>
              </w:rPr>
              <w:t>)</w:t>
            </w:r>
          </w:p>
        </w:tc>
        <w:tc>
          <w:tcPr>
            <w:tcW w:w="3750" w:type="dxa"/>
            <w:gridSpan w:val="2"/>
            <w:tcBorders>
              <w:top w:val="single" w:sz="4" w:space="0" w:color="auto"/>
              <w:left w:val="single" w:sz="4" w:space="0" w:color="auto"/>
              <w:bottom w:val="single" w:sz="4" w:space="0" w:color="auto"/>
              <w:right w:val="single" w:sz="4" w:space="0" w:color="auto"/>
            </w:tcBorders>
          </w:tcPr>
          <w:p w14:paraId="3A7A64F9" w14:textId="77777777" w:rsidR="00407480" w:rsidRPr="00173C18" w:rsidRDefault="00407480" w:rsidP="00CE35FE">
            <w:pPr>
              <w:rPr>
                <w:rFonts w:ascii="Times New Roman" w:eastAsia="Arial Unicode MS" w:hAnsi="Times New Roman"/>
                <w:sz w:val="24"/>
                <w:szCs w:val="24"/>
              </w:rPr>
            </w:pPr>
            <w:r w:rsidRPr="00173C18">
              <w:rPr>
                <w:rFonts w:ascii="Times New Roman" w:eastAsia="Arial Unicode MS" w:hAnsi="Times New Roman"/>
                <w:sz w:val="24"/>
                <w:szCs w:val="24"/>
              </w:rPr>
              <w:t xml:space="preserve">PhD Student Services </w:t>
            </w:r>
          </w:p>
        </w:tc>
      </w:tr>
    </w:tbl>
    <w:p w14:paraId="4D3B40A8" w14:textId="77777777" w:rsidR="00187157" w:rsidRPr="00173C18" w:rsidRDefault="00187157" w:rsidP="007A5402">
      <w:pPr>
        <w:widowControl w:val="0"/>
        <w:autoSpaceDE w:val="0"/>
        <w:autoSpaceDN w:val="0"/>
        <w:adjustRightInd w:val="0"/>
        <w:rPr>
          <w:rFonts w:ascii="Times New Roman" w:eastAsia="Arial Unicode MS" w:hAnsi="Times New Roman"/>
          <w:sz w:val="24"/>
          <w:szCs w:val="24"/>
        </w:rPr>
      </w:pPr>
    </w:p>
    <w:p w14:paraId="752C4824" w14:textId="71DDBEDF" w:rsidR="00187157" w:rsidRPr="00173C18" w:rsidRDefault="007674D3" w:rsidP="009F67A0">
      <w:pPr>
        <w:widowControl w:val="0"/>
        <w:autoSpaceDE w:val="0"/>
        <w:autoSpaceDN w:val="0"/>
        <w:adjustRightInd w:val="0"/>
        <w:rPr>
          <w:rFonts w:ascii="Times New Roman" w:eastAsia="Arial Unicode MS" w:hAnsi="Times New Roman"/>
          <w:sz w:val="24"/>
          <w:szCs w:val="24"/>
        </w:rPr>
      </w:pPr>
      <w:r w:rsidRPr="00173C18">
        <w:rPr>
          <w:rFonts w:ascii="Times New Roman" w:eastAsia="Arial Unicode MS" w:hAnsi="Times New Roman"/>
          <w:sz w:val="24"/>
          <w:szCs w:val="24"/>
        </w:rPr>
        <w:t>D</w:t>
      </w:r>
      <w:r w:rsidR="00FE65EE" w:rsidRPr="00173C18">
        <w:rPr>
          <w:rFonts w:ascii="Times New Roman" w:eastAsia="Arial Unicode MS" w:hAnsi="Times New Roman"/>
          <w:sz w:val="24"/>
          <w:szCs w:val="24"/>
        </w:rPr>
        <w:t>. Division a</w:t>
      </w:r>
      <w:r w:rsidR="00245C55" w:rsidRPr="00173C18">
        <w:rPr>
          <w:rFonts w:ascii="Times New Roman" w:eastAsia="Arial Unicode MS" w:hAnsi="Times New Roman"/>
          <w:sz w:val="24"/>
          <w:szCs w:val="24"/>
        </w:rPr>
        <w:t>ddress</w:t>
      </w:r>
      <w:r w:rsidR="009F67A0" w:rsidRPr="00173C18">
        <w:rPr>
          <w:rFonts w:ascii="Times New Roman" w:eastAsia="Arial Unicode MS" w:hAnsi="Times New Roman"/>
          <w:sz w:val="24"/>
          <w:szCs w:val="24"/>
        </w:rPr>
        <w:t xml:space="preserve"> </w:t>
      </w:r>
    </w:p>
    <w:p w14:paraId="3ED8887C" w14:textId="77777777" w:rsidR="00187157" w:rsidRPr="00173C18" w:rsidRDefault="00187157" w:rsidP="007A1BEB">
      <w:pPr>
        <w:widowControl w:val="0"/>
        <w:autoSpaceDE w:val="0"/>
        <w:autoSpaceDN w:val="0"/>
        <w:adjustRightInd w:val="0"/>
        <w:ind w:left="360" w:hanging="180"/>
        <w:rPr>
          <w:rFonts w:ascii="Times New Roman" w:eastAsia="Arial Unicode MS" w:hAnsi="Times New Roman"/>
          <w:sz w:val="24"/>
          <w:szCs w:val="24"/>
        </w:rPr>
      </w:pPr>
      <w:r w:rsidRPr="00173C18">
        <w:rPr>
          <w:rFonts w:ascii="Times New Roman" w:eastAsia="Arial Unicode MS" w:hAnsi="Times New Roman"/>
          <w:sz w:val="24"/>
          <w:szCs w:val="24"/>
        </w:rPr>
        <w:t>Division of Occupational Science</w:t>
      </w:r>
    </w:p>
    <w:p w14:paraId="13F8DD2F" w14:textId="77777777" w:rsidR="00D82609" w:rsidRPr="00173C18" w:rsidRDefault="00D82609" w:rsidP="007A1BEB">
      <w:pPr>
        <w:widowControl w:val="0"/>
        <w:autoSpaceDE w:val="0"/>
        <w:autoSpaceDN w:val="0"/>
        <w:adjustRightInd w:val="0"/>
        <w:ind w:left="360" w:hanging="180"/>
        <w:rPr>
          <w:rFonts w:ascii="Times New Roman" w:eastAsia="Arial Unicode MS" w:hAnsi="Times New Roman"/>
          <w:sz w:val="24"/>
          <w:szCs w:val="24"/>
        </w:rPr>
      </w:pPr>
      <w:r w:rsidRPr="00173C18">
        <w:rPr>
          <w:rFonts w:ascii="Times New Roman" w:eastAsia="Arial Unicode MS" w:hAnsi="Times New Roman"/>
          <w:sz w:val="24"/>
          <w:szCs w:val="24"/>
        </w:rPr>
        <w:t>321 S. Columbia Street</w:t>
      </w:r>
    </w:p>
    <w:p w14:paraId="4D4A0946" w14:textId="77777777" w:rsidR="00187157" w:rsidRPr="00173C18" w:rsidRDefault="00880A46" w:rsidP="007A1BEB">
      <w:pPr>
        <w:widowControl w:val="0"/>
        <w:autoSpaceDE w:val="0"/>
        <w:autoSpaceDN w:val="0"/>
        <w:adjustRightInd w:val="0"/>
        <w:ind w:left="360" w:hanging="180"/>
        <w:rPr>
          <w:rFonts w:ascii="Times New Roman" w:eastAsia="Arial Unicode MS" w:hAnsi="Times New Roman"/>
          <w:sz w:val="24"/>
          <w:szCs w:val="24"/>
        </w:rPr>
      </w:pPr>
      <w:r w:rsidRPr="00173C18">
        <w:rPr>
          <w:rFonts w:ascii="Times New Roman" w:eastAsia="Arial Unicode MS" w:hAnsi="Times New Roman"/>
          <w:sz w:val="24"/>
          <w:szCs w:val="24"/>
        </w:rPr>
        <w:t>CB# 7122</w:t>
      </w:r>
      <w:r w:rsidR="00187157" w:rsidRPr="00173C18">
        <w:rPr>
          <w:rFonts w:ascii="Times New Roman" w:eastAsia="Arial Unicode MS" w:hAnsi="Times New Roman"/>
          <w:sz w:val="24"/>
          <w:szCs w:val="24"/>
        </w:rPr>
        <w:t xml:space="preserve">, </w:t>
      </w:r>
      <w:r w:rsidRPr="00173C18">
        <w:rPr>
          <w:rFonts w:ascii="Times New Roman" w:eastAsia="Arial Unicode MS" w:hAnsi="Times New Roman"/>
          <w:sz w:val="24"/>
          <w:szCs w:val="24"/>
        </w:rPr>
        <w:t>Bondurant Hall, Suite 2050</w:t>
      </w:r>
      <w:r w:rsidR="00501F5E" w:rsidRPr="00173C18">
        <w:rPr>
          <w:rFonts w:ascii="Times New Roman" w:eastAsia="Arial Unicode MS" w:hAnsi="Times New Roman"/>
          <w:sz w:val="24"/>
          <w:szCs w:val="24"/>
        </w:rPr>
        <w:tab/>
      </w:r>
      <w:r w:rsidR="00501F5E" w:rsidRPr="00173C18">
        <w:rPr>
          <w:rFonts w:ascii="Times New Roman" w:eastAsia="Arial Unicode MS" w:hAnsi="Times New Roman"/>
          <w:sz w:val="24"/>
          <w:szCs w:val="24"/>
        </w:rPr>
        <w:tab/>
      </w:r>
      <w:r w:rsidR="00501F5E" w:rsidRPr="00173C18">
        <w:rPr>
          <w:rFonts w:ascii="Times New Roman" w:eastAsia="Arial Unicode MS" w:hAnsi="Times New Roman"/>
          <w:sz w:val="24"/>
          <w:szCs w:val="24"/>
        </w:rPr>
        <w:tab/>
      </w:r>
    </w:p>
    <w:p w14:paraId="2C529AEC" w14:textId="77777777" w:rsidR="00187157" w:rsidRPr="00173C18" w:rsidRDefault="00187157" w:rsidP="007A1BEB">
      <w:pPr>
        <w:widowControl w:val="0"/>
        <w:autoSpaceDE w:val="0"/>
        <w:autoSpaceDN w:val="0"/>
        <w:adjustRightInd w:val="0"/>
        <w:ind w:left="360" w:hanging="180"/>
        <w:rPr>
          <w:rFonts w:ascii="Times New Roman" w:eastAsia="Arial Unicode MS" w:hAnsi="Times New Roman"/>
          <w:sz w:val="24"/>
          <w:szCs w:val="24"/>
        </w:rPr>
      </w:pPr>
      <w:r w:rsidRPr="00173C18">
        <w:rPr>
          <w:rFonts w:ascii="Times New Roman" w:eastAsia="Arial Unicode MS" w:hAnsi="Times New Roman"/>
          <w:sz w:val="24"/>
          <w:szCs w:val="24"/>
        </w:rPr>
        <w:t>University of North Carolina at Chapel Hill</w:t>
      </w:r>
    </w:p>
    <w:p w14:paraId="780E1710" w14:textId="77777777" w:rsidR="00187157" w:rsidRPr="00173C18" w:rsidRDefault="00187157" w:rsidP="007A1BEB">
      <w:pPr>
        <w:widowControl w:val="0"/>
        <w:autoSpaceDE w:val="0"/>
        <w:autoSpaceDN w:val="0"/>
        <w:adjustRightInd w:val="0"/>
        <w:ind w:left="360" w:hanging="180"/>
        <w:rPr>
          <w:rFonts w:ascii="Times New Roman" w:eastAsia="Arial Unicode MS" w:hAnsi="Times New Roman"/>
          <w:sz w:val="24"/>
          <w:szCs w:val="24"/>
        </w:rPr>
      </w:pPr>
      <w:r w:rsidRPr="00173C18">
        <w:rPr>
          <w:rFonts w:ascii="Times New Roman" w:eastAsia="Arial Unicode MS" w:hAnsi="Times New Roman"/>
          <w:sz w:val="24"/>
          <w:szCs w:val="24"/>
        </w:rPr>
        <w:t>Chapel Hill, NC</w:t>
      </w:r>
      <w:r w:rsidR="00880A46" w:rsidRPr="00173C18">
        <w:rPr>
          <w:rFonts w:ascii="Times New Roman" w:eastAsia="Arial Unicode MS" w:hAnsi="Times New Roman"/>
          <w:sz w:val="24"/>
          <w:szCs w:val="24"/>
        </w:rPr>
        <w:t xml:space="preserve"> 27599-7122</w:t>
      </w:r>
    </w:p>
    <w:p w14:paraId="4F97BE04" w14:textId="77777777" w:rsidR="007674D3" w:rsidRPr="00173C18" w:rsidRDefault="007674D3" w:rsidP="009F67A0">
      <w:pPr>
        <w:widowControl w:val="0"/>
        <w:autoSpaceDE w:val="0"/>
        <w:autoSpaceDN w:val="0"/>
        <w:adjustRightInd w:val="0"/>
        <w:rPr>
          <w:rFonts w:ascii="Times New Roman" w:hAnsi="Times New Roman"/>
          <w:sz w:val="24"/>
          <w:szCs w:val="24"/>
        </w:rPr>
      </w:pPr>
    </w:p>
    <w:p w14:paraId="0B618D60" w14:textId="77777777" w:rsidR="009F67A0" w:rsidRPr="00173C18" w:rsidRDefault="007674D3" w:rsidP="009F67A0">
      <w:pPr>
        <w:widowControl w:val="0"/>
        <w:autoSpaceDE w:val="0"/>
        <w:autoSpaceDN w:val="0"/>
        <w:adjustRightInd w:val="0"/>
        <w:rPr>
          <w:rFonts w:ascii="Times New Roman" w:eastAsia="Arial Unicode MS" w:hAnsi="Times New Roman"/>
          <w:sz w:val="24"/>
          <w:szCs w:val="24"/>
        </w:rPr>
      </w:pPr>
      <w:r w:rsidRPr="00173C18">
        <w:rPr>
          <w:rFonts w:ascii="Times New Roman" w:hAnsi="Times New Roman"/>
          <w:sz w:val="24"/>
          <w:szCs w:val="24"/>
        </w:rPr>
        <w:t>E</w:t>
      </w:r>
      <w:r w:rsidR="009F67A0" w:rsidRPr="00173C18">
        <w:rPr>
          <w:rFonts w:ascii="Times New Roman" w:hAnsi="Times New Roman"/>
          <w:sz w:val="24"/>
          <w:szCs w:val="24"/>
        </w:rPr>
        <w:t xml:space="preserve">. </w:t>
      </w:r>
      <w:r w:rsidR="009F67A0" w:rsidRPr="00173C18">
        <w:rPr>
          <w:rFonts w:ascii="Times New Roman" w:eastAsia="Arial Unicode MS" w:hAnsi="Times New Roman"/>
          <w:sz w:val="24"/>
          <w:szCs w:val="24"/>
        </w:rPr>
        <w:t xml:space="preserve">University </w:t>
      </w:r>
      <w:r w:rsidR="00E15645" w:rsidRPr="00173C18">
        <w:rPr>
          <w:rFonts w:ascii="Times New Roman" w:eastAsia="Arial Unicode MS" w:hAnsi="Times New Roman"/>
          <w:sz w:val="24"/>
          <w:szCs w:val="24"/>
        </w:rPr>
        <w:t>p</w:t>
      </w:r>
      <w:r w:rsidR="009F67A0" w:rsidRPr="00173C18">
        <w:rPr>
          <w:rFonts w:ascii="Times New Roman" w:eastAsia="Arial Unicode MS" w:hAnsi="Times New Roman"/>
          <w:sz w:val="24"/>
          <w:szCs w:val="24"/>
        </w:rPr>
        <w:t>ublications</w:t>
      </w:r>
    </w:p>
    <w:p w14:paraId="38796142" w14:textId="77777777" w:rsidR="009F67A0" w:rsidRPr="00173C18" w:rsidRDefault="009F67A0" w:rsidP="009F67A0">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 xml:space="preserve">Valuable information about graduate student life, resources, opportunities, as well as all forms and publications relevant to progress toward the PhD can be found at the Graduate School website, </w:t>
      </w:r>
      <w:hyperlink r:id="rId9" w:history="1">
        <w:r w:rsidRPr="00173C18">
          <w:rPr>
            <w:rStyle w:val="Hyperlink"/>
            <w:rFonts w:ascii="Times New Roman" w:eastAsia="Arial Unicode MS" w:hAnsi="Times New Roman"/>
            <w:sz w:val="24"/>
            <w:szCs w:val="24"/>
          </w:rPr>
          <w:t>http://gradschool.unc.edu/</w:t>
        </w:r>
      </w:hyperlink>
      <w:r w:rsidRPr="00173C18">
        <w:rPr>
          <w:rFonts w:ascii="Times New Roman" w:eastAsia="Arial Unicode MS" w:hAnsi="Times New Roman"/>
          <w:color w:val="000000"/>
          <w:sz w:val="24"/>
          <w:szCs w:val="24"/>
        </w:rPr>
        <w:t>.</w:t>
      </w:r>
      <w:r w:rsidR="00D35D38" w:rsidRPr="00173C18">
        <w:rPr>
          <w:rFonts w:ascii="Times New Roman" w:eastAsia="Arial Unicode MS" w:hAnsi="Times New Roman"/>
          <w:color w:val="000000"/>
          <w:sz w:val="24"/>
          <w:szCs w:val="24"/>
        </w:rPr>
        <w:t xml:space="preserve"> Two especially useful documents are:</w:t>
      </w:r>
    </w:p>
    <w:p w14:paraId="23950276" w14:textId="77777777" w:rsidR="009F67A0" w:rsidRPr="00173C18" w:rsidRDefault="009F67A0" w:rsidP="008A2499">
      <w:pPr>
        <w:widowControl w:val="0"/>
        <w:autoSpaceDE w:val="0"/>
        <w:autoSpaceDN w:val="0"/>
        <w:adjustRightInd w:val="0"/>
        <w:ind w:left="72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 xml:space="preserve">1. Graduate School Handbook (online at </w:t>
      </w:r>
      <w:hyperlink r:id="rId10" w:history="1">
        <w:r w:rsidRPr="00173C18">
          <w:rPr>
            <w:rStyle w:val="Hyperlink"/>
            <w:rFonts w:ascii="Times New Roman" w:eastAsia="Arial Unicode MS" w:hAnsi="Times New Roman"/>
            <w:sz w:val="24"/>
            <w:szCs w:val="24"/>
          </w:rPr>
          <w:t>http://handbook.unc.edu/</w:t>
        </w:r>
      </w:hyperlink>
      <w:r w:rsidRPr="00173C18">
        <w:rPr>
          <w:rFonts w:ascii="Times New Roman" w:eastAsia="Arial Unicode MS" w:hAnsi="Times New Roman"/>
          <w:color w:val="000000"/>
          <w:sz w:val="24"/>
          <w:szCs w:val="24"/>
        </w:rPr>
        <w:t>)</w:t>
      </w:r>
    </w:p>
    <w:p w14:paraId="268C2869" w14:textId="77777777" w:rsidR="009F67A0" w:rsidRPr="00173C18" w:rsidRDefault="009F67A0" w:rsidP="008A2499">
      <w:pPr>
        <w:widowControl w:val="0"/>
        <w:autoSpaceDE w:val="0"/>
        <w:autoSpaceDN w:val="0"/>
        <w:adjustRightInd w:val="0"/>
        <w:ind w:left="72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 xml:space="preserve">2. Graduate School Record (online at </w:t>
      </w:r>
      <w:hyperlink r:id="rId11" w:history="1">
        <w:r w:rsidRPr="00173C18">
          <w:rPr>
            <w:rStyle w:val="Hyperlink"/>
            <w:rFonts w:ascii="Times New Roman" w:eastAsia="Arial Unicode MS" w:hAnsi="Times New Roman"/>
            <w:sz w:val="24"/>
            <w:szCs w:val="24"/>
          </w:rPr>
          <w:t>http://www.unc.edu/gradrecord/</w:t>
        </w:r>
      </w:hyperlink>
      <w:r w:rsidRPr="00173C18">
        <w:rPr>
          <w:rFonts w:ascii="Times New Roman" w:eastAsia="Arial Unicode MS" w:hAnsi="Times New Roman"/>
          <w:sz w:val="24"/>
          <w:szCs w:val="24"/>
        </w:rPr>
        <w:t>)</w:t>
      </w:r>
      <w:r w:rsidRPr="00173C18">
        <w:rPr>
          <w:rFonts w:ascii="Times New Roman" w:eastAsia="Arial Unicode MS" w:hAnsi="Times New Roman"/>
          <w:color w:val="000000"/>
          <w:sz w:val="24"/>
          <w:szCs w:val="24"/>
        </w:rPr>
        <w:t xml:space="preserve"> </w:t>
      </w:r>
    </w:p>
    <w:p w14:paraId="69F6F8D1" w14:textId="77777777" w:rsidR="001924E8" w:rsidRPr="00173C18" w:rsidRDefault="001924E8">
      <w:pPr>
        <w:rPr>
          <w:rFonts w:ascii="Times New Roman" w:hAnsi="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923FA5" w:rsidRPr="00173C18" w14:paraId="1C94F9F7" w14:textId="77777777" w:rsidTr="000D267C">
        <w:tc>
          <w:tcPr>
            <w:tcW w:w="9918" w:type="dxa"/>
            <w:shd w:val="clear" w:color="auto" w:fill="99CCFF"/>
            <w:vAlign w:val="center"/>
          </w:tcPr>
          <w:p w14:paraId="42B45E5D" w14:textId="77777777" w:rsidR="00923FA5" w:rsidRPr="00173C18" w:rsidRDefault="001924E8" w:rsidP="000D267C">
            <w:pPr>
              <w:widowControl w:val="0"/>
              <w:autoSpaceDE w:val="0"/>
              <w:autoSpaceDN w:val="0"/>
              <w:adjustRightInd w:val="0"/>
              <w:jc w:val="center"/>
              <w:rPr>
                <w:rFonts w:ascii="Times New Roman" w:eastAsia="Arial Unicode MS" w:hAnsi="Times New Roman"/>
                <w:color w:val="000000"/>
                <w:sz w:val="24"/>
                <w:szCs w:val="24"/>
              </w:rPr>
            </w:pPr>
            <w:r w:rsidRPr="00173C18">
              <w:rPr>
                <w:rFonts w:ascii="Times New Roman" w:hAnsi="Times New Roman"/>
                <w:sz w:val="24"/>
                <w:szCs w:val="24"/>
              </w:rPr>
              <w:br w:type="page"/>
            </w:r>
            <w:r w:rsidR="00880A46" w:rsidRPr="00173C18">
              <w:rPr>
                <w:rFonts w:ascii="Times New Roman" w:eastAsia="Arial Unicode MS" w:hAnsi="Times New Roman"/>
                <w:color w:val="000000"/>
                <w:sz w:val="24"/>
                <w:szCs w:val="24"/>
              </w:rPr>
              <w:br w:type="page"/>
            </w:r>
            <w:r w:rsidR="00923FA5" w:rsidRPr="00173C18">
              <w:rPr>
                <w:rFonts w:ascii="Times New Roman" w:eastAsia="Arial Unicode MS" w:hAnsi="Times New Roman"/>
                <w:color w:val="000000"/>
                <w:sz w:val="24"/>
                <w:szCs w:val="24"/>
              </w:rPr>
              <w:br w:type="page"/>
              <w:t>SECTION II –</w:t>
            </w:r>
            <w:r w:rsidR="00BA0E58" w:rsidRPr="00173C18">
              <w:rPr>
                <w:rFonts w:ascii="Times New Roman" w:eastAsia="Arial Unicode MS" w:hAnsi="Times New Roman"/>
                <w:color w:val="000000"/>
                <w:sz w:val="24"/>
                <w:szCs w:val="24"/>
              </w:rPr>
              <w:t xml:space="preserve"> REQUIREMENTS FOR THE PHD</w:t>
            </w:r>
          </w:p>
        </w:tc>
      </w:tr>
    </w:tbl>
    <w:p w14:paraId="1A464CF4" w14:textId="77777777" w:rsidR="00923FA5" w:rsidRPr="00173C18" w:rsidRDefault="00923FA5" w:rsidP="00923FA5">
      <w:pPr>
        <w:widowControl w:val="0"/>
        <w:autoSpaceDE w:val="0"/>
        <w:autoSpaceDN w:val="0"/>
        <w:adjustRightInd w:val="0"/>
        <w:rPr>
          <w:rFonts w:ascii="Times New Roman" w:eastAsia="Arial Unicode MS" w:hAnsi="Times New Roman"/>
          <w:color w:val="000000"/>
          <w:sz w:val="24"/>
          <w:szCs w:val="24"/>
        </w:rPr>
      </w:pPr>
    </w:p>
    <w:bookmarkEnd w:id="0"/>
    <w:p w14:paraId="1602E66A" w14:textId="77777777" w:rsidR="001F65D1" w:rsidRPr="00173C18" w:rsidRDefault="00545612" w:rsidP="00545612">
      <w:pPr>
        <w:widowControl w:val="0"/>
        <w:autoSpaceDE w:val="0"/>
        <w:autoSpaceDN w:val="0"/>
        <w:adjustRightInd w:val="0"/>
        <w:rPr>
          <w:rFonts w:ascii="Times New Roman" w:eastAsia="Arial Unicode MS" w:hAnsi="Times New Roman"/>
          <w:sz w:val="24"/>
          <w:szCs w:val="24"/>
        </w:rPr>
      </w:pPr>
      <w:r w:rsidRPr="00173C18">
        <w:rPr>
          <w:rFonts w:ascii="Times New Roman" w:eastAsia="Arial Unicode MS" w:hAnsi="Times New Roman"/>
          <w:sz w:val="24"/>
          <w:szCs w:val="24"/>
        </w:rPr>
        <w:t xml:space="preserve">A. </w:t>
      </w:r>
      <w:r w:rsidR="00375B96" w:rsidRPr="00173C18">
        <w:rPr>
          <w:rFonts w:ascii="Times New Roman" w:eastAsia="Arial Unicode MS" w:hAnsi="Times New Roman"/>
          <w:sz w:val="24"/>
          <w:szCs w:val="24"/>
        </w:rPr>
        <w:t>Introduction</w:t>
      </w:r>
    </w:p>
    <w:p w14:paraId="084E25B6" w14:textId="77777777" w:rsidR="001274DE" w:rsidRPr="00173C18" w:rsidRDefault="001274DE" w:rsidP="005E2AE7">
      <w:pPr>
        <w:autoSpaceDE w:val="0"/>
        <w:autoSpaceDN w:val="0"/>
        <w:adjustRightInd w:val="0"/>
        <w:rPr>
          <w:rFonts w:ascii="Times New Roman" w:hAnsi="Times New Roman"/>
          <w:sz w:val="24"/>
          <w:szCs w:val="24"/>
        </w:rPr>
      </w:pPr>
    </w:p>
    <w:p w14:paraId="3909693F" w14:textId="44FB64A9" w:rsidR="005E2AE7" w:rsidRPr="00173C18" w:rsidRDefault="005E2AE7" w:rsidP="005E2AE7">
      <w:pPr>
        <w:autoSpaceDE w:val="0"/>
        <w:autoSpaceDN w:val="0"/>
        <w:adjustRightInd w:val="0"/>
        <w:rPr>
          <w:rFonts w:ascii="Times New Roman" w:hAnsi="Times New Roman"/>
          <w:sz w:val="24"/>
          <w:szCs w:val="24"/>
          <w:u w:val="single"/>
        </w:rPr>
      </w:pPr>
      <w:r w:rsidRPr="00173C18">
        <w:rPr>
          <w:rFonts w:ascii="Times New Roman" w:hAnsi="Times New Roman"/>
          <w:sz w:val="24"/>
          <w:szCs w:val="24"/>
        </w:rPr>
        <w:t xml:space="preserve">The PhD Program of the Division of Occupational Science offers opportunities for graduate students to receive training across a range of the discipline’s interests, to include in that training work in cognate disciplines, and to work directly with faculty members on specific research projects. As far as is possible, programs are tailored to the needs and interests of the individual student. The student’s Academic Advisor and </w:t>
      </w:r>
      <w:r w:rsidR="00BD67C0" w:rsidRPr="00173C18">
        <w:rPr>
          <w:rFonts w:ascii="Times New Roman" w:hAnsi="Times New Roman"/>
          <w:sz w:val="24"/>
          <w:szCs w:val="24"/>
        </w:rPr>
        <w:t xml:space="preserve">Doctoral </w:t>
      </w:r>
      <w:r w:rsidRPr="00173C18">
        <w:rPr>
          <w:rFonts w:ascii="Times New Roman" w:hAnsi="Times New Roman"/>
          <w:sz w:val="24"/>
          <w:szCs w:val="24"/>
        </w:rPr>
        <w:t xml:space="preserve">Committee have prime responsibility for </w:t>
      </w:r>
      <w:r w:rsidR="00DD10A6" w:rsidRPr="00173C18">
        <w:rPr>
          <w:rFonts w:ascii="Times New Roman" w:hAnsi="Times New Roman"/>
          <w:sz w:val="24"/>
          <w:szCs w:val="24"/>
        </w:rPr>
        <w:t>collaborating with the student to develop</w:t>
      </w:r>
      <w:r w:rsidRPr="00173C18">
        <w:rPr>
          <w:rFonts w:ascii="Times New Roman" w:hAnsi="Times New Roman"/>
          <w:sz w:val="24"/>
          <w:szCs w:val="24"/>
        </w:rPr>
        <w:t xml:space="preserve"> an appropriate course sequence and research program. In order to foster maximum flexibility for the individual while ensuring a uniformly high standard of </w:t>
      </w:r>
      <w:r w:rsidR="00BD67C0" w:rsidRPr="00173C18">
        <w:rPr>
          <w:rFonts w:ascii="Times New Roman" w:hAnsi="Times New Roman"/>
          <w:sz w:val="24"/>
          <w:szCs w:val="24"/>
        </w:rPr>
        <w:t xml:space="preserve">occupational science </w:t>
      </w:r>
      <w:r w:rsidRPr="00173C18">
        <w:rPr>
          <w:rFonts w:ascii="Times New Roman" w:hAnsi="Times New Roman"/>
          <w:sz w:val="24"/>
          <w:szCs w:val="24"/>
        </w:rPr>
        <w:t xml:space="preserve">training for all students, the </w:t>
      </w:r>
      <w:r w:rsidR="003F4B3F" w:rsidRPr="00173C18">
        <w:rPr>
          <w:rFonts w:ascii="Times New Roman" w:hAnsi="Times New Roman"/>
          <w:sz w:val="24"/>
          <w:szCs w:val="24"/>
        </w:rPr>
        <w:t>D</w:t>
      </w:r>
      <w:r w:rsidR="00BD67C0" w:rsidRPr="00173C18">
        <w:rPr>
          <w:rFonts w:ascii="Times New Roman" w:hAnsi="Times New Roman"/>
          <w:sz w:val="24"/>
          <w:szCs w:val="24"/>
        </w:rPr>
        <w:t xml:space="preserve">ivision </w:t>
      </w:r>
      <w:r w:rsidRPr="00173C18">
        <w:rPr>
          <w:rFonts w:ascii="Times New Roman" w:hAnsi="Times New Roman"/>
          <w:sz w:val="24"/>
          <w:szCs w:val="24"/>
        </w:rPr>
        <w:t xml:space="preserve">has developed a series of guidelines </w:t>
      </w:r>
      <w:r w:rsidR="00BD67C0" w:rsidRPr="00173C18">
        <w:rPr>
          <w:rFonts w:ascii="Times New Roman" w:hAnsi="Times New Roman"/>
          <w:sz w:val="24"/>
          <w:szCs w:val="24"/>
        </w:rPr>
        <w:t xml:space="preserve">and policies </w:t>
      </w:r>
      <w:r w:rsidRPr="00173C18">
        <w:rPr>
          <w:rFonts w:ascii="Times New Roman" w:hAnsi="Times New Roman"/>
          <w:sz w:val="24"/>
          <w:szCs w:val="24"/>
        </w:rPr>
        <w:t xml:space="preserve">for students and faculty. </w:t>
      </w:r>
      <w:r w:rsidR="00BD67C0" w:rsidRPr="00173C18">
        <w:rPr>
          <w:rFonts w:ascii="Times New Roman" w:hAnsi="Times New Roman"/>
          <w:sz w:val="24"/>
          <w:szCs w:val="24"/>
        </w:rPr>
        <w:t>These are covered in sections III and IV of this handbook</w:t>
      </w:r>
      <w:r w:rsidRPr="00173C18">
        <w:rPr>
          <w:rFonts w:ascii="Times New Roman" w:hAnsi="Times New Roman"/>
          <w:sz w:val="24"/>
          <w:szCs w:val="24"/>
        </w:rPr>
        <w:t>.</w:t>
      </w:r>
      <w:r w:rsidR="00322779" w:rsidRPr="00173C18">
        <w:rPr>
          <w:rFonts w:ascii="Times New Roman" w:hAnsi="Times New Roman"/>
          <w:sz w:val="24"/>
          <w:szCs w:val="24"/>
        </w:rPr>
        <w:t xml:space="preserve"> </w:t>
      </w:r>
      <w:r w:rsidR="00322779" w:rsidRPr="00173C18">
        <w:rPr>
          <w:rFonts w:ascii="Times New Roman" w:hAnsi="Times New Roman"/>
          <w:i/>
          <w:sz w:val="24"/>
          <w:szCs w:val="24"/>
          <w:u w:val="single"/>
        </w:rPr>
        <w:t>It is the responsibility of the student to ensure that all departmental and university degree requirements have been met.</w:t>
      </w:r>
      <w:r w:rsidR="00322779" w:rsidRPr="00173C18">
        <w:rPr>
          <w:rFonts w:ascii="Times New Roman" w:hAnsi="Times New Roman"/>
          <w:sz w:val="24"/>
          <w:szCs w:val="24"/>
          <w:u w:val="single"/>
        </w:rPr>
        <w:t xml:space="preserve"> </w:t>
      </w:r>
    </w:p>
    <w:p w14:paraId="39175D38" w14:textId="77777777" w:rsidR="005E2AE7" w:rsidRPr="00173C18" w:rsidRDefault="005E2AE7" w:rsidP="00545612">
      <w:pPr>
        <w:pStyle w:val="BodyText"/>
        <w:spacing w:line="240" w:lineRule="auto"/>
        <w:ind w:firstLine="0"/>
      </w:pPr>
    </w:p>
    <w:p w14:paraId="5060042F" w14:textId="77777777" w:rsidR="008A2ED5" w:rsidRPr="00173C18" w:rsidRDefault="008A2ED5" w:rsidP="00545612">
      <w:pPr>
        <w:pStyle w:val="BodyText"/>
        <w:spacing w:line="240" w:lineRule="auto"/>
        <w:ind w:firstLine="0"/>
      </w:pPr>
      <w:r w:rsidRPr="00173C18">
        <w:t>Graduates of the program will be prepared to assume leadership roles as scholars, researchers, and educators in academic institutions and as clinical researchers in a wide assortment of healthcare and health promotion settings</w:t>
      </w:r>
      <w:r w:rsidR="00A320CA" w:rsidRPr="00173C18">
        <w:t xml:space="preserve">. </w:t>
      </w:r>
      <w:r w:rsidRPr="00173C18">
        <w:t>Furthermore</w:t>
      </w:r>
      <w:r w:rsidR="005E2AE7" w:rsidRPr="00173C18">
        <w:t>,</w:t>
      </w:r>
      <w:r w:rsidRPr="00173C18">
        <w:t xml:space="preserve"> graduates will become experts in applying research to practice and in contributing to interdisciplinary interventions by addressing the health implications of everyday activities for people with and without disabling conditions</w:t>
      </w:r>
      <w:r w:rsidR="00A320CA" w:rsidRPr="00173C18">
        <w:t xml:space="preserve">. </w:t>
      </w:r>
      <w:r w:rsidRPr="00173C18">
        <w:t xml:space="preserve">Upon graduation, students </w:t>
      </w:r>
      <w:r w:rsidR="005E2AE7" w:rsidRPr="00173C18">
        <w:t xml:space="preserve">are expected to have </w:t>
      </w:r>
      <w:r w:rsidRPr="00173C18">
        <w:t>achieve</w:t>
      </w:r>
      <w:r w:rsidR="005E2AE7" w:rsidRPr="00173C18">
        <w:t>d</w:t>
      </w:r>
      <w:r w:rsidRPr="00173C18">
        <w:t xml:space="preserve"> the following educational objectives: </w:t>
      </w:r>
    </w:p>
    <w:p w14:paraId="0E8D6CEC" w14:textId="77777777" w:rsidR="00BD67C0" w:rsidRPr="00173C18" w:rsidRDefault="00BD67C0" w:rsidP="00A456A3">
      <w:pPr>
        <w:numPr>
          <w:ilvl w:val="0"/>
          <w:numId w:val="34"/>
        </w:numPr>
        <w:rPr>
          <w:rFonts w:ascii="Times New Roman" w:hAnsi="Times New Roman"/>
          <w:sz w:val="24"/>
          <w:szCs w:val="24"/>
        </w:rPr>
      </w:pPr>
      <w:proofErr w:type="gramStart"/>
      <w:r w:rsidRPr="00173C18">
        <w:rPr>
          <w:rFonts w:ascii="Times New Roman" w:hAnsi="Times New Roman"/>
          <w:sz w:val="24"/>
          <w:szCs w:val="24"/>
        </w:rPr>
        <w:t>acquisition</w:t>
      </w:r>
      <w:proofErr w:type="gramEnd"/>
      <w:r w:rsidRPr="00173C18">
        <w:rPr>
          <w:rFonts w:ascii="Times New Roman" w:hAnsi="Times New Roman"/>
          <w:sz w:val="24"/>
          <w:szCs w:val="24"/>
        </w:rPr>
        <w:t xml:space="preserve"> of a comprehensive body of knowledge in occupational science;</w:t>
      </w:r>
    </w:p>
    <w:p w14:paraId="62985826" w14:textId="77777777" w:rsidR="001051F8" w:rsidRPr="00173C18" w:rsidRDefault="00BD67C0" w:rsidP="00A456A3">
      <w:pPr>
        <w:numPr>
          <w:ilvl w:val="0"/>
          <w:numId w:val="34"/>
        </w:numPr>
        <w:rPr>
          <w:rFonts w:ascii="Times New Roman" w:hAnsi="Times New Roman"/>
          <w:sz w:val="24"/>
          <w:szCs w:val="24"/>
        </w:rPr>
      </w:pPr>
      <w:proofErr w:type="gramStart"/>
      <w:r w:rsidRPr="00173C18">
        <w:rPr>
          <w:rFonts w:ascii="Times New Roman" w:hAnsi="Times New Roman"/>
          <w:sz w:val="24"/>
          <w:szCs w:val="24"/>
        </w:rPr>
        <w:t>c</w:t>
      </w:r>
      <w:r w:rsidR="001051F8" w:rsidRPr="00173C18">
        <w:rPr>
          <w:rFonts w:ascii="Times New Roman" w:hAnsi="Times New Roman"/>
          <w:sz w:val="24"/>
          <w:szCs w:val="24"/>
        </w:rPr>
        <w:t>ompetence</w:t>
      </w:r>
      <w:proofErr w:type="gramEnd"/>
      <w:r w:rsidR="001051F8" w:rsidRPr="00173C18">
        <w:rPr>
          <w:rFonts w:ascii="Times New Roman" w:hAnsi="Times New Roman"/>
          <w:sz w:val="24"/>
          <w:szCs w:val="24"/>
        </w:rPr>
        <w:t xml:space="preserve"> in planning, conducting, and evaluating r</w:t>
      </w:r>
      <w:r w:rsidRPr="00173C18">
        <w:rPr>
          <w:rFonts w:ascii="Times New Roman" w:hAnsi="Times New Roman"/>
          <w:sz w:val="24"/>
          <w:szCs w:val="24"/>
        </w:rPr>
        <w:t>esearch in occupational science;</w:t>
      </w:r>
    </w:p>
    <w:p w14:paraId="097A8F69" w14:textId="77777777" w:rsidR="001051F8" w:rsidRPr="00173C18" w:rsidRDefault="00BD67C0" w:rsidP="00A456A3">
      <w:pPr>
        <w:numPr>
          <w:ilvl w:val="0"/>
          <w:numId w:val="34"/>
        </w:numPr>
        <w:rPr>
          <w:rFonts w:ascii="Times New Roman" w:hAnsi="Times New Roman"/>
          <w:sz w:val="24"/>
          <w:szCs w:val="24"/>
        </w:rPr>
      </w:pPr>
      <w:proofErr w:type="gramStart"/>
      <w:r w:rsidRPr="00173C18">
        <w:rPr>
          <w:rFonts w:ascii="Times New Roman" w:hAnsi="Times New Roman"/>
          <w:sz w:val="24"/>
          <w:szCs w:val="24"/>
        </w:rPr>
        <w:t>a</w:t>
      </w:r>
      <w:r w:rsidR="001051F8" w:rsidRPr="00173C18">
        <w:rPr>
          <w:rFonts w:ascii="Times New Roman" w:hAnsi="Times New Roman"/>
          <w:sz w:val="24"/>
          <w:szCs w:val="24"/>
        </w:rPr>
        <w:t>bility</w:t>
      </w:r>
      <w:proofErr w:type="gramEnd"/>
      <w:r w:rsidR="001051F8" w:rsidRPr="00173C18">
        <w:rPr>
          <w:rFonts w:ascii="Times New Roman" w:hAnsi="Times New Roman"/>
          <w:sz w:val="24"/>
          <w:szCs w:val="24"/>
        </w:rPr>
        <w:t xml:space="preserve"> to synthesize interdisciplinary research in order to generate robust und</w:t>
      </w:r>
      <w:r w:rsidRPr="00173C18">
        <w:rPr>
          <w:rFonts w:ascii="Times New Roman" w:hAnsi="Times New Roman"/>
          <w:sz w:val="24"/>
          <w:szCs w:val="24"/>
        </w:rPr>
        <w:t>erstandings of human occupation;</w:t>
      </w:r>
    </w:p>
    <w:p w14:paraId="3DDC6E4F" w14:textId="77777777" w:rsidR="001051F8" w:rsidRPr="00173C18" w:rsidRDefault="00BD67C0" w:rsidP="00A456A3">
      <w:pPr>
        <w:numPr>
          <w:ilvl w:val="0"/>
          <w:numId w:val="34"/>
        </w:numPr>
        <w:rPr>
          <w:rFonts w:ascii="Times New Roman" w:hAnsi="Times New Roman"/>
          <w:sz w:val="24"/>
          <w:szCs w:val="24"/>
        </w:rPr>
      </w:pPr>
      <w:proofErr w:type="gramStart"/>
      <w:r w:rsidRPr="00173C18">
        <w:rPr>
          <w:rFonts w:ascii="Times New Roman" w:hAnsi="Times New Roman"/>
          <w:sz w:val="24"/>
          <w:szCs w:val="24"/>
        </w:rPr>
        <w:t>c</w:t>
      </w:r>
      <w:r w:rsidR="001051F8" w:rsidRPr="00173C18">
        <w:rPr>
          <w:rFonts w:ascii="Times New Roman" w:hAnsi="Times New Roman"/>
          <w:sz w:val="24"/>
          <w:szCs w:val="24"/>
        </w:rPr>
        <w:t>ompetence</w:t>
      </w:r>
      <w:proofErr w:type="gramEnd"/>
      <w:r w:rsidR="001051F8" w:rsidRPr="00173C18">
        <w:rPr>
          <w:rFonts w:ascii="Times New Roman" w:hAnsi="Times New Roman"/>
          <w:sz w:val="24"/>
          <w:szCs w:val="24"/>
        </w:rPr>
        <w:t xml:space="preserve"> in teaching from a base of kn</w:t>
      </w:r>
      <w:r w:rsidRPr="00173C18">
        <w:rPr>
          <w:rFonts w:ascii="Times New Roman" w:hAnsi="Times New Roman"/>
          <w:sz w:val="24"/>
          <w:szCs w:val="24"/>
        </w:rPr>
        <w:t xml:space="preserve">owledge in occupational science; and, </w:t>
      </w:r>
    </w:p>
    <w:p w14:paraId="4C80AB42" w14:textId="77777777" w:rsidR="001051F8" w:rsidRPr="00173C18" w:rsidRDefault="00BD67C0" w:rsidP="00A456A3">
      <w:pPr>
        <w:numPr>
          <w:ilvl w:val="0"/>
          <w:numId w:val="34"/>
        </w:numPr>
        <w:rPr>
          <w:rFonts w:ascii="Times New Roman" w:hAnsi="Times New Roman"/>
          <w:sz w:val="24"/>
          <w:szCs w:val="24"/>
        </w:rPr>
      </w:pPr>
      <w:proofErr w:type="gramStart"/>
      <w:r w:rsidRPr="00173C18">
        <w:rPr>
          <w:rFonts w:ascii="Times New Roman" w:hAnsi="Times New Roman"/>
          <w:sz w:val="24"/>
          <w:szCs w:val="24"/>
        </w:rPr>
        <w:t>professional</w:t>
      </w:r>
      <w:proofErr w:type="gramEnd"/>
      <w:r w:rsidRPr="00173C18">
        <w:rPr>
          <w:rFonts w:ascii="Times New Roman" w:hAnsi="Times New Roman"/>
          <w:sz w:val="24"/>
          <w:szCs w:val="24"/>
        </w:rPr>
        <w:t xml:space="preserve"> development </w:t>
      </w:r>
      <w:r w:rsidR="001051F8" w:rsidRPr="00173C18">
        <w:rPr>
          <w:rFonts w:ascii="Times New Roman" w:hAnsi="Times New Roman"/>
          <w:sz w:val="24"/>
          <w:szCs w:val="24"/>
        </w:rPr>
        <w:t>through collaboration, professional meetings, contributions to the knowledge base, and knowledge of the expectations of the faculty role in academic settings.</w:t>
      </w:r>
    </w:p>
    <w:p w14:paraId="7F36E5A7" w14:textId="77777777" w:rsidR="00947D3A" w:rsidRPr="00173C18" w:rsidRDefault="00947D3A" w:rsidP="00947D3A">
      <w:pPr>
        <w:widowControl w:val="0"/>
        <w:autoSpaceDE w:val="0"/>
        <w:autoSpaceDN w:val="0"/>
        <w:adjustRightInd w:val="0"/>
        <w:ind w:hanging="180"/>
        <w:rPr>
          <w:rFonts w:ascii="Times New Roman" w:eastAsia="Arial Unicode MS" w:hAnsi="Times New Roman"/>
          <w:sz w:val="24"/>
          <w:szCs w:val="24"/>
        </w:rPr>
      </w:pPr>
    </w:p>
    <w:p w14:paraId="78154056" w14:textId="77777777" w:rsidR="00947D3A" w:rsidRPr="00173C18" w:rsidRDefault="00947D3A" w:rsidP="00A456A3">
      <w:pPr>
        <w:pStyle w:val="ListParagraph"/>
        <w:numPr>
          <w:ilvl w:val="0"/>
          <w:numId w:val="34"/>
        </w:numPr>
        <w:rPr>
          <w:rFonts w:ascii="Times New Roman" w:hAnsi="Times New Roman"/>
          <w:sz w:val="24"/>
          <w:szCs w:val="24"/>
          <w:u w:val="single"/>
        </w:rPr>
      </w:pPr>
      <w:r w:rsidRPr="00173C18">
        <w:rPr>
          <w:rFonts w:ascii="Times New Roman" w:hAnsi="Times New Roman"/>
          <w:sz w:val="24"/>
          <w:szCs w:val="24"/>
        </w:rPr>
        <w:t>As an overview</w:t>
      </w:r>
      <w:r w:rsidR="00C51390" w:rsidRPr="00173C18">
        <w:rPr>
          <w:rFonts w:ascii="Times New Roman" w:hAnsi="Times New Roman"/>
          <w:sz w:val="24"/>
          <w:szCs w:val="24"/>
        </w:rPr>
        <w:t xml:space="preserve">, completion of the following steps constitutes the process followed by all PhD recipients: </w:t>
      </w:r>
    </w:p>
    <w:p w14:paraId="62520911" w14:textId="034A5048" w:rsidR="00947D3A" w:rsidRPr="00173C18" w:rsidRDefault="00947D3A" w:rsidP="00A456A3">
      <w:pPr>
        <w:numPr>
          <w:ilvl w:val="0"/>
          <w:numId w:val="34"/>
        </w:numPr>
        <w:rPr>
          <w:rFonts w:ascii="Times New Roman" w:hAnsi="Times New Roman"/>
          <w:sz w:val="24"/>
          <w:szCs w:val="24"/>
        </w:rPr>
      </w:pPr>
      <w:r w:rsidRPr="00173C18">
        <w:rPr>
          <w:rFonts w:ascii="Times New Roman" w:hAnsi="Times New Roman"/>
          <w:sz w:val="24"/>
          <w:szCs w:val="24"/>
        </w:rPr>
        <w:t xml:space="preserve">Satisfactory performance in all coursework, including the successful completion of supervised research </w:t>
      </w:r>
      <w:r w:rsidR="00DD10A6" w:rsidRPr="00173C18">
        <w:rPr>
          <w:rFonts w:ascii="Times New Roman" w:hAnsi="Times New Roman"/>
          <w:sz w:val="24"/>
          <w:szCs w:val="24"/>
        </w:rPr>
        <w:t>or</w:t>
      </w:r>
      <w:r w:rsidRPr="00173C18">
        <w:rPr>
          <w:rFonts w:ascii="Times New Roman" w:hAnsi="Times New Roman"/>
          <w:sz w:val="24"/>
          <w:szCs w:val="24"/>
        </w:rPr>
        <w:t xml:space="preserve"> a teaching portfolio to be determ</w:t>
      </w:r>
      <w:r w:rsidR="00C51390" w:rsidRPr="00173C18">
        <w:rPr>
          <w:rFonts w:ascii="Times New Roman" w:hAnsi="Times New Roman"/>
          <w:sz w:val="24"/>
          <w:szCs w:val="24"/>
        </w:rPr>
        <w:t>ined by the student and advisor</w:t>
      </w:r>
      <w:r w:rsidR="003174B6" w:rsidRPr="00173C18">
        <w:rPr>
          <w:rFonts w:ascii="Times New Roman" w:hAnsi="Times New Roman"/>
          <w:sz w:val="24"/>
          <w:szCs w:val="24"/>
        </w:rPr>
        <w:t xml:space="preserve"> (see subsection B below)</w:t>
      </w:r>
      <w:r w:rsidR="00C51390" w:rsidRPr="00173C18">
        <w:rPr>
          <w:rFonts w:ascii="Times New Roman" w:hAnsi="Times New Roman"/>
          <w:sz w:val="24"/>
          <w:szCs w:val="24"/>
        </w:rPr>
        <w:t xml:space="preserve">. </w:t>
      </w:r>
    </w:p>
    <w:p w14:paraId="0032CBB0" w14:textId="77777777" w:rsidR="00C51390" w:rsidRPr="00173C18" w:rsidRDefault="00C51390" w:rsidP="00A456A3">
      <w:pPr>
        <w:numPr>
          <w:ilvl w:val="0"/>
          <w:numId w:val="34"/>
        </w:numPr>
        <w:rPr>
          <w:rFonts w:ascii="Times New Roman" w:hAnsi="Times New Roman"/>
          <w:sz w:val="24"/>
          <w:szCs w:val="24"/>
        </w:rPr>
      </w:pPr>
      <w:r w:rsidRPr="00173C18">
        <w:rPr>
          <w:rFonts w:ascii="Times New Roman" w:hAnsi="Times New Roman"/>
          <w:sz w:val="24"/>
          <w:szCs w:val="24"/>
        </w:rPr>
        <w:t>Establishment of an Academic Advisor and</w:t>
      </w:r>
      <w:r w:rsidR="003F4B3F" w:rsidRPr="00173C18">
        <w:rPr>
          <w:rFonts w:ascii="Times New Roman" w:hAnsi="Times New Roman"/>
          <w:sz w:val="24"/>
          <w:szCs w:val="24"/>
        </w:rPr>
        <w:t xml:space="preserve"> Doctoral Committee that meets D</w:t>
      </w:r>
      <w:r w:rsidRPr="00173C18">
        <w:rPr>
          <w:rFonts w:ascii="Times New Roman" w:hAnsi="Times New Roman"/>
          <w:sz w:val="24"/>
          <w:szCs w:val="24"/>
        </w:rPr>
        <w:t>ivision and Graduate School guidelines and documented approval by the advisor and committee of satisfactory progress</w:t>
      </w:r>
      <w:r w:rsidR="003174B6" w:rsidRPr="00173C18">
        <w:rPr>
          <w:rFonts w:ascii="Times New Roman" w:hAnsi="Times New Roman"/>
          <w:sz w:val="24"/>
          <w:szCs w:val="24"/>
        </w:rPr>
        <w:t xml:space="preserve"> (see subsection C below)</w:t>
      </w:r>
      <w:r w:rsidRPr="00173C18">
        <w:rPr>
          <w:rFonts w:ascii="Times New Roman" w:hAnsi="Times New Roman"/>
          <w:sz w:val="24"/>
          <w:szCs w:val="24"/>
        </w:rPr>
        <w:t>.</w:t>
      </w:r>
    </w:p>
    <w:p w14:paraId="37BCD1BD" w14:textId="77777777" w:rsidR="00947D3A" w:rsidRPr="00173C18" w:rsidRDefault="00947D3A" w:rsidP="00A456A3">
      <w:pPr>
        <w:numPr>
          <w:ilvl w:val="0"/>
          <w:numId w:val="34"/>
        </w:numPr>
        <w:rPr>
          <w:rFonts w:ascii="Times New Roman" w:hAnsi="Times New Roman"/>
          <w:sz w:val="24"/>
          <w:szCs w:val="24"/>
        </w:rPr>
      </w:pPr>
      <w:r w:rsidRPr="00173C18">
        <w:rPr>
          <w:rFonts w:ascii="Times New Roman" w:hAnsi="Times New Roman"/>
          <w:sz w:val="24"/>
          <w:szCs w:val="24"/>
        </w:rPr>
        <w:t>Successful completion of written and oral qualifying examinations</w:t>
      </w:r>
      <w:r w:rsidR="003174B6" w:rsidRPr="00173C18">
        <w:rPr>
          <w:rFonts w:ascii="Times New Roman" w:hAnsi="Times New Roman"/>
          <w:sz w:val="24"/>
          <w:szCs w:val="24"/>
        </w:rPr>
        <w:t xml:space="preserve"> (see subsection D below)</w:t>
      </w:r>
      <w:r w:rsidRPr="00173C18">
        <w:rPr>
          <w:rFonts w:ascii="Times New Roman" w:hAnsi="Times New Roman"/>
          <w:sz w:val="24"/>
          <w:szCs w:val="24"/>
        </w:rPr>
        <w:t>.</w:t>
      </w:r>
    </w:p>
    <w:p w14:paraId="61C71F58" w14:textId="77777777" w:rsidR="00947D3A" w:rsidRPr="00173C18" w:rsidRDefault="00947D3A" w:rsidP="00A456A3">
      <w:pPr>
        <w:numPr>
          <w:ilvl w:val="0"/>
          <w:numId w:val="34"/>
        </w:numPr>
        <w:rPr>
          <w:rFonts w:ascii="Times New Roman" w:hAnsi="Times New Roman"/>
          <w:sz w:val="24"/>
          <w:szCs w:val="24"/>
        </w:rPr>
      </w:pPr>
      <w:r w:rsidRPr="00173C18">
        <w:rPr>
          <w:rFonts w:ascii="Times New Roman" w:hAnsi="Times New Roman"/>
          <w:sz w:val="24"/>
          <w:szCs w:val="24"/>
        </w:rPr>
        <w:t xml:space="preserve">Successful </w:t>
      </w:r>
      <w:r w:rsidR="00C51390" w:rsidRPr="00173C18">
        <w:rPr>
          <w:rFonts w:ascii="Times New Roman" w:hAnsi="Times New Roman"/>
          <w:sz w:val="24"/>
          <w:szCs w:val="24"/>
        </w:rPr>
        <w:t xml:space="preserve">completion and </w:t>
      </w:r>
      <w:r w:rsidRPr="00173C18">
        <w:rPr>
          <w:rFonts w:ascii="Times New Roman" w:hAnsi="Times New Roman"/>
          <w:sz w:val="24"/>
          <w:szCs w:val="24"/>
        </w:rPr>
        <w:t>defense of a dissertation that reflects original work by the student including preparation and defense of the proposal, data collection and analysis, and writing of the document</w:t>
      </w:r>
      <w:r w:rsidR="003174B6" w:rsidRPr="00173C18">
        <w:rPr>
          <w:rFonts w:ascii="Times New Roman" w:hAnsi="Times New Roman"/>
          <w:sz w:val="24"/>
          <w:szCs w:val="24"/>
        </w:rPr>
        <w:t xml:space="preserve"> (see subsection E below)</w:t>
      </w:r>
      <w:r w:rsidRPr="00173C18">
        <w:rPr>
          <w:rFonts w:ascii="Times New Roman" w:hAnsi="Times New Roman"/>
          <w:sz w:val="24"/>
          <w:szCs w:val="24"/>
        </w:rPr>
        <w:t>.</w:t>
      </w:r>
    </w:p>
    <w:p w14:paraId="2F0A5979" w14:textId="77777777" w:rsidR="00C51390" w:rsidRPr="00173C18" w:rsidRDefault="00C51390" w:rsidP="00545612">
      <w:pPr>
        <w:widowControl w:val="0"/>
        <w:autoSpaceDE w:val="0"/>
        <w:autoSpaceDN w:val="0"/>
        <w:adjustRightInd w:val="0"/>
        <w:rPr>
          <w:rFonts w:ascii="Times New Roman" w:eastAsia="Arial Unicode MS" w:hAnsi="Times New Roman"/>
          <w:sz w:val="24"/>
          <w:szCs w:val="24"/>
        </w:rPr>
      </w:pPr>
    </w:p>
    <w:p w14:paraId="3B173D04" w14:textId="77777777" w:rsidR="001F65D1" w:rsidRPr="00173C18" w:rsidRDefault="007A3BC1" w:rsidP="00545612">
      <w:pPr>
        <w:widowControl w:val="0"/>
        <w:autoSpaceDE w:val="0"/>
        <w:autoSpaceDN w:val="0"/>
        <w:adjustRightInd w:val="0"/>
        <w:rPr>
          <w:rFonts w:ascii="Times New Roman" w:eastAsia="Arial Unicode MS" w:hAnsi="Times New Roman"/>
          <w:sz w:val="24"/>
          <w:szCs w:val="24"/>
        </w:rPr>
      </w:pPr>
      <w:r w:rsidRPr="00173C18">
        <w:rPr>
          <w:rFonts w:ascii="Times New Roman" w:eastAsia="Arial Unicode MS" w:hAnsi="Times New Roman"/>
          <w:sz w:val="24"/>
          <w:szCs w:val="24"/>
        </w:rPr>
        <w:br w:type="page"/>
      </w:r>
      <w:r w:rsidR="00545612" w:rsidRPr="00173C18">
        <w:rPr>
          <w:rFonts w:ascii="Times New Roman" w:eastAsia="Arial Unicode MS" w:hAnsi="Times New Roman"/>
          <w:sz w:val="24"/>
          <w:szCs w:val="24"/>
        </w:rPr>
        <w:t xml:space="preserve">B. </w:t>
      </w:r>
      <w:r w:rsidR="00947D3A" w:rsidRPr="00173C18">
        <w:rPr>
          <w:rFonts w:ascii="Times New Roman" w:eastAsia="Arial Unicode MS" w:hAnsi="Times New Roman"/>
          <w:sz w:val="24"/>
          <w:szCs w:val="24"/>
        </w:rPr>
        <w:t xml:space="preserve">Program </w:t>
      </w:r>
      <w:r w:rsidR="00BD67C0" w:rsidRPr="00173C18">
        <w:rPr>
          <w:rFonts w:ascii="Times New Roman" w:eastAsia="Arial Unicode MS" w:hAnsi="Times New Roman"/>
          <w:sz w:val="24"/>
          <w:szCs w:val="24"/>
        </w:rPr>
        <w:t xml:space="preserve">of </w:t>
      </w:r>
      <w:r w:rsidR="00E15645" w:rsidRPr="00173C18">
        <w:rPr>
          <w:rFonts w:ascii="Times New Roman" w:eastAsia="Arial Unicode MS" w:hAnsi="Times New Roman"/>
          <w:sz w:val="24"/>
          <w:szCs w:val="24"/>
        </w:rPr>
        <w:t>S</w:t>
      </w:r>
      <w:r w:rsidR="00BD67C0" w:rsidRPr="00173C18">
        <w:rPr>
          <w:rFonts w:ascii="Times New Roman" w:eastAsia="Arial Unicode MS" w:hAnsi="Times New Roman"/>
          <w:sz w:val="24"/>
          <w:szCs w:val="24"/>
        </w:rPr>
        <w:t>tudy</w:t>
      </w:r>
    </w:p>
    <w:p w14:paraId="058C95ED" w14:textId="77777777" w:rsidR="00E6731F" w:rsidRPr="00173C18" w:rsidRDefault="00E6731F" w:rsidP="007A5402">
      <w:pPr>
        <w:pStyle w:val="Heading2"/>
        <w:spacing w:line="240" w:lineRule="auto"/>
        <w:rPr>
          <w:b w:val="0"/>
          <w:bCs w:val="0"/>
          <w:u w:val="single"/>
        </w:rPr>
      </w:pPr>
    </w:p>
    <w:p w14:paraId="7D6065E8" w14:textId="77777777" w:rsidR="00E6731F" w:rsidRPr="00173C18" w:rsidRDefault="00E6731F" w:rsidP="00947D3A">
      <w:pPr>
        <w:pStyle w:val="BodyText"/>
        <w:spacing w:line="240" w:lineRule="auto"/>
        <w:ind w:firstLine="0"/>
      </w:pPr>
      <w:r w:rsidRPr="00173C18">
        <w:t>The Ph.D. in Occupational Science is designed to help students develop expertise in a focused area of study within the discipline</w:t>
      </w:r>
      <w:r w:rsidR="008A2ED5" w:rsidRPr="00173C18">
        <w:t xml:space="preserve"> and</w:t>
      </w:r>
      <w:r w:rsidR="00C860B9" w:rsidRPr="00173C18">
        <w:t xml:space="preserve"> the necessary concentrated</w:t>
      </w:r>
      <w:r w:rsidR="006F116D" w:rsidRPr="00173C18">
        <w:t xml:space="preserve"> knowledge and </w:t>
      </w:r>
      <w:r w:rsidRPr="00173C18">
        <w:t>research skills to generate new knowledge in that area o</w:t>
      </w:r>
      <w:r w:rsidR="008A2ED5" w:rsidRPr="00173C18">
        <w:t>f study. T</w:t>
      </w:r>
      <w:r w:rsidRPr="00173C18">
        <w:t>he program</w:t>
      </w:r>
      <w:r w:rsidR="008A2ED5" w:rsidRPr="00173C18">
        <w:t xml:space="preserve"> i</w:t>
      </w:r>
      <w:r w:rsidR="004D6815" w:rsidRPr="00173C18">
        <w:t>s individualized</w:t>
      </w:r>
      <w:r w:rsidR="005F42CA" w:rsidRPr="00173C18">
        <w:t xml:space="preserve"> and</w:t>
      </w:r>
      <w:r w:rsidR="008A2ED5" w:rsidRPr="00173C18">
        <w:t xml:space="preserve"> designed to</w:t>
      </w:r>
      <w:r w:rsidRPr="00173C18">
        <w:t xml:space="preserve"> enable doctoral students to develop the sophistication needed for the quality of dissertation and </w:t>
      </w:r>
      <w:r w:rsidR="004D6815" w:rsidRPr="00173C18">
        <w:t xml:space="preserve">the </w:t>
      </w:r>
      <w:r w:rsidRPr="00173C18">
        <w:t>professional preparation expected by the UNC-Chapel Hill Graduate School.</w:t>
      </w:r>
      <w:r w:rsidR="00635E3F" w:rsidRPr="00173C18">
        <w:t xml:space="preserve"> </w:t>
      </w:r>
    </w:p>
    <w:p w14:paraId="76327A0D" w14:textId="77777777" w:rsidR="00D333D0" w:rsidRPr="00173C18" w:rsidRDefault="00D333D0" w:rsidP="00D333D0">
      <w:pPr>
        <w:rPr>
          <w:rFonts w:ascii="Times New Roman" w:hAnsi="Times New Roman"/>
          <w:sz w:val="24"/>
          <w:szCs w:val="24"/>
        </w:rPr>
      </w:pPr>
    </w:p>
    <w:p w14:paraId="09813FD5" w14:textId="77777777" w:rsidR="00D333D0" w:rsidRPr="00173C18" w:rsidRDefault="00D333D0" w:rsidP="00D333D0">
      <w:pPr>
        <w:pStyle w:val="BodyText"/>
        <w:spacing w:line="240" w:lineRule="auto"/>
        <w:ind w:firstLine="0"/>
        <w:rPr>
          <w:u w:val="single"/>
        </w:rPr>
      </w:pPr>
      <w:r w:rsidRPr="00173C18">
        <w:rPr>
          <w:u w:val="single"/>
        </w:rPr>
        <w:t>Required Courses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6528"/>
        <w:gridCol w:w="1500"/>
      </w:tblGrid>
      <w:tr w:rsidR="00D333D0" w:rsidRPr="00173C18" w14:paraId="724C0A5F" w14:textId="77777777" w:rsidTr="009022AB">
        <w:tc>
          <w:tcPr>
            <w:tcW w:w="1512" w:type="dxa"/>
          </w:tcPr>
          <w:p w14:paraId="3E7A92A4" w14:textId="31116173" w:rsidR="00D333D0" w:rsidRPr="00173C18" w:rsidRDefault="00D333D0" w:rsidP="009022AB">
            <w:pPr>
              <w:widowControl w:val="0"/>
              <w:jc w:val="center"/>
              <w:rPr>
                <w:rFonts w:ascii="Times New Roman" w:hAnsi="Times New Roman"/>
                <w:sz w:val="24"/>
                <w:szCs w:val="24"/>
              </w:rPr>
            </w:pPr>
            <w:r w:rsidRPr="00173C18">
              <w:rPr>
                <w:rFonts w:ascii="Times New Roman" w:hAnsi="Times New Roman"/>
                <w:sz w:val="24"/>
                <w:szCs w:val="24"/>
              </w:rPr>
              <w:br w:type="page"/>
            </w:r>
            <w:r w:rsidR="00407480" w:rsidRPr="00173C18">
              <w:rPr>
                <w:rFonts w:ascii="Times New Roman" w:hAnsi="Times New Roman"/>
                <w:sz w:val="24"/>
                <w:szCs w:val="24"/>
              </w:rPr>
              <w:t>Course #</w:t>
            </w:r>
          </w:p>
        </w:tc>
        <w:tc>
          <w:tcPr>
            <w:tcW w:w="6528" w:type="dxa"/>
          </w:tcPr>
          <w:p w14:paraId="7F586342" w14:textId="64371AF0" w:rsidR="00D333D0" w:rsidRPr="00173C18" w:rsidRDefault="00D333D0" w:rsidP="009022AB">
            <w:pPr>
              <w:widowControl w:val="0"/>
              <w:jc w:val="center"/>
              <w:rPr>
                <w:rFonts w:ascii="Times New Roman" w:hAnsi="Times New Roman"/>
                <w:sz w:val="24"/>
                <w:szCs w:val="24"/>
              </w:rPr>
            </w:pPr>
            <w:r w:rsidRPr="00173C18">
              <w:rPr>
                <w:rFonts w:ascii="Times New Roman" w:hAnsi="Times New Roman"/>
                <w:sz w:val="24"/>
                <w:szCs w:val="24"/>
              </w:rPr>
              <w:t>Title</w:t>
            </w:r>
          </w:p>
        </w:tc>
        <w:tc>
          <w:tcPr>
            <w:tcW w:w="1500" w:type="dxa"/>
          </w:tcPr>
          <w:p w14:paraId="7CE4D854" w14:textId="77777777" w:rsidR="00D333D0" w:rsidRPr="00173C18" w:rsidRDefault="00D333D0" w:rsidP="009022AB">
            <w:pPr>
              <w:widowControl w:val="0"/>
              <w:jc w:val="center"/>
              <w:rPr>
                <w:rFonts w:ascii="Times New Roman" w:hAnsi="Times New Roman"/>
                <w:sz w:val="24"/>
                <w:szCs w:val="24"/>
              </w:rPr>
            </w:pPr>
            <w:r w:rsidRPr="00173C18">
              <w:rPr>
                <w:rFonts w:ascii="Times New Roman" w:hAnsi="Times New Roman"/>
                <w:sz w:val="24"/>
                <w:szCs w:val="24"/>
              </w:rPr>
              <w:t>Credit -Total</w:t>
            </w:r>
          </w:p>
        </w:tc>
      </w:tr>
      <w:tr w:rsidR="00D333D0" w:rsidRPr="00173C18" w14:paraId="6E7A499B" w14:textId="77777777" w:rsidTr="009022AB">
        <w:trPr>
          <w:cantSplit/>
        </w:trPr>
        <w:tc>
          <w:tcPr>
            <w:tcW w:w="8040" w:type="dxa"/>
            <w:gridSpan w:val="2"/>
          </w:tcPr>
          <w:p w14:paraId="6A36C217" w14:textId="77777777" w:rsidR="00D333D0" w:rsidRPr="00173C18" w:rsidRDefault="00D333D0" w:rsidP="009022AB">
            <w:pPr>
              <w:rPr>
                <w:rFonts w:ascii="Times New Roman" w:hAnsi="Times New Roman"/>
                <w:sz w:val="24"/>
                <w:szCs w:val="24"/>
              </w:rPr>
            </w:pPr>
          </w:p>
          <w:p w14:paraId="51C0D5A1" w14:textId="77777777" w:rsidR="00D333D0" w:rsidRPr="00173C18" w:rsidRDefault="00D333D0" w:rsidP="009022AB">
            <w:pPr>
              <w:pStyle w:val="Heading3"/>
              <w:rPr>
                <w:b w:val="0"/>
              </w:rPr>
            </w:pPr>
            <w:r w:rsidRPr="00173C18">
              <w:rPr>
                <w:b w:val="0"/>
              </w:rPr>
              <w:t xml:space="preserve">Foundation Seminars </w:t>
            </w:r>
          </w:p>
        </w:tc>
        <w:tc>
          <w:tcPr>
            <w:tcW w:w="1500" w:type="dxa"/>
          </w:tcPr>
          <w:p w14:paraId="6DD06331" w14:textId="77777777" w:rsidR="00D333D0" w:rsidRPr="00173C18" w:rsidRDefault="00D333D0" w:rsidP="009022AB">
            <w:pPr>
              <w:pStyle w:val="Heading2"/>
              <w:spacing w:line="240" w:lineRule="auto"/>
              <w:rPr>
                <w:b w:val="0"/>
              </w:rPr>
            </w:pPr>
          </w:p>
        </w:tc>
      </w:tr>
      <w:tr w:rsidR="00D333D0" w:rsidRPr="00173C18" w14:paraId="14EE5D0B" w14:textId="77777777" w:rsidTr="009022AB">
        <w:tc>
          <w:tcPr>
            <w:tcW w:w="1512" w:type="dxa"/>
          </w:tcPr>
          <w:p w14:paraId="6466B46B" w14:textId="77777777" w:rsidR="00D333D0" w:rsidRPr="00173C18" w:rsidRDefault="00431494" w:rsidP="009022AB">
            <w:pPr>
              <w:widowControl w:val="0"/>
              <w:rPr>
                <w:rFonts w:ascii="Times New Roman" w:hAnsi="Times New Roman"/>
                <w:sz w:val="24"/>
                <w:szCs w:val="24"/>
              </w:rPr>
            </w:pPr>
            <w:proofErr w:type="gramStart"/>
            <w:r w:rsidRPr="00173C18">
              <w:rPr>
                <w:rFonts w:ascii="Times New Roman" w:hAnsi="Times New Roman"/>
                <w:sz w:val="24"/>
                <w:szCs w:val="24"/>
              </w:rPr>
              <w:t>AHSC  902,903</w:t>
            </w:r>
            <w:proofErr w:type="gramEnd"/>
            <w:r w:rsidRPr="00173C18">
              <w:rPr>
                <w:rFonts w:ascii="Times New Roman" w:hAnsi="Times New Roman"/>
                <w:sz w:val="24"/>
                <w:szCs w:val="24"/>
              </w:rPr>
              <w:t>, 904</w:t>
            </w:r>
          </w:p>
        </w:tc>
        <w:tc>
          <w:tcPr>
            <w:tcW w:w="6528" w:type="dxa"/>
          </w:tcPr>
          <w:p w14:paraId="7549606F" w14:textId="77777777" w:rsidR="00D333D0" w:rsidRPr="00173C18" w:rsidRDefault="0045495B" w:rsidP="009022AB">
            <w:pPr>
              <w:widowControl w:val="0"/>
              <w:rPr>
                <w:rFonts w:ascii="Times New Roman" w:hAnsi="Times New Roman"/>
                <w:sz w:val="24"/>
                <w:szCs w:val="24"/>
              </w:rPr>
            </w:pPr>
            <w:r w:rsidRPr="00173C18">
              <w:rPr>
                <w:rFonts w:ascii="Times New Roman" w:hAnsi="Times New Roman"/>
                <w:sz w:val="24"/>
                <w:szCs w:val="24"/>
              </w:rPr>
              <w:t>Philosophical Foundations</w:t>
            </w:r>
          </w:p>
          <w:p w14:paraId="3C8FF0D3" w14:textId="77777777" w:rsidR="0045495B" w:rsidRPr="00173C18" w:rsidRDefault="0045495B" w:rsidP="009022AB">
            <w:pPr>
              <w:widowControl w:val="0"/>
              <w:rPr>
                <w:rFonts w:ascii="Times New Roman" w:hAnsi="Times New Roman"/>
                <w:sz w:val="24"/>
                <w:szCs w:val="24"/>
              </w:rPr>
            </w:pPr>
            <w:r w:rsidRPr="00173C18">
              <w:rPr>
                <w:rFonts w:ascii="Times New Roman" w:hAnsi="Times New Roman"/>
                <w:sz w:val="24"/>
                <w:szCs w:val="24"/>
              </w:rPr>
              <w:t>Qualitative Foundations</w:t>
            </w:r>
          </w:p>
          <w:p w14:paraId="2BF008FB" w14:textId="43659002" w:rsidR="0045495B" w:rsidRPr="00173C18" w:rsidRDefault="0045495B" w:rsidP="009022AB">
            <w:pPr>
              <w:widowControl w:val="0"/>
              <w:rPr>
                <w:rFonts w:ascii="Times New Roman" w:hAnsi="Times New Roman"/>
                <w:sz w:val="24"/>
                <w:szCs w:val="24"/>
              </w:rPr>
            </w:pPr>
            <w:r w:rsidRPr="00173C18">
              <w:rPr>
                <w:rFonts w:ascii="Times New Roman" w:hAnsi="Times New Roman"/>
                <w:sz w:val="24"/>
                <w:szCs w:val="24"/>
              </w:rPr>
              <w:t>Quantitative Foundations</w:t>
            </w:r>
            <w:r w:rsidR="00831EFE" w:rsidRPr="00173C18">
              <w:rPr>
                <w:rFonts w:ascii="Times New Roman" w:hAnsi="Times New Roman"/>
                <w:sz w:val="24"/>
                <w:szCs w:val="24"/>
              </w:rPr>
              <w:t xml:space="preserve"> (1 or 2 credit option)</w:t>
            </w:r>
          </w:p>
          <w:p w14:paraId="5324697A" w14:textId="32955EE0" w:rsidR="0045495B" w:rsidRPr="00173C18" w:rsidRDefault="0045495B" w:rsidP="009022AB">
            <w:pPr>
              <w:widowControl w:val="0"/>
              <w:rPr>
                <w:rFonts w:ascii="Times New Roman" w:hAnsi="Times New Roman"/>
                <w:sz w:val="24"/>
                <w:szCs w:val="24"/>
              </w:rPr>
            </w:pPr>
            <w:r w:rsidRPr="00173C18">
              <w:rPr>
                <w:rFonts w:ascii="Times New Roman" w:hAnsi="Times New Roman"/>
                <w:sz w:val="24"/>
                <w:szCs w:val="24"/>
              </w:rPr>
              <w:t>(</w:t>
            </w:r>
            <w:proofErr w:type="gramStart"/>
            <w:r w:rsidRPr="00173C18">
              <w:rPr>
                <w:rFonts w:ascii="Times New Roman" w:hAnsi="Times New Roman"/>
                <w:sz w:val="24"/>
                <w:szCs w:val="24"/>
              </w:rPr>
              <w:t>taken</w:t>
            </w:r>
            <w:proofErr w:type="gramEnd"/>
            <w:r w:rsidRPr="00173C18">
              <w:rPr>
                <w:rFonts w:ascii="Times New Roman" w:hAnsi="Times New Roman"/>
                <w:sz w:val="24"/>
                <w:szCs w:val="24"/>
              </w:rPr>
              <w:t xml:space="preserve"> first Fall semester)</w:t>
            </w:r>
          </w:p>
        </w:tc>
        <w:tc>
          <w:tcPr>
            <w:tcW w:w="1500" w:type="dxa"/>
            <w:vAlign w:val="center"/>
          </w:tcPr>
          <w:p w14:paraId="36EF49C8" w14:textId="18AE2651" w:rsidR="00D333D0" w:rsidRPr="00173C18" w:rsidRDefault="00D333D0" w:rsidP="009022AB">
            <w:pPr>
              <w:widowControl w:val="0"/>
              <w:rPr>
                <w:rFonts w:ascii="Times New Roman" w:hAnsi="Times New Roman"/>
                <w:sz w:val="24"/>
                <w:szCs w:val="24"/>
              </w:rPr>
            </w:pPr>
            <w:r w:rsidRPr="00173C18">
              <w:rPr>
                <w:rFonts w:ascii="Times New Roman" w:hAnsi="Times New Roman"/>
                <w:sz w:val="24"/>
                <w:szCs w:val="24"/>
              </w:rPr>
              <w:t>3</w:t>
            </w:r>
            <w:r w:rsidR="0045495B" w:rsidRPr="00173C18">
              <w:rPr>
                <w:rFonts w:ascii="Times New Roman" w:hAnsi="Times New Roman"/>
                <w:sz w:val="24"/>
                <w:szCs w:val="24"/>
              </w:rPr>
              <w:t xml:space="preserve"> one-unit modules </w:t>
            </w:r>
          </w:p>
        </w:tc>
      </w:tr>
      <w:tr w:rsidR="00D333D0" w:rsidRPr="00173C18" w14:paraId="1B2E2EF3" w14:textId="77777777" w:rsidTr="009022AB">
        <w:tc>
          <w:tcPr>
            <w:tcW w:w="1512" w:type="dxa"/>
          </w:tcPr>
          <w:p w14:paraId="17742B3E" w14:textId="79169A07" w:rsidR="00D333D0" w:rsidRPr="00173C18" w:rsidRDefault="00D333D0" w:rsidP="009022AB">
            <w:pPr>
              <w:widowControl w:val="0"/>
              <w:rPr>
                <w:rFonts w:ascii="Times New Roman" w:hAnsi="Times New Roman"/>
                <w:sz w:val="24"/>
                <w:szCs w:val="24"/>
              </w:rPr>
            </w:pPr>
            <w:r w:rsidRPr="00173C18">
              <w:rPr>
                <w:rFonts w:ascii="Times New Roman" w:hAnsi="Times New Roman"/>
                <w:sz w:val="24"/>
                <w:szCs w:val="24"/>
              </w:rPr>
              <w:t xml:space="preserve">OCSC 845                                     </w:t>
            </w:r>
          </w:p>
          <w:p w14:paraId="5EAB9E7F" w14:textId="77777777" w:rsidR="00D333D0" w:rsidRPr="00173C18" w:rsidRDefault="00D333D0" w:rsidP="009022AB">
            <w:pPr>
              <w:widowControl w:val="0"/>
              <w:rPr>
                <w:rFonts w:ascii="Times New Roman" w:hAnsi="Times New Roman"/>
                <w:sz w:val="24"/>
                <w:szCs w:val="24"/>
              </w:rPr>
            </w:pPr>
          </w:p>
        </w:tc>
        <w:tc>
          <w:tcPr>
            <w:tcW w:w="6528" w:type="dxa"/>
          </w:tcPr>
          <w:p w14:paraId="78EC5815" w14:textId="20081B74" w:rsidR="00D333D0" w:rsidRPr="00173C18" w:rsidRDefault="00D333D0" w:rsidP="00F50F2B">
            <w:pPr>
              <w:widowControl w:val="0"/>
              <w:rPr>
                <w:rFonts w:ascii="Times New Roman" w:hAnsi="Times New Roman"/>
                <w:sz w:val="24"/>
                <w:szCs w:val="24"/>
              </w:rPr>
            </w:pPr>
            <w:r w:rsidRPr="00173C18">
              <w:rPr>
                <w:rFonts w:ascii="Times New Roman" w:hAnsi="Times New Roman"/>
                <w:sz w:val="24"/>
                <w:szCs w:val="24"/>
              </w:rPr>
              <w:t>Conceptual introduction to Occupational Science: History &amp; State of the Discipline (</w:t>
            </w:r>
            <w:r w:rsidR="00F50F2B" w:rsidRPr="00173C18">
              <w:rPr>
                <w:rFonts w:ascii="Times New Roman" w:hAnsi="Times New Roman"/>
                <w:sz w:val="24"/>
                <w:szCs w:val="24"/>
              </w:rPr>
              <w:t>offered every other year, Fall semester</w:t>
            </w:r>
            <w:proofErr w:type="gramStart"/>
            <w:r w:rsidRPr="00173C18">
              <w:rPr>
                <w:rFonts w:ascii="Times New Roman" w:hAnsi="Times New Roman"/>
                <w:sz w:val="24"/>
                <w:szCs w:val="24"/>
              </w:rPr>
              <w:t>)</w:t>
            </w:r>
            <w:r w:rsidR="00501F5E" w:rsidRPr="00173C18">
              <w:rPr>
                <w:rFonts w:ascii="Times New Roman" w:hAnsi="Times New Roman"/>
                <w:sz w:val="24"/>
                <w:szCs w:val="24"/>
              </w:rPr>
              <w:t xml:space="preserve"> </w:t>
            </w:r>
            <w:r w:rsidRPr="00173C18">
              <w:rPr>
                <w:rFonts w:ascii="Times New Roman" w:hAnsi="Times New Roman"/>
                <w:sz w:val="24"/>
                <w:szCs w:val="24"/>
              </w:rPr>
              <w:t xml:space="preserve"> </w:t>
            </w:r>
            <w:proofErr w:type="gramEnd"/>
          </w:p>
        </w:tc>
        <w:tc>
          <w:tcPr>
            <w:tcW w:w="1500" w:type="dxa"/>
            <w:vAlign w:val="center"/>
          </w:tcPr>
          <w:p w14:paraId="1DFC17B1" w14:textId="77777777" w:rsidR="00D333D0" w:rsidRPr="00173C18" w:rsidRDefault="00D333D0" w:rsidP="009022AB">
            <w:pPr>
              <w:widowControl w:val="0"/>
              <w:rPr>
                <w:rFonts w:ascii="Times New Roman" w:hAnsi="Times New Roman"/>
                <w:sz w:val="24"/>
                <w:szCs w:val="24"/>
              </w:rPr>
            </w:pPr>
            <w:r w:rsidRPr="00173C18">
              <w:rPr>
                <w:rFonts w:ascii="Times New Roman" w:hAnsi="Times New Roman"/>
                <w:sz w:val="24"/>
                <w:szCs w:val="24"/>
              </w:rPr>
              <w:t>3</w:t>
            </w:r>
          </w:p>
          <w:p w14:paraId="6B2590BA" w14:textId="77777777" w:rsidR="00D333D0" w:rsidRPr="00173C18" w:rsidRDefault="00D333D0" w:rsidP="009022AB">
            <w:pPr>
              <w:widowControl w:val="0"/>
              <w:jc w:val="right"/>
              <w:rPr>
                <w:rFonts w:ascii="Times New Roman" w:hAnsi="Times New Roman"/>
                <w:sz w:val="24"/>
                <w:szCs w:val="24"/>
              </w:rPr>
            </w:pPr>
          </w:p>
        </w:tc>
      </w:tr>
      <w:tr w:rsidR="00D333D0" w:rsidRPr="00173C18" w14:paraId="1462B757" w14:textId="77777777" w:rsidTr="009022AB">
        <w:tc>
          <w:tcPr>
            <w:tcW w:w="1512" w:type="dxa"/>
          </w:tcPr>
          <w:p w14:paraId="55CBF206" w14:textId="77777777" w:rsidR="00D333D0" w:rsidRPr="00173C18" w:rsidRDefault="00D333D0" w:rsidP="009022AB">
            <w:pPr>
              <w:widowControl w:val="0"/>
              <w:rPr>
                <w:rFonts w:ascii="Times New Roman" w:hAnsi="Times New Roman"/>
                <w:sz w:val="24"/>
                <w:szCs w:val="24"/>
              </w:rPr>
            </w:pPr>
            <w:r w:rsidRPr="00173C18">
              <w:rPr>
                <w:rFonts w:ascii="Times New Roman" w:hAnsi="Times New Roman"/>
                <w:sz w:val="24"/>
                <w:szCs w:val="24"/>
              </w:rPr>
              <w:t>OCSC 855</w:t>
            </w:r>
          </w:p>
        </w:tc>
        <w:tc>
          <w:tcPr>
            <w:tcW w:w="6528" w:type="dxa"/>
          </w:tcPr>
          <w:p w14:paraId="0C10B08A" w14:textId="385EBAD0" w:rsidR="00D333D0" w:rsidRPr="00173C18" w:rsidRDefault="00D333D0" w:rsidP="00F50F2B">
            <w:pPr>
              <w:widowControl w:val="0"/>
              <w:rPr>
                <w:rFonts w:ascii="Times New Roman" w:hAnsi="Times New Roman"/>
                <w:sz w:val="24"/>
                <w:szCs w:val="24"/>
              </w:rPr>
            </w:pPr>
            <w:r w:rsidRPr="00173C18">
              <w:rPr>
                <w:rFonts w:ascii="Times New Roman" w:hAnsi="Times New Roman"/>
                <w:sz w:val="24"/>
                <w:szCs w:val="24"/>
              </w:rPr>
              <w:t>Action Theories (</w:t>
            </w:r>
            <w:r w:rsidR="00F50F2B" w:rsidRPr="00173C18">
              <w:rPr>
                <w:rFonts w:ascii="Times New Roman" w:hAnsi="Times New Roman"/>
                <w:sz w:val="24"/>
                <w:szCs w:val="24"/>
              </w:rPr>
              <w:t>offered every other year, Fall semester</w:t>
            </w:r>
            <w:r w:rsidRPr="00173C18">
              <w:rPr>
                <w:rFonts w:ascii="Times New Roman" w:hAnsi="Times New Roman"/>
                <w:sz w:val="24"/>
                <w:szCs w:val="24"/>
              </w:rPr>
              <w:t>)</w:t>
            </w:r>
          </w:p>
        </w:tc>
        <w:tc>
          <w:tcPr>
            <w:tcW w:w="1500" w:type="dxa"/>
            <w:vAlign w:val="center"/>
          </w:tcPr>
          <w:p w14:paraId="7751683C" w14:textId="77777777" w:rsidR="00D333D0" w:rsidRPr="00173C18" w:rsidRDefault="00D333D0" w:rsidP="009022AB">
            <w:pPr>
              <w:widowControl w:val="0"/>
              <w:rPr>
                <w:rFonts w:ascii="Times New Roman" w:hAnsi="Times New Roman"/>
                <w:sz w:val="24"/>
                <w:szCs w:val="24"/>
              </w:rPr>
            </w:pPr>
            <w:r w:rsidRPr="00173C18">
              <w:rPr>
                <w:rFonts w:ascii="Times New Roman" w:hAnsi="Times New Roman"/>
                <w:sz w:val="24"/>
                <w:szCs w:val="24"/>
              </w:rPr>
              <w:t>3</w:t>
            </w:r>
          </w:p>
          <w:p w14:paraId="0918B84A" w14:textId="4E3066C9" w:rsidR="00D333D0" w:rsidRPr="00173C18" w:rsidRDefault="0045495B" w:rsidP="009022AB">
            <w:pPr>
              <w:widowControl w:val="0"/>
              <w:jc w:val="right"/>
              <w:rPr>
                <w:rFonts w:ascii="Times New Roman" w:hAnsi="Times New Roman"/>
                <w:sz w:val="24"/>
                <w:szCs w:val="24"/>
              </w:rPr>
            </w:pPr>
            <w:r w:rsidRPr="00173C18">
              <w:rPr>
                <w:rFonts w:ascii="Times New Roman" w:hAnsi="Times New Roman"/>
                <w:sz w:val="24"/>
                <w:szCs w:val="24"/>
              </w:rPr>
              <w:t>9</w:t>
            </w:r>
          </w:p>
        </w:tc>
      </w:tr>
      <w:tr w:rsidR="00D333D0" w:rsidRPr="00173C18" w14:paraId="4D996F20" w14:textId="77777777" w:rsidTr="009022AB">
        <w:trPr>
          <w:cantSplit/>
        </w:trPr>
        <w:tc>
          <w:tcPr>
            <w:tcW w:w="8040" w:type="dxa"/>
            <w:gridSpan w:val="2"/>
          </w:tcPr>
          <w:p w14:paraId="2A2050E2" w14:textId="77777777" w:rsidR="00D333D0" w:rsidRPr="00173C18" w:rsidRDefault="00D333D0" w:rsidP="009022AB">
            <w:pPr>
              <w:rPr>
                <w:rFonts w:ascii="Times New Roman" w:hAnsi="Times New Roman"/>
                <w:sz w:val="24"/>
                <w:szCs w:val="24"/>
              </w:rPr>
            </w:pPr>
          </w:p>
          <w:p w14:paraId="34CBC47F" w14:textId="02D440B6" w:rsidR="00D333D0" w:rsidRPr="00173C18" w:rsidRDefault="00D333D0" w:rsidP="009022AB">
            <w:pPr>
              <w:pStyle w:val="Heading3"/>
              <w:rPr>
                <w:b w:val="0"/>
              </w:rPr>
            </w:pPr>
            <w:r w:rsidRPr="00173C18">
              <w:rPr>
                <w:b w:val="0"/>
              </w:rPr>
              <w:t>Seminar</w:t>
            </w:r>
            <w:r w:rsidR="00407480" w:rsidRPr="00173C18">
              <w:rPr>
                <w:b w:val="0"/>
              </w:rPr>
              <w:t>s</w:t>
            </w:r>
            <w:r w:rsidRPr="00173C18">
              <w:rPr>
                <w:b w:val="0"/>
              </w:rPr>
              <w:t xml:space="preserve"> in Occupational Science</w:t>
            </w:r>
          </w:p>
        </w:tc>
        <w:tc>
          <w:tcPr>
            <w:tcW w:w="1500" w:type="dxa"/>
          </w:tcPr>
          <w:p w14:paraId="083E002D" w14:textId="77777777" w:rsidR="00D333D0" w:rsidRPr="00173C18" w:rsidRDefault="00D333D0" w:rsidP="009022AB">
            <w:pPr>
              <w:pStyle w:val="Heading2"/>
              <w:spacing w:line="240" w:lineRule="auto"/>
              <w:rPr>
                <w:b w:val="0"/>
              </w:rPr>
            </w:pPr>
          </w:p>
        </w:tc>
      </w:tr>
      <w:tr w:rsidR="00D333D0" w:rsidRPr="00173C18" w14:paraId="64017029" w14:textId="77777777" w:rsidTr="009022AB">
        <w:tc>
          <w:tcPr>
            <w:tcW w:w="1512" w:type="dxa"/>
          </w:tcPr>
          <w:p w14:paraId="124901FC" w14:textId="77777777" w:rsidR="00D333D0" w:rsidRPr="00173C18" w:rsidRDefault="00501F5E" w:rsidP="009022AB">
            <w:pPr>
              <w:widowControl w:val="0"/>
              <w:rPr>
                <w:rFonts w:ascii="Times New Roman" w:hAnsi="Times New Roman"/>
                <w:sz w:val="24"/>
                <w:szCs w:val="24"/>
              </w:rPr>
            </w:pPr>
            <w:r w:rsidRPr="00173C18">
              <w:rPr>
                <w:rFonts w:ascii="Times New Roman" w:hAnsi="Times New Roman"/>
                <w:sz w:val="24"/>
                <w:szCs w:val="24"/>
              </w:rPr>
              <w:t>OCSC 890</w:t>
            </w:r>
          </w:p>
        </w:tc>
        <w:tc>
          <w:tcPr>
            <w:tcW w:w="6528" w:type="dxa"/>
          </w:tcPr>
          <w:p w14:paraId="15DDCE7B" w14:textId="77777777" w:rsidR="00D333D0" w:rsidRPr="00173C18" w:rsidRDefault="00D333D0" w:rsidP="009022AB">
            <w:pPr>
              <w:widowControl w:val="0"/>
              <w:rPr>
                <w:rFonts w:ascii="Times New Roman" w:hAnsi="Times New Roman"/>
                <w:sz w:val="24"/>
                <w:szCs w:val="24"/>
              </w:rPr>
            </w:pPr>
            <w:r w:rsidRPr="00173C18">
              <w:rPr>
                <w:rFonts w:ascii="Times New Roman" w:hAnsi="Times New Roman"/>
                <w:sz w:val="24"/>
                <w:szCs w:val="24"/>
              </w:rPr>
              <w:t xml:space="preserve">Seminar on Special Topics in Occupational Science </w:t>
            </w:r>
            <w:r w:rsidR="00501F5E" w:rsidRPr="00173C18">
              <w:rPr>
                <w:rFonts w:ascii="Times New Roman" w:hAnsi="Times New Roman"/>
                <w:sz w:val="24"/>
                <w:szCs w:val="24"/>
              </w:rPr>
              <w:t>(available Spring semester)</w:t>
            </w:r>
          </w:p>
          <w:p w14:paraId="7947056B" w14:textId="77777777" w:rsidR="00D333D0" w:rsidRPr="00173C18" w:rsidRDefault="00D333D0" w:rsidP="009022AB">
            <w:pPr>
              <w:widowControl w:val="0"/>
              <w:jc w:val="right"/>
              <w:rPr>
                <w:rFonts w:ascii="Times New Roman" w:hAnsi="Times New Roman"/>
                <w:sz w:val="24"/>
                <w:szCs w:val="24"/>
              </w:rPr>
            </w:pPr>
            <w:r w:rsidRPr="00173C18">
              <w:rPr>
                <w:rFonts w:ascii="Times New Roman" w:hAnsi="Times New Roman"/>
                <w:sz w:val="24"/>
                <w:szCs w:val="24"/>
              </w:rPr>
              <w:t>(2 seminars are required)</w:t>
            </w:r>
          </w:p>
        </w:tc>
        <w:tc>
          <w:tcPr>
            <w:tcW w:w="1500" w:type="dxa"/>
            <w:vAlign w:val="center"/>
          </w:tcPr>
          <w:p w14:paraId="34A7D7AD" w14:textId="77777777" w:rsidR="00D333D0" w:rsidRPr="00173C18" w:rsidRDefault="00D333D0" w:rsidP="009022AB">
            <w:pPr>
              <w:widowControl w:val="0"/>
              <w:rPr>
                <w:rFonts w:ascii="Times New Roman" w:hAnsi="Times New Roman"/>
                <w:sz w:val="24"/>
                <w:szCs w:val="24"/>
              </w:rPr>
            </w:pPr>
            <w:r w:rsidRPr="00173C18">
              <w:rPr>
                <w:rFonts w:ascii="Times New Roman" w:hAnsi="Times New Roman"/>
                <w:sz w:val="24"/>
                <w:szCs w:val="24"/>
              </w:rPr>
              <w:t>3 each</w:t>
            </w:r>
          </w:p>
          <w:p w14:paraId="2609E0CA" w14:textId="77777777" w:rsidR="00D333D0" w:rsidRPr="00173C18" w:rsidRDefault="00D333D0" w:rsidP="009022AB">
            <w:pPr>
              <w:widowControl w:val="0"/>
              <w:jc w:val="right"/>
              <w:rPr>
                <w:rFonts w:ascii="Times New Roman" w:hAnsi="Times New Roman"/>
                <w:sz w:val="24"/>
                <w:szCs w:val="24"/>
              </w:rPr>
            </w:pPr>
            <w:r w:rsidRPr="00173C18">
              <w:rPr>
                <w:rFonts w:ascii="Times New Roman" w:hAnsi="Times New Roman"/>
                <w:sz w:val="24"/>
                <w:szCs w:val="24"/>
              </w:rPr>
              <w:t>6</w:t>
            </w:r>
          </w:p>
        </w:tc>
      </w:tr>
      <w:tr w:rsidR="00D333D0" w:rsidRPr="00173C18" w14:paraId="52836E89" w14:textId="77777777" w:rsidTr="009022AB">
        <w:trPr>
          <w:cantSplit/>
        </w:trPr>
        <w:tc>
          <w:tcPr>
            <w:tcW w:w="9540" w:type="dxa"/>
            <w:gridSpan w:val="3"/>
            <w:tcBorders>
              <w:bottom w:val="single" w:sz="4" w:space="0" w:color="auto"/>
            </w:tcBorders>
          </w:tcPr>
          <w:p w14:paraId="25A01095" w14:textId="77777777" w:rsidR="00D333D0" w:rsidRPr="00173C18" w:rsidRDefault="00D333D0" w:rsidP="009022AB">
            <w:pPr>
              <w:widowControl w:val="0"/>
              <w:rPr>
                <w:rFonts w:ascii="Times New Roman" w:hAnsi="Times New Roman"/>
                <w:sz w:val="24"/>
                <w:szCs w:val="24"/>
              </w:rPr>
            </w:pPr>
          </w:p>
          <w:p w14:paraId="08A8E5C5" w14:textId="49CE52A8" w:rsidR="00D333D0" w:rsidRPr="00173C18" w:rsidRDefault="00D333D0" w:rsidP="009022AB">
            <w:pPr>
              <w:widowControl w:val="0"/>
              <w:rPr>
                <w:rFonts w:ascii="Times New Roman" w:hAnsi="Times New Roman"/>
                <w:sz w:val="24"/>
                <w:szCs w:val="24"/>
                <w:u w:val="single"/>
              </w:rPr>
            </w:pPr>
            <w:r w:rsidRPr="00173C18">
              <w:rPr>
                <w:rFonts w:ascii="Times New Roman" w:hAnsi="Times New Roman"/>
                <w:sz w:val="24"/>
                <w:szCs w:val="24"/>
                <w:u w:val="single"/>
              </w:rPr>
              <w:t>Academic Career Seminar</w:t>
            </w:r>
            <w:r w:rsidR="00D858EE">
              <w:rPr>
                <w:rFonts w:ascii="Times New Roman" w:hAnsi="Times New Roman"/>
                <w:sz w:val="24"/>
                <w:szCs w:val="24"/>
                <w:u w:val="single"/>
              </w:rPr>
              <w:t>s</w:t>
            </w:r>
          </w:p>
        </w:tc>
      </w:tr>
      <w:tr w:rsidR="0045495B" w:rsidRPr="00173C18" w14:paraId="7FC2D353" w14:textId="77777777" w:rsidTr="009022AB">
        <w:trPr>
          <w:cantSplit/>
        </w:trPr>
        <w:tc>
          <w:tcPr>
            <w:tcW w:w="1512" w:type="dxa"/>
            <w:tcBorders>
              <w:bottom w:val="nil"/>
            </w:tcBorders>
            <w:shd w:val="clear" w:color="000000" w:fill="FFFFFF"/>
          </w:tcPr>
          <w:p w14:paraId="3074F67E" w14:textId="703212A2" w:rsidR="0045495B" w:rsidRPr="00173C18" w:rsidRDefault="0045495B" w:rsidP="009022AB">
            <w:pPr>
              <w:widowControl w:val="0"/>
              <w:rPr>
                <w:rFonts w:ascii="Times New Roman" w:hAnsi="Times New Roman"/>
                <w:sz w:val="24"/>
                <w:szCs w:val="24"/>
              </w:rPr>
            </w:pPr>
            <w:r w:rsidRPr="00173C18">
              <w:rPr>
                <w:rFonts w:ascii="Times New Roman" w:hAnsi="Times New Roman"/>
                <w:sz w:val="24"/>
                <w:szCs w:val="24"/>
              </w:rPr>
              <w:t>AHSC 914</w:t>
            </w:r>
          </w:p>
        </w:tc>
        <w:tc>
          <w:tcPr>
            <w:tcW w:w="6528" w:type="dxa"/>
            <w:tcBorders>
              <w:bottom w:val="nil"/>
            </w:tcBorders>
            <w:shd w:val="clear" w:color="000000" w:fill="FFFFFF"/>
          </w:tcPr>
          <w:p w14:paraId="31E40117" w14:textId="77777777" w:rsidR="0045495B" w:rsidRPr="00173C18" w:rsidRDefault="0045495B" w:rsidP="00431494">
            <w:pPr>
              <w:widowControl w:val="0"/>
              <w:rPr>
                <w:rFonts w:ascii="Times New Roman" w:hAnsi="Times New Roman"/>
                <w:sz w:val="24"/>
                <w:szCs w:val="24"/>
              </w:rPr>
            </w:pPr>
            <w:r w:rsidRPr="00173C18">
              <w:rPr>
                <w:rFonts w:ascii="Times New Roman" w:hAnsi="Times New Roman"/>
                <w:sz w:val="24"/>
                <w:szCs w:val="24"/>
              </w:rPr>
              <w:t>Academic Writing (taken Spring semester of 1</w:t>
            </w:r>
            <w:r w:rsidRPr="00173C18">
              <w:rPr>
                <w:rFonts w:ascii="Times New Roman" w:hAnsi="Times New Roman"/>
                <w:sz w:val="24"/>
                <w:szCs w:val="24"/>
                <w:vertAlign w:val="superscript"/>
              </w:rPr>
              <w:t>st</w:t>
            </w:r>
            <w:r w:rsidRPr="00173C18">
              <w:rPr>
                <w:rFonts w:ascii="Times New Roman" w:hAnsi="Times New Roman"/>
                <w:sz w:val="24"/>
                <w:szCs w:val="24"/>
              </w:rPr>
              <w:t xml:space="preserve"> year)</w:t>
            </w:r>
          </w:p>
          <w:p w14:paraId="12211352" w14:textId="78F80348" w:rsidR="0045495B" w:rsidRPr="00173C18" w:rsidRDefault="0045495B" w:rsidP="00431494">
            <w:pPr>
              <w:widowControl w:val="0"/>
              <w:rPr>
                <w:rFonts w:ascii="Times New Roman" w:hAnsi="Times New Roman"/>
                <w:sz w:val="24"/>
                <w:szCs w:val="24"/>
              </w:rPr>
            </w:pPr>
          </w:p>
        </w:tc>
        <w:tc>
          <w:tcPr>
            <w:tcW w:w="1500" w:type="dxa"/>
            <w:tcBorders>
              <w:bottom w:val="nil"/>
            </w:tcBorders>
            <w:shd w:val="clear" w:color="000000" w:fill="FFFFFF"/>
            <w:vAlign w:val="center"/>
          </w:tcPr>
          <w:p w14:paraId="19EEF893" w14:textId="5DA2EB79" w:rsidR="0045495B" w:rsidRPr="00173C18" w:rsidRDefault="0045495B" w:rsidP="009022AB">
            <w:pPr>
              <w:widowControl w:val="0"/>
              <w:rPr>
                <w:rFonts w:ascii="Times New Roman" w:hAnsi="Times New Roman"/>
                <w:sz w:val="24"/>
                <w:szCs w:val="24"/>
              </w:rPr>
            </w:pPr>
            <w:r w:rsidRPr="00173C18">
              <w:rPr>
                <w:rFonts w:ascii="Times New Roman" w:hAnsi="Times New Roman"/>
                <w:sz w:val="24"/>
                <w:szCs w:val="24"/>
              </w:rPr>
              <w:t>1</w:t>
            </w:r>
          </w:p>
        </w:tc>
      </w:tr>
      <w:tr w:rsidR="00D333D0" w:rsidRPr="00173C18" w14:paraId="39DAC8D2" w14:textId="77777777" w:rsidTr="009022AB">
        <w:trPr>
          <w:cantSplit/>
        </w:trPr>
        <w:tc>
          <w:tcPr>
            <w:tcW w:w="1512" w:type="dxa"/>
            <w:tcBorders>
              <w:bottom w:val="nil"/>
            </w:tcBorders>
            <w:shd w:val="clear" w:color="000000" w:fill="FFFFFF"/>
          </w:tcPr>
          <w:p w14:paraId="173471E9" w14:textId="44CBBB5F" w:rsidR="00D333D0" w:rsidRPr="00173C18" w:rsidRDefault="0045495B" w:rsidP="009022AB">
            <w:pPr>
              <w:widowControl w:val="0"/>
              <w:rPr>
                <w:rFonts w:ascii="Times New Roman" w:hAnsi="Times New Roman"/>
                <w:sz w:val="24"/>
                <w:szCs w:val="24"/>
              </w:rPr>
            </w:pPr>
            <w:r w:rsidRPr="00173C18">
              <w:rPr>
                <w:rFonts w:ascii="Times New Roman" w:hAnsi="Times New Roman"/>
                <w:sz w:val="24"/>
                <w:szCs w:val="24"/>
              </w:rPr>
              <w:t>AHSC 909</w:t>
            </w:r>
          </w:p>
        </w:tc>
        <w:tc>
          <w:tcPr>
            <w:tcW w:w="6528" w:type="dxa"/>
            <w:tcBorders>
              <w:bottom w:val="nil"/>
            </w:tcBorders>
            <w:shd w:val="clear" w:color="000000" w:fill="FFFFFF"/>
          </w:tcPr>
          <w:p w14:paraId="5202BFF3" w14:textId="6CC10DC7" w:rsidR="00D333D0" w:rsidRPr="00173C18" w:rsidRDefault="0045495B" w:rsidP="00431494">
            <w:pPr>
              <w:widowControl w:val="0"/>
              <w:rPr>
                <w:rFonts w:ascii="Times New Roman" w:hAnsi="Times New Roman"/>
                <w:sz w:val="24"/>
                <w:szCs w:val="24"/>
              </w:rPr>
            </w:pPr>
            <w:r w:rsidRPr="00173C18">
              <w:rPr>
                <w:rFonts w:ascii="Times New Roman" w:hAnsi="Times New Roman"/>
                <w:sz w:val="24"/>
                <w:szCs w:val="24"/>
              </w:rPr>
              <w:t>Grant Writing</w:t>
            </w:r>
            <w:r w:rsidR="00D333D0" w:rsidRPr="00173C18">
              <w:rPr>
                <w:rFonts w:ascii="Times New Roman" w:hAnsi="Times New Roman"/>
                <w:sz w:val="24"/>
                <w:szCs w:val="24"/>
              </w:rPr>
              <w:t xml:space="preserve"> (taken </w:t>
            </w:r>
            <w:r w:rsidR="00431494" w:rsidRPr="00173C18">
              <w:rPr>
                <w:rFonts w:ascii="Times New Roman" w:hAnsi="Times New Roman"/>
                <w:sz w:val="24"/>
                <w:szCs w:val="24"/>
              </w:rPr>
              <w:t>Fall</w:t>
            </w:r>
            <w:r w:rsidR="00D333D0" w:rsidRPr="00173C18">
              <w:rPr>
                <w:rFonts w:ascii="Times New Roman" w:hAnsi="Times New Roman"/>
                <w:sz w:val="24"/>
                <w:szCs w:val="24"/>
              </w:rPr>
              <w:t xml:space="preserve"> semester</w:t>
            </w:r>
            <w:r w:rsidR="00431494" w:rsidRPr="00173C18">
              <w:rPr>
                <w:rFonts w:ascii="Times New Roman" w:hAnsi="Times New Roman"/>
                <w:sz w:val="24"/>
                <w:szCs w:val="24"/>
              </w:rPr>
              <w:t xml:space="preserve"> of 3</w:t>
            </w:r>
            <w:r w:rsidR="00431494" w:rsidRPr="00173C18">
              <w:rPr>
                <w:rFonts w:ascii="Times New Roman" w:hAnsi="Times New Roman"/>
                <w:sz w:val="24"/>
                <w:szCs w:val="24"/>
                <w:vertAlign w:val="superscript"/>
              </w:rPr>
              <w:t>rd</w:t>
            </w:r>
            <w:r w:rsidR="00431494" w:rsidRPr="00173C18">
              <w:rPr>
                <w:rFonts w:ascii="Times New Roman" w:hAnsi="Times New Roman"/>
                <w:sz w:val="24"/>
                <w:szCs w:val="24"/>
              </w:rPr>
              <w:t xml:space="preserve"> year</w:t>
            </w:r>
            <w:r w:rsidRPr="00173C18">
              <w:rPr>
                <w:rFonts w:ascii="Times New Roman" w:hAnsi="Times New Roman"/>
                <w:sz w:val="24"/>
                <w:szCs w:val="24"/>
              </w:rPr>
              <w:t xml:space="preserve">) </w:t>
            </w:r>
          </w:p>
        </w:tc>
        <w:tc>
          <w:tcPr>
            <w:tcW w:w="1500" w:type="dxa"/>
            <w:tcBorders>
              <w:bottom w:val="nil"/>
            </w:tcBorders>
            <w:shd w:val="clear" w:color="000000" w:fill="FFFFFF"/>
            <w:vAlign w:val="center"/>
          </w:tcPr>
          <w:p w14:paraId="4E8AB1FB" w14:textId="77777777" w:rsidR="00D333D0" w:rsidRPr="00173C18" w:rsidRDefault="00D333D0" w:rsidP="009022AB">
            <w:pPr>
              <w:widowControl w:val="0"/>
              <w:rPr>
                <w:rFonts w:ascii="Times New Roman" w:hAnsi="Times New Roman"/>
                <w:sz w:val="24"/>
                <w:szCs w:val="24"/>
              </w:rPr>
            </w:pPr>
          </w:p>
        </w:tc>
      </w:tr>
      <w:tr w:rsidR="00D333D0" w:rsidRPr="00173C18" w14:paraId="707C9092" w14:textId="77777777" w:rsidTr="009022AB">
        <w:trPr>
          <w:cantSplit/>
        </w:trPr>
        <w:tc>
          <w:tcPr>
            <w:tcW w:w="1512" w:type="dxa"/>
            <w:tcBorders>
              <w:top w:val="nil"/>
            </w:tcBorders>
            <w:shd w:val="clear" w:color="000000" w:fill="FFFFFF"/>
          </w:tcPr>
          <w:p w14:paraId="1956E394" w14:textId="79152E64" w:rsidR="00D333D0" w:rsidRPr="00173C18" w:rsidRDefault="00D333D0" w:rsidP="009022AB">
            <w:pPr>
              <w:widowControl w:val="0"/>
              <w:rPr>
                <w:rFonts w:ascii="Times New Roman" w:hAnsi="Times New Roman"/>
                <w:sz w:val="24"/>
                <w:szCs w:val="24"/>
              </w:rPr>
            </w:pPr>
          </w:p>
        </w:tc>
        <w:tc>
          <w:tcPr>
            <w:tcW w:w="6528" w:type="dxa"/>
            <w:tcBorders>
              <w:top w:val="nil"/>
            </w:tcBorders>
            <w:shd w:val="clear" w:color="000000" w:fill="FFFFFF"/>
          </w:tcPr>
          <w:p w14:paraId="35655C97" w14:textId="11498187" w:rsidR="00D333D0" w:rsidRPr="00173C18" w:rsidRDefault="00D333D0" w:rsidP="009022AB">
            <w:pPr>
              <w:widowControl w:val="0"/>
              <w:rPr>
                <w:rFonts w:ascii="Times New Roman" w:hAnsi="Times New Roman"/>
                <w:sz w:val="24"/>
                <w:szCs w:val="24"/>
              </w:rPr>
            </w:pPr>
          </w:p>
        </w:tc>
        <w:tc>
          <w:tcPr>
            <w:tcW w:w="1500" w:type="dxa"/>
            <w:tcBorders>
              <w:top w:val="nil"/>
            </w:tcBorders>
            <w:shd w:val="clear" w:color="000000" w:fill="FFFFFF"/>
            <w:vAlign w:val="center"/>
          </w:tcPr>
          <w:p w14:paraId="0C9DCCB3" w14:textId="77777777" w:rsidR="00D333D0" w:rsidRPr="00173C18" w:rsidRDefault="00D333D0" w:rsidP="009022AB">
            <w:pPr>
              <w:widowControl w:val="0"/>
              <w:rPr>
                <w:rFonts w:ascii="Times New Roman" w:hAnsi="Times New Roman"/>
                <w:sz w:val="24"/>
                <w:szCs w:val="24"/>
              </w:rPr>
            </w:pPr>
            <w:r w:rsidRPr="00173C18">
              <w:rPr>
                <w:rFonts w:ascii="Times New Roman" w:hAnsi="Times New Roman"/>
                <w:sz w:val="24"/>
                <w:szCs w:val="24"/>
              </w:rPr>
              <w:t>3</w:t>
            </w:r>
          </w:p>
          <w:p w14:paraId="1CC29937" w14:textId="19E48208" w:rsidR="00D333D0" w:rsidRPr="00173C18" w:rsidRDefault="0045495B" w:rsidP="009022AB">
            <w:pPr>
              <w:widowControl w:val="0"/>
              <w:jc w:val="right"/>
              <w:rPr>
                <w:rFonts w:ascii="Times New Roman" w:hAnsi="Times New Roman"/>
                <w:sz w:val="24"/>
                <w:szCs w:val="24"/>
              </w:rPr>
            </w:pPr>
            <w:r w:rsidRPr="00173C18">
              <w:rPr>
                <w:rFonts w:ascii="Times New Roman" w:hAnsi="Times New Roman"/>
                <w:sz w:val="24"/>
                <w:szCs w:val="24"/>
              </w:rPr>
              <w:t>4</w:t>
            </w:r>
          </w:p>
        </w:tc>
      </w:tr>
      <w:tr w:rsidR="00D333D0" w:rsidRPr="00173C18" w14:paraId="5D576F34" w14:textId="77777777" w:rsidTr="009022AB">
        <w:trPr>
          <w:cantSplit/>
        </w:trPr>
        <w:tc>
          <w:tcPr>
            <w:tcW w:w="9540" w:type="dxa"/>
            <w:gridSpan w:val="3"/>
          </w:tcPr>
          <w:p w14:paraId="75C316B7" w14:textId="77777777" w:rsidR="00D333D0" w:rsidRPr="00173C18" w:rsidRDefault="00D333D0" w:rsidP="009022AB">
            <w:pPr>
              <w:rPr>
                <w:rFonts w:ascii="Times New Roman" w:hAnsi="Times New Roman"/>
                <w:sz w:val="24"/>
                <w:szCs w:val="24"/>
              </w:rPr>
            </w:pPr>
          </w:p>
          <w:p w14:paraId="584B570D" w14:textId="77777777" w:rsidR="00D333D0" w:rsidRPr="00173C18" w:rsidRDefault="00D333D0" w:rsidP="009022AB">
            <w:pPr>
              <w:rPr>
                <w:rFonts w:ascii="Times New Roman" w:hAnsi="Times New Roman"/>
                <w:sz w:val="24"/>
                <w:szCs w:val="24"/>
                <w:u w:val="single"/>
              </w:rPr>
            </w:pPr>
            <w:r w:rsidRPr="00173C18">
              <w:rPr>
                <w:rFonts w:ascii="Times New Roman" w:hAnsi="Times New Roman"/>
                <w:sz w:val="24"/>
                <w:szCs w:val="24"/>
                <w:u w:val="single"/>
              </w:rPr>
              <w:t>Supporting Coursework</w:t>
            </w:r>
          </w:p>
        </w:tc>
      </w:tr>
      <w:tr w:rsidR="00D333D0" w:rsidRPr="00173C18" w14:paraId="4FDE3845" w14:textId="77777777" w:rsidTr="009022AB">
        <w:trPr>
          <w:cantSplit/>
        </w:trPr>
        <w:tc>
          <w:tcPr>
            <w:tcW w:w="8040" w:type="dxa"/>
            <w:gridSpan w:val="2"/>
          </w:tcPr>
          <w:p w14:paraId="7E5203CA" w14:textId="77777777" w:rsidR="00D333D0" w:rsidRPr="00173C18" w:rsidRDefault="00D333D0" w:rsidP="009022AB">
            <w:pPr>
              <w:widowControl w:val="0"/>
              <w:rPr>
                <w:rFonts w:ascii="Times New Roman" w:hAnsi="Times New Roman"/>
                <w:sz w:val="24"/>
                <w:szCs w:val="24"/>
              </w:rPr>
            </w:pPr>
          </w:p>
          <w:p w14:paraId="2B685DC9" w14:textId="055FA4E6" w:rsidR="00D333D0" w:rsidRPr="00173C18" w:rsidRDefault="00D333D0" w:rsidP="009022AB">
            <w:pPr>
              <w:widowControl w:val="0"/>
              <w:rPr>
                <w:rFonts w:ascii="Times New Roman" w:hAnsi="Times New Roman"/>
                <w:sz w:val="24"/>
                <w:szCs w:val="24"/>
              </w:rPr>
            </w:pPr>
            <w:r w:rsidRPr="00173C18">
              <w:rPr>
                <w:rFonts w:ascii="Times New Roman" w:hAnsi="Times New Roman"/>
                <w:sz w:val="24"/>
                <w:szCs w:val="24"/>
              </w:rPr>
              <w:t>Area of concentration —</w:t>
            </w:r>
            <w:r w:rsidR="00431494" w:rsidRPr="00173C18">
              <w:rPr>
                <w:rFonts w:ascii="Times New Roman" w:hAnsi="Times New Roman"/>
                <w:sz w:val="24"/>
                <w:szCs w:val="24"/>
              </w:rPr>
              <w:t xml:space="preserve">6- </w:t>
            </w:r>
            <w:r w:rsidR="0045495B" w:rsidRPr="00173C18">
              <w:rPr>
                <w:rFonts w:ascii="Times New Roman" w:hAnsi="Times New Roman"/>
                <w:sz w:val="24"/>
                <w:szCs w:val="24"/>
              </w:rPr>
              <w:t>9 credit hours of courses to</w:t>
            </w:r>
            <w:r w:rsidRPr="00173C18">
              <w:rPr>
                <w:rFonts w:ascii="Times New Roman" w:hAnsi="Times New Roman"/>
                <w:sz w:val="24"/>
                <w:szCs w:val="24"/>
              </w:rPr>
              <w:t xml:space="preserve"> build a deeper understanding of the literature related to the student’s area of research.  This can be an independent study with an OS faculty member or course work taken across campus that will inform the dissertation.  (These courses need the approval of the student’s advisor and program advisory committee). </w:t>
            </w:r>
          </w:p>
        </w:tc>
        <w:tc>
          <w:tcPr>
            <w:tcW w:w="1500" w:type="dxa"/>
            <w:vAlign w:val="center"/>
          </w:tcPr>
          <w:p w14:paraId="5DE2B62B" w14:textId="77777777" w:rsidR="00D333D0" w:rsidRPr="00173C18" w:rsidRDefault="00D333D0" w:rsidP="009022AB">
            <w:pPr>
              <w:widowControl w:val="0"/>
              <w:jc w:val="right"/>
              <w:rPr>
                <w:rFonts w:ascii="Times New Roman" w:hAnsi="Times New Roman"/>
                <w:sz w:val="24"/>
                <w:szCs w:val="24"/>
              </w:rPr>
            </w:pPr>
          </w:p>
          <w:p w14:paraId="5D737AC4" w14:textId="77777777" w:rsidR="00D333D0" w:rsidRPr="00173C18" w:rsidRDefault="00D333D0" w:rsidP="009022AB">
            <w:pPr>
              <w:widowControl w:val="0"/>
              <w:jc w:val="right"/>
              <w:rPr>
                <w:rFonts w:ascii="Times New Roman" w:hAnsi="Times New Roman"/>
                <w:sz w:val="24"/>
                <w:szCs w:val="24"/>
              </w:rPr>
            </w:pPr>
          </w:p>
          <w:p w14:paraId="3239A7AA" w14:textId="77777777" w:rsidR="00D333D0" w:rsidRPr="00173C18" w:rsidRDefault="00D333D0" w:rsidP="009022AB">
            <w:pPr>
              <w:widowControl w:val="0"/>
              <w:jc w:val="right"/>
              <w:rPr>
                <w:rFonts w:ascii="Times New Roman" w:hAnsi="Times New Roman"/>
                <w:sz w:val="24"/>
                <w:szCs w:val="24"/>
              </w:rPr>
            </w:pPr>
          </w:p>
          <w:p w14:paraId="68E20543" w14:textId="77777777" w:rsidR="00D333D0" w:rsidRPr="00173C18" w:rsidRDefault="00D333D0" w:rsidP="009022AB">
            <w:pPr>
              <w:widowControl w:val="0"/>
              <w:jc w:val="right"/>
              <w:rPr>
                <w:rFonts w:ascii="Times New Roman" w:hAnsi="Times New Roman"/>
                <w:sz w:val="24"/>
                <w:szCs w:val="24"/>
              </w:rPr>
            </w:pPr>
          </w:p>
          <w:p w14:paraId="41F0D9BE" w14:textId="77777777" w:rsidR="00D333D0" w:rsidRPr="00173C18" w:rsidRDefault="00431494" w:rsidP="009022AB">
            <w:pPr>
              <w:widowControl w:val="0"/>
              <w:jc w:val="right"/>
              <w:rPr>
                <w:rFonts w:ascii="Times New Roman" w:hAnsi="Times New Roman"/>
                <w:sz w:val="24"/>
                <w:szCs w:val="24"/>
              </w:rPr>
            </w:pPr>
            <w:r w:rsidRPr="00173C18">
              <w:rPr>
                <w:rFonts w:ascii="Times New Roman" w:hAnsi="Times New Roman"/>
                <w:sz w:val="24"/>
                <w:szCs w:val="24"/>
              </w:rPr>
              <w:t>6-</w:t>
            </w:r>
            <w:r w:rsidR="00D333D0" w:rsidRPr="00173C18">
              <w:rPr>
                <w:rFonts w:ascii="Times New Roman" w:hAnsi="Times New Roman"/>
                <w:sz w:val="24"/>
                <w:szCs w:val="24"/>
              </w:rPr>
              <w:t>9</w:t>
            </w:r>
          </w:p>
        </w:tc>
      </w:tr>
      <w:tr w:rsidR="00D333D0" w:rsidRPr="00173C18" w14:paraId="70F24DC9" w14:textId="77777777" w:rsidTr="009022AB">
        <w:trPr>
          <w:cantSplit/>
        </w:trPr>
        <w:tc>
          <w:tcPr>
            <w:tcW w:w="8040" w:type="dxa"/>
            <w:gridSpan w:val="2"/>
          </w:tcPr>
          <w:p w14:paraId="1B219EA3" w14:textId="77777777" w:rsidR="00D333D0" w:rsidRPr="00173C18" w:rsidRDefault="00D333D0" w:rsidP="009022AB">
            <w:pPr>
              <w:rPr>
                <w:rFonts w:ascii="Times New Roman" w:hAnsi="Times New Roman"/>
                <w:sz w:val="24"/>
                <w:szCs w:val="24"/>
              </w:rPr>
            </w:pPr>
          </w:p>
          <w:p w14:paraId="73CF9872" w14:textId="77777777" w:rsidR="00D333D0" w:rsidRPr="00173C18" w:rsidRDefault="00D333D0" w:rsidP="009022AB">
            <w:pPr>
              <w:rPr>
                <w:rFonts w:ascii="Times New Roman" w:hAnsi="Times New Roman"/>
                <w:sz w:val="24"/>
                <w:szCs w:val="24"/>
              </w:rPr>
            </w:pPr>
            <w:r w:rsidRPr="00173C18">
              <w:rPr>
                <w:rFonts w:ascii="Times New Roman" w:hAnsi="Times New Roman"/>
                <w:sz w:val="24"/>
                <w:szCs w:val="24"/>
              </w:rPr>
              <w:t>Research Design and Methodology—</w:t>
            </w:r>
            <w:r w:rsidR="00431494" w:rsidRPr="00173C18">
              <w:rPr>
                <w:rFonts w:ascii="Times New Roman" w:hAnsi="Times New Roman"/>
                <w:sz w:val="24"/>
                <w:szCs w:val="24"/>
              </w:rPr>
              <w:t xml:space="preserve">6- </w:t>
            </w:r>
            <w:r w:rsidRPr="00173C18">
              <w:rPr>
                <w:rFonts w:ascii="Times New Roman" w:hAnsi="Times New Roman"/>
                <w:sz w:val="24"/>
                <w:szCs w:val="24"/>
              </w:rPr>
              <w:t>9 credit hours to be consistent with anticipated dissertation &amp; career plans (approved by student’s program advisory committee)</w:t>
            </w:r>
          </w:p>
        </w:tc>
        <w:tc>
          <w:tcPr>
            <w:tcW w:w="1500" w:type="dxa"/>
            <w:vAlign w:val="center"/>
          </w:tcPr>
          <w:p w14:paraId="7E184752" w14:textId="77777777" w:rsidR="00D333D0" w:rsidRPr="00173C18" w:rsidRDefault="00D333D0" w:rsidP="009022AB">
            <w:pPr>
              <w:jc w:val="right"/>
              <w:rPr>
                <w:rFonts w:ascii="Times New Roman" w:hAnsi="Times New Roman"/>
                <w:sz w:val="24"/>
                <w:szCs w:val="24"/>
              </w:rPr>
            </w:pPr>
          </w:p>
          <w:p w14:paraId="04750303" w14:textId="77777777" w:rsidR="00D333D0" w:rsidRPr="00173C18" w:rsidRDefault="00D333D0" w:rsidP="009022AB">
            <w:pPr>
              <w:jc w:val="right"/>
              <w:rPr>
                <w:rFonts w:ascii="Times New Roman" w:hAnsi="Times New Roman"/>
                <w:sz w:val="24"/>
                <w:szCs w:val="24"/>
              </w:rPr>
            </w:pPr>
          </w:p>
          <w:p w14:paraId="18014510" w14:textId="77777777" w:rsidR="00D333D0" w:rsidRPr="00173C18" w:rsidRDefault="00D333D0" w:rsidP="009022AB">
            <w:pPr>
              <w:jc w:val="right"/>
              <w:rPr>
                <w:rFonts w:ascii="Times New Roman" w:hAnsi="Times New Roman"/>
                <w:sz w:val="24"/>
                <w:szCs w:val="24"/>
              </w:rPr>
            </w:pPr>
          </w:p>
          <w:p w14:paraId="03C3286B" w14:textId="77777777" w:rsidR="00D333D0" w:rsidRPr="00173C18" w:rsidRDefault="00431494" w:rsidP="009022AB">
            <w:pPr>
              <w:jc w:val="right"/>
              <w:rPr>
                <w:rFonts w:ascii="Times New Roman" w:hAnsi="Times New Roman"/>
                <w:sz w:val="24"/>
                <w:szCs w:val="24"/>
              </w:rPr>
            </w:pPr>
            <w:r w:rsidRPr="00173C18">
              <w:rPr>
                <w:rFonts w:ascii="Times New Roman" w:hAnsi="Times New Roman"/>
                <w:sz w:val="24"/>
                <w:szCs w:val="24"/>
              </w:rPr>
              <w:t>6-</w:t>
            </w:r>
            <w:r w:rsidR="00D333D0" w:rsidRPr="00173C18">
              <w:rPr>
                <w:rFonts w:ascii="Times New Roman" w:hAnsi="Times New Roman"/>
                <w:sz w:val="24"/>
                <w:szCs w:val="24"/>
              </w:rPr>
              <w:t xml:space="preserve">9 </w:t>
            </w:r>
          </w:p>
        </w:tc>
      </w:tr>
      <w:tr w:rsidR="00D333D0" w:rsidRPr="00173C18" w14:paraId="713892E2" w14:textId="77777777" w:rsidTr="009022AB">
        <w:trPr>
          <w:cantSplit/>
        </w:trPr>
        <w:tc>
          <w:tcPr>
            <w:tcW w:w="9540" w:type="dxa"/>
            <w:gridSpan w:val="3"/>
          </w:tcPr>
          <w:p w14:paraId="1A9F0BB6" w14:textId="77777777" w:rsidR="00D333D0" w:rsidRPr="00173C18" w:rsidRDefault="00D333D0" w:rsidP="009022AB">
            <w:pPr>
              <w:rPr>
                <w:rFonts w:ascii="Times New Roman" w:hAnsi="Times New Roman"/>
                <w:sz w:val="24"/>
                <w:szCs w:val="24"/>
              </w:rPr>
            </w:pPr>
          </w:p>
          <w:p w14:paraId="629109F9" w14:textId="77777777" w:rsidR="00D333D0" w:rsidRPr="00173C18" w:rsidRDefault="00D333D0" w:rsidP="009022AB">
            <w:pPr>
              <w:rPr>
                <w:rFonts w:ascii="Times New Roman" w:hAnsi="Times New Roman"/>
                <w:sz w:val="24"/>
                <w:szCs w:val="24"/>
                <w:u w:val="single"/>
              </w:rPr>
            </w:pPr>
            <w:r w:rsidRPr="00173C18">
              <w:rPr>
                <w:rFonts w:ascii="Times New Roman" w:hAnsi="Times New Roman"/>
                <w:sz w:val="24"/>
                <w:szCs w:val="24"/>
                <w:u w:val="single"/>
              </w:rPr>
              <w:t>Independent Research</w:t>
            </w:r>
          </w:p>
        </w:tc>
      </w:tr>
      <w:tr w:rsidR="00D333D0" w:rsidRPr="00173C18" w14:paraId="2E64C5E9" w14:textId="77777777" w:rsidTr="009022AB">
        <w:tc>
          <w:tcPr>
            <w:tcW w:w="1512" w:type="dxa"/>
          </w:tcPr>
          <w:p w14:paraId="2267EADB" w14:textId="77777777" w:rsidR="00D333D0" w:rsidRPr="00173C18" w:rsidRDefault="00D333D0" w:rsidP="009022AB">
            <w:pPr>
              <w:widowControl w:val="0"/>
              <w:rPr>
                <w:rFonts w:ascii="Times New Roman" w:hAnsi="Times New Roman"/>
                <w:sz w:val="24"/>
                <w:szCs w:val="24"/>
              </w:rPr>
            </w:pPr>
            <w:r w:rsidRPr="00173C18">
              <w:rPr>
                <w:rFonts w:ascii="Times New Roman" w:hAnsi="Times New Roman"/>
                <w:sz w:val="24"/>
                <w:szCs w:val="24"/>
              </w:rPr>
              <w:t xml:space="preserve">OCSC 994 </w:t>
            </w:r>
          </w:p>
        </w:tc>
        <w:tc>
          <w:tcPr>
            <w:tcW w:w="6528" w:type="dxa"/>
          </w:tcPr>
          <w:p w14:paraId="07A985B0" w14:textId="77777777" w:rsidR="00D333D0" w:rsidRPr="00173C18" w:rsidRDefault="00D333D0" w:rsidP="009022AB">
            <w:pPr>
              <w:widowControl w:val="0"/>
              <w:rPr>
                <w:rFonts w:ascii="Times New Roman" w:hAnsi="Times New Roman"/>
                <w:sz w:val="24"/>
                <w:szCs w:val="24"/>
              </w:rPr>
            </w:pPr>
            <w:r w:rsidRPr="00173C18">
              <w:rPr>
                <w:rFonts w:ascii="Times New Roman" w:hAnsi="Times New Roman"/>
                <w:sz w:val="24"/>
                <w:szCs w:val="24"/>
              </w:rPr>
              <w:t>Doctoral Dissertation in Occupational Science (a minimum of 6 credit hours is expected)</w:t>
            </w:r>
          </w:p>
        </w:tc>
        <w:tc>
          <w:tcPr>
            <w:tcW w:w="1500" w:type="dxa"/>
            <w:vAlign w:val="center"/>
          </w:tcPr>
          <w:p w14:paraId="0D7A7846" w14:textId="77777777" w:rsidR="00D333D0" w:rsidRPr="00173C18" w:rsidRDefault="00D333D0" w:rsidP="009022AB">
            <w:pPr>
              <w:widowControl w:val="0"/>
              <w:jc w:val="right"/>
              <w:rPr>
                <w:rFonts w:ascii="Times New Roman" w:hAnsi="Times New Roman"/>
                <w:sz w:val="24"/>
                <w:szCs w:val="24"/>
              </w:rPr>
            </w:pPr>
            <w:r w:rsidRPr="00173C18">
              <w:rPr>
                <w:rFonts w:ascii="Times New Roman" w:hAnsi="Times New Roman"/>
                <w:sz w:val="24"/>
                <w:szCs w:val="24"/>
              </w:rPr>
              <w:t xml:space="preserve">6 </w:t>
            </w:r>
          </w:p>
        </w:tc>
      </w:tr>
      <w:tr w:rsidR="00D333D0" w:rsidRPr="00173C18" w14:paraId="6830496B" w14:textId="77777777" w:rsidTr="009022AB">
        <w:trPr>
          <w:cantSplit/>
        </w:trPr>
        <w:tc>
          <w:tcPr>
            <w:tcW w:w="8040" w:type="dxa"/>
            <w:gridSpan w:val="2"/>
          </w:tcPr>
          <w:p w14:paraId="6B094320" w14:textId="77777777" w:rsidR="00D333D0" w:rsidRPr="00173C18" w:rsidRDefault="00D333D0" w:rsidP="009022AB">
            <w:pPr>
              <w:widowControl w:val="0"/>
              <w:jc w:val="right"/>
              <w:rPr>
                <w:rFonts w:ascii="Times New Roman" w:hAnsi="Times New Roman"/>
                <w:sz w:val="24"/>
                <w:szCs w:val="24"/>
              </w:rPr>
            </w:pPr>
          </w:p>
          <w:p w14:paraId="5D610767" w14:textId="77777777" w:rsidR="00D333D0" w:rsidRPr="00173C18" w:rsidRDefault="00D333D0" w:rsidP="009022AB">
            <w:pPr>
              <w:widowControl w:val="0"/>
              <w:jc w:val="right"/>
              <w:rPr>
                <w:rFonts w:ascii="Times New Roman" w:hAnsi="Times New Roman"/>
                <w:sz w:val="24"/>
                <w:szCs w:val="24"/>
              </w:rPr>
            </w:pPr>
            <w:r w:rsidRPr="00173C18">
              <w:rPr>
                <w:rFonts w:ascii="Times New Roman" w:hAnsi="Times New Roman"/>
                <w:sz w:val="24"/>
                <w:szCs w:val="24"/>
              </w:rPr>
              <w:t xml:space="preserve">TOTAL REQUIRED </w:t>
            </w:r>
          </w:p>
          <w:p w14:paraId="6E65E018" w14:textId="77777777" w:rsidR="00D333D0" w:rsidRPr="00173C18" w:rsidRDefault="00D333D0" w:rsidP="009022AB">
            <w:pPr>
              <w:widowControl w:val="0"/>
              <w:jc w:val="right"/>
              <w:rPr>
                <w:rFonts w:ascii="Times New Roman" w:hAnsi="Times New Roman"/>
                <w:sz w:val="24"/>
                <w:szCs w:val="24"/>
              </w:rPr>
            </w:pPr>
          </w:p>
        </w:tc>
        <w:tc>
          <w:tcPr>
            <w:tcW w:w="1500" w:type="dxa"/>
            <w:vAlign w:val="center"/>
          </w:tcPr>
          <w:p w14:paraId="5552E537" w14:textId="6D6036C1" w:rsidR="00D333D0" w:rsidRPr="00173C18" w:rsidRDefault="0045495B" w:rsidP="009022AB">
            <w:pPr>
              <w:widowControl w:val="0"/>
              <w:jc w:val="right"/>
              <w:rPr>
                <w:rFonts w:ascii="Times New Roman" w:hAnsi="Times New Roman"/>
                <w:sz w:val="24"/>
                <w:szCs w:val="24"/>
              </w:rPr>
            </w:pPr>
            <w:r w:rsidRPr="00173C18">
              <w:rPr>
                <w:rFonts w:ascii="Times New Roman" w:hAnsi="Times New Roman"/>
                <w:sz w:val="24"/>
                <w:szCs w:val="24"/>
              </w:rPr>
              <w:t>42</w:t>
            </w:r>
          </w:p>
        </w:tc>
      </w:tr>
    </w:tbl>
    <w:p w14:paraId="1F7D70EE" w14:textId="77777777" w:rsidR="00D333D0" w:rsidRPr="00173C18" w:rsidRDefault="00D333D0" w:rsidP="00D333D0">
      <w:pPr>
        <w:rPr>
          <w:rFonts w:ascii="Times New Roman" w:hAnsi="Times New Roman"/>
          <w:sz w:val="24"/>
          <w:szCs w:val="24"/>
        </w:rPr>
      </w:pPr>
    </w:p>
    <w:p w14:paraId="2A6212E2" w14:textId="77777777" w:rsidR="007A4427" w:rsidRPr="00173C18" w:rsidRDefault="007A4427" w:rsidP="007A4427">
      <w:pPr>
        <w:pStyle w:val="BodyText"/>
        <w:spacing w:line="240" w:lineRule="auto"/>
        <w:ind w:firstLine="0"/>
        <w:rPr>
          <w:u w:val="single"/>
        </w:rPr>
      </w:pPr>
      <w:r w:rsidRPr="00173C18">
        <w:rPr>
          <w:u w:val="single"/>
        </w:rPr>
        <w:t>Individualizing the course of study</w:t>
      </w:r>
    </w:p>
    <w:p w14:paraId="0F7B3954" w14:textId="4A5E7527" w:rsidR="00E6731F" w:rsidRPr="00173C18" w:rsidRDefault="00B66828" w:rsidP="006F116D">
      <w:pPr>
        <w:pStyle w:val="BodyText"/>
        <w:spacing w:line="240" w:lineRule="auto"/>
        <w:ind w:firstLine="0"/>
      </w:pPr>
      <w:r w:rsidRPr="00173C18">
        <w:t>The student</w:t>
      </w:r>
      <w:r w:rsidR="00BD60C7" w:rsidRPr="00173C18">
        <w:t xml:space="preserve">, </w:t>
      </w:r>
      <w:r w:rsidR="00790750" w:rsidRPr="00173C18">
        <w:t xml:space="preserve">his or her </w:t>
      </w:r>
      <w:r w:rsidR="00027387" w:rsidRPr="00173C18">
        <w:t>Advisor</w:t>
      </w:r>
      <w:r w:rsidR="00BD60C7" w:rsidRPr="00173C18">
        <w:t xml:space="preserve">, and the </w:t>
      </w:r>
      <w:r w:rsidR="00A456A3" w:rsidRPr="00173C18">
        <w:t>Program of Study</w:t>
      </w:r>
      <w:r w:rsidR="00BD60C7" w:rsidRPr="00173C18">
        <w:t xml:space="preserve"> committee</w:t>
      </w:r>
      <w:r w:rsidR="00092D21" w:rsidRPr="00173C18">
        <w:t xml:space="preserve"> </w:t>
      </w:r>
      <w:r w:rsidR="0058056F" w:rsidRPr="00173C18">
        <w:t>collaborate</w:t>
      </w:r>
      <w:r w:rsidR="00E6731F" w:rsidRPr="00173C18">
        <w:t xml:space="preserve"> </w:t>
      </w:r>
      <w:r w:rsidR="0058056F" w:rsidRPr="00173C18">
        <w:t>on individualizing</w:t>
      </w:r>
      <w:r w:rsidR="00E6731F" w:rsidRPr="00173C18">
        <w:t xml:space="preserve"> </w:t>
      </w:r>
      <w:r w:rsidR="0058056F" w:rsidRPr="00173C18">
        <w:t>the above</w:t>
      </w:r>
      <w:r w:rsidR="00E6731F" w:rsidRPr="00173C18">
        <w:t xml:space="preserve"> course of study</w:t>
      </w:r>
      <w:r w:rsidR="00A320CA" w:rsidRPr="00173C18">
        <w:t xml:space="preserve">. </w:t>
      </w:r>
      <w:r w:rsidR="0058056F" w:rsidRPr="00173C18">
        <w:t>This will</w:t>
      </w:r>
      <w:r w:rsidR="00E6731F" w:rsidRPr="00173C18">
        <w:t xml:space="preserve"> include </w:t>
      </w:r>
      <w:r w:rsidR="002012AC" w:rsidRPr="00173C18">
        <w:t xml:space="preserve">identifying </w:t>
      </w:r>
      <w:r w:rsidR="00E6731F" w:rsidRPr="00173C18">
        <w:t xml:space="preserve">courses </w:t>
      </w:r>
      <w:r w:rsidR="00C860B9" w:rsidRPr="00173C18">
        <w:t>to build an area of concentration</w:t>
      </w:r>
      <w:r w:rsidR="002162A6" w:rsidRPr="00173C18">
        <w:t xml:space="preserve"> related to</w:t>
      </w:r>
      <w:r w:rsidR="00C860B9" w:rsidRPr="00173C18">
        <w:t xml:space="preserve"> the student’s future dissertation topic.  These courses can be taken from other Allied He</w:t>
      </w:r>
      <w:r w:rsidR="0058056F" w:rsidRPr="00173C18">
        <w:t xml:space="preserve">alth Science </w:t>
      </w:r>
      <w:r w:rsidR="00C860B9" w:rsidRPr="00173C18">
        <w:t>Divisions,</w:t>
      </w:r>
      <w:r w:rsidR="00E6731F" w:rsidRPr="00173C18">
        <w:t xml:space="preserve"> Department</w:t>
      </w:r>
      <w:r w:rsidR="002012AC" w:rsidRPr="00173C18">
        <w:t>s</w:t>
      </w:r>
      <w:r w:rsidRPr="00173C18">
        <w:t xml:space="preserve"> across campus</w:t>
      </w:r>
      <w:r w:rsidR="00C860B9" w:rsidRPr="00173C18">
        <w:t xml:space="preserve"> or through an independent study with Occupational Science faculty</w:t>
      </w:r>
      <w:r w:rsidR="002012AC" w:rsidRPr="00173C18">
        <w:t>. The</w:t>
      </w:r>
      <w:r w:rsidR="00D246CA" w:rsidRPr="00173C18">
        <w:t xml:space="preserve"> student and A</w:t>
      </w:r>
      <w:r w:rsidR="0058056F" w:rsidRPr="00173C18">
        <w:t>dvisor</w:t>
      </w:r>
      <w:r w:rsidR="00E6731F" w:rsidRPr="00173C18">
        <w:t xml:space="preserve"> will al</w:t>
      </w:r>
      <w:r w:rsidR="002162A6" w:rsidRPr="00173C18">
        <w:t xml:space="preserve">so determine the </w:t>
      </w:r>
      <w:r w:rsidR="00E6731F" w:rsidRPr="00173C18">
        <w:t>research design</w:t>
      </w:r>
      <w:r w:rsidR="008C7E20" w:rsidRPr="00173C18">
        <w:t>, methods of inquiry</w:t>
      </w:r>
      <w:r w:rsidR="00E6731F" w:rsidRPr="00173C18">
        <w:t xml:space="preserve"> and analysis courses</w:t>
      </w:r>
      <w:r w:rsidR="00A320CA" w:rsidRPr="00173C18">
        <w:t xml:space="preserve">. </w:t>
      </w:r>
      <w:r w:rsidR="002012AC" w:rsidRPr="00173C18">
        <w:t>As part of this process t</w:t>
      </w:r>
      <w:r w:rsidR="00E6731F" w:rsidRPr="00173C18">
        <w:t xml:space="preserve">he student </w:t>
      </w:r>
      <w:r w:rsidR="0058056F" w:rsidRPr="00173C18">
        <w:t>reflect</w:t>
      </w:r>
      <w:r w:rsidR="002012AC" w:rsidRPr="00173C18">
        <w:t>s</w:t>
      </w:r>
      <w:r w:rsidR="0058056F" w:rsidRPr="00173C18">
        <w:t xml:space="preserve"> on how to</w:t>
      </w:r>
      <w:r w:rsidR="00E6731F" w:rsidRPr="00173C18">
        <w:t xml:space="preserve"> build his or her research competencies</w:t>
      </w:r>
      <w:r w:rsidR="002012AC" w:rsidRPr="00173C18">
        <w:t xml:space="preserve"> based on </w:t>
      </w:r>
      <w:r w:rsidR="002162A6" w:rsidRPr="00173C18">
        <w:t>the</w:t>
      </w:r>
      <w:r w:rsidR="00E6731F" w:rsidRPr="00173C18">
        <w:t xml:space="preserve"> paradigm of inquiry</w:t>
      </w:r>
      <w:r w:rsidR="002162A6" w:rsidRPr="00173C18">
        <w:t xml:space="preserve"> that</w:t>
      </w:r>
      <w:r w:rsidR="00E6731F" w:rsidRPr="00173C18">
        <w:t xml:space="preserve"> best fits the student’s special focus in occupational science</w:t>
      </w:r>
      <w:r w:rsidR="00A320CA" w:rsidRPr="00173C18">
        <w:t xml:space="preserve">. </w:t>
      </w:r>
      <w:r w:rsidRPr="00173C18">
        <w:t xml:space="preserve">Finally, the </w:t>
      </w:r>
      <w:r w:rsidR="0015744B" w:rsidRPr="00173C18">
        <w:t>Academic</w:t>
      </w:r>
      <w:r w:rsidR="00092D21" w:rsidRPr="00173C18">
        <w:t xml:space="preserve"> </w:t>
      </w:r>
      <w:r w:rsidR="00027387" w:rsidRPr="00173C18">
        <w:t>Advisor</w:t>
      </w:r>
      <w:r w:rsidR="00092D21" w:rsidRPr="00173C18">
        <w:t xml:space="preserve"> </w:t>
      </w:r>
      <w:r w:rsidRPr="00173C18">
        <w:t>and student will submit a description of the student’s career objectives</w:t>
      </w:r>
      <w:r w:rsidR="00B029AE" w:rsidRPr="00173C18">
        <w:t>, course of study</w:t>
      </w:r>
      <w:r w:rsidRPr="00173C18">
        <w:t xml:space="preserve"> and a plan to meet the professional skills competencies</w:t>
      </w:r>
      <w:r w:rsidR="0058056F" w:rsidRPr="00173C18">
        <w:t xml:space="preserve"> in </w:t>
      </w:r>
      <w:r w:rsidR="008C7E20" w:rsidRPr="00173C18">
        <w:t xml:space="preserve">instruction, </w:t>
      </w:r>
      <w:r w:rsidR="0058056F" w:rsidRPr="00173C18">
        <w:t>teaching</w:t>
      </w:r>
      <w:r w:rsidR="008C7E20" w:rsidRPr="00173C18">
        <w:t xml:space="preserve"> from the perspective of occupational science</w:t>
      </w:r>
      <w:r w:rsidR="0058056F" w:rsidRPr="00173C18">
        <w:t>, professional presentations, and grant writing</w:t>
      </w:r>
      <w:r w:rsidR="00A320CA" w:rsidRPr="00173C18">
        <w:t xml:space="preserve">. </w:t>
      </w:r>
      <w:r w:rsidR="00093A04" w:rsidRPr="00173C18">
        <w:t xml:space="preserve">This is </w:t>
      </w:r>
      <w:r w:rsidR="00B029AE" w:rsidRPr="00173C18">
        <w:t xml:space="preserve">given to the Doctoral </w:t>
      </w:r>
      <w:r w:rsidR="00E64198" w:rsidRPr="00173C18">
        <w:t xml:space="preserve">Program Director </w:t>
      </w:r>
      <w:r w:rsidR="00BD60C7" w:rsidRPr="00173C18">
        <w:t xml:space="preserve">(DPD) </w:t>
      </w:r>
      <w:r w:rsidR="00B029AE" w:rsidRPr="00173C18">
        <w:t xml:space="preserve">and </w:t>
      </w:r>
      <w:r w:rsidR="00093A04" w:rsidRPr="00173C18">
        <w:t xml:space="preserve">reviewed </w:t>
      </w:r>
      <w:r w:rsidR="00B029AE" w:rsidRPr="00173C18">
        <w:t xml:space="preserve">by the </w:t>
      </w:r>
      <w:r w:rsidR="00A456A3" w:rsidRPr="00173C18">
        <w:t>Program of Study Committee</w:t>
      </w:r>
      <w:r w:rsidRPr="00173C18">
        <w:t>.</w:t>
      </w:r>
      <w:r w:rsidR="008C7E20" w:rsidRPr="00173C18">
        <w:t xml:space="preserve"> Students will be asked yearly to reflect on their progress towards meeting their career goals.</w:t>
      </w:r>
    </w:p>
    <w:p w14:paraId="0552FB19" w14:textId="77777777" w:rsidR="007A4427" w:rsidRPr="00173C18" w:rsidRDefault="007A4427" w:rsidP="007A4427">
      <w:pPr>
        <w:rPr>
          <w:rFonts w:ascii="Times New Roman" w:hAnsi="Times New Roman"/>
          <w:bCs/>
          <w:sz w:val="24"/>
          <w:szCs w:val="24"/>
        </w:rPr>
      </w:pPr>
      <w:bookmarkStart w:id="1" w:name="_Toc66868825"/>
    </w:p>
    <w:p w14:paraId="5B77AEAB" w14:textId="43D0A54D" w:rsidR="002125C7" w:rsidRPr="00173C18" w:rsidRDefault="002125C7" w:rsidP="002125C7">
      <w:pPr>
        <w:pStyle w:val="Heading4"/>
        <w:numPr>
          <w:ilvl w:val="0"/>
          <w:numId w:val="0"/>
        </w:numPr>
        <w:spacing w:line="240" w:lineRule="auto"/>
        <w:ind w:left="360" w:hanging="360"/>
        <w:rPr>
          <w:b w:val="0"/>
          <w:u w:val="single"/>
        </w:rPr>
      </w:pPr>
      <w:bookmarkStart w:id="2" w:name="_Toc66868829"/>
      <w:r w:rsidRPr="00173C18">
        <w:rPr>
          <w:b w:val="0"/>
          <w:u w:val="single"/>
        </w:rPr>
        <w:t xml:space="preserve">Teaching </w:t>
      </w:r>
      <w:bookmarkEnd w:id="2"/>
      <w:r w:rsidR="00173C18" w:rsidRPr="00173C18">
        <w:rPr>
          <w:b w:val="0"/>
          <w:u w:val="single"/>
        </w:rPr>
        <w:t>experiences</w:t>
      </w:r>
    </w:p>
    <w:p w14:paraId="1974C5FE" w14:textId="2C5F296A" w:rsidR="002125C7" w:rsidRPr="00173C18" w:rsidRDefault="002125C7" w:rsidP="002125C7">
      <w:pPr>
        <w:pStyle w:val="BodyText"/>
        <w:spacing w:line="240" w:lineRule="auto"/>
        <w:ind w:firstLine="0"/>
      </w:pPr>
      <w:r w:rsidRPr="00173C18">
        <w:t xml:space="preserve">One of the professional competencies that will be fostered in the program is the ability to </w:t>
      </w:r>
      <w:r w:rsidR="00B26AB0" w:rsidRPr="00173C18">
        <w:t>conduct research and teach or communicate</w:t>
      </w:r>
      <w:r w:rsidRPr="00173C18">
        <w:t xml:space="preserve"> effectively about occupational science and (as appropriate to career goals) occupational therapy. Through both coursework and applied experiences, students are supported in developing a professional portfolio to reflect their varied experiences while in the</w:t>
      </w:r>
      <w:r w:rsidR="00245C55" w:rsidRPr="00173C18">
        <w:t xml:space="preserve"> program. S</w:t>
      </w:r>
      <w:r w:rsidRPr="00173C18">
        <w:t>tudents are encouraged (as appropriate to career goals) to take course work in college teaching</w:t>
      </w:r>
      <w:r w:rsidR="00F06E98" w:rsidRPr="00173C18">
        <w:t xml:space="preserve"> or</w:t>
      </w:r>
      <w:r w:rsidRPr="00173C18">
        <w:t xml:space="preserve"> personnel preparation or plan a series of activities to demonstrate competencies in professional skill area(s).</w:t>
      </w:r>
      <w:r w:rsidR="00EE0DEC" w:rsidRPr="00173C18">
        <w:t xml:space="preserve">  The Center for Faculty Excellence offers an intensive course to a select number of senior doctoral students.  (Please see their website for up to date details on the Future Faculty program </w:t>
      </w:r>
      <w:r w:rsidR="00A456A3" w:rsidRPr="00173C18">
        <w:t>http://cfe.unc.edu/teaching-and-learning/resources-for-graduate-students/</w:t>
      </w:r>
      <w:r w:rsidR="00EE0DEC" w:rsidRPr="00173C18">
        <w:t xml:space="preserve">)  The Center also has experienced doctoral students available to consult on teaching and course development.  </w:t>
      </w:r>
    </w:p>
    <w:p w14:paraId="2FDC5C05" w14:textId="77777777" w:rsidR="002125C7" w:rsidRPr="00173C18" w:rsidRDefault="002125C7" w:rsidP="002125C7">
      <w:pPr>
        <w:pStyle w:val="BodyText"/>
        <w:spacing w:line="240" w:lineRule="auto"/>
        <w:ind w:firstLine="0"/>
      </w:pPr>
    </w:p>
    <w:p w14:paraId="3FDF81C5" w14:textId="034F8446" w:rsidR="00173C18" w:rsidRPr="00173C18" w:rsidRDefault="002125C7" w:rsidP="00173C18">
      <w:pPr>
        <w:pStyle w:val="NormalWeb"/>
        <w:rPr>
          <w:rStyle w:val="Hyperlink"/>
        </w:rPr>
      </w:pPr>
      <w:r w:rsidRPr="00173C18">
        <w:t>If indicated by the doctoral student’s career goals</w:t>
      </w:r>
      <w:r w:rsidR="002162A6" w:rsidRPr="00173C18">
        <w:t>,</w:t>
      </w:r>
      <w:r w:rsidRPr="00173C18">
        <w:t xml:space="preserve"> he or she </w:t>
      </w:r>
      <w:r w:rsidR="00EE0DEC" w:rsidRPr="00173C18">
        <w:t xml:space="preserve">should </w:t>
      </w:r>
      <w:r w:rsidR="00A456A3" w:rsidRPr="00173C18">
        <w:t>discuss teaching goals and teaching opportunities with his or her Academic Advisor during the first or second year</w:t>
      </w:r>
      <w:r w:rsidRPr="00173C18">
        <w:t xml:space="preserve">. </w:t>
      </w:r>
      <w:r w:rsidR="00A456A3" w:rsidRPr="00173C18">
        <w:t xml:space="preserve">Teaching experiences can </w:t>
      </w:r>
      <w:r w:rsidRPr="00173C18">
        <w:t xml:space="preserve">take a variety forms including providing </w:t>
      </w:r>
      <w:r w:rsidR="00985014" w:rsidRPr="00173C18">
        <w:t>a guest lecture</w:t>
      </w:r>
      <w:r w:rsidRPr="00173C18">
        <w:t xml:space="preserve"> </w:t>
      </w:r>
      <w:r w:rsidR="00985014" w:rsidRPr="00173C18">
        <w:t>in a course, volunteering as a teaching assistant, or with approval from faculty, being named a Teaching Fellow and becoming the instructor of record. A Teaching Fellow takes responsibility for constructing the syllabus, assigning readings, conducting classes, creating the learning activities, communicating with students, and grading assignments. Teaching Fellows consult regularly with the regular faculty member for that course to make sure the course is consistent with the overall objectives of the curriculum and meets ACOTE standards. Students are encouraged to reflect on teaching competencies using the PhD Competency Checklist to understand the array of skills and necessary to become a competent instructor.</w:t>
      </w:r>
      <w:r w:rsidR="00173C18" w:rsidRPr="00173C18">
        <w:t xml:space="preserve"> Students involved in teaching are required to take a FERPA training module created by the Office of University’s Registrar </w:t>
      </w:r>
      <w:hyperlink r:id="rId12" w:history="1">
        <w:r w:rsidR="00173C18" w:rsidRPr="00173C18">
          <w:rPr>
            <w:rStyle w:val="Hyperlink"/>
          </w:rPr>
          <w:t>http://registrar.unc.edu/academic-services/uncferpa/ferpa-instructions/</w:t>
        </w:r>
      </w:hyperlink>
      <w:r w:rsidR="00173C18" w:rsidRPr="00173C18">
        <w:rPr>
          <w:rStyle w:val="Hyperlink"/>
        </w:rPr>
        <w:t>.</w:t>
      </w:r>
    </w:p>
    <w:p w14:paraId="62D5CAA0" w14:textId="77777777" w:rsidR="00173C18" w:rsidRPr="00173C18" w:rsidRDefault="00173C18" w:rsidP="00173C18">
      <w:pPr>
        <w:pStyle w:val="NormalWeb"/>
        <w:rPr>
          <w:rStyle w:val="Hyperlink"/>
        </w:rPr>
      </w:pPr>
    </w:p>
    <w:p w14:paraId="5B2A144F" w14:textId="0F51095E" w:rsidR="00173C18" w:rsidRPr="00173C18" w:rsidRDefault="00173C18" w:rsidP="00173C18">
      <w:pPr>
        <w:pStyle w:val="NormalWeb"/>
      </w:pPr>
      <w:r w:rsidRPr="00173C18">
        <w:t>International students are required to take Graduate School courses "Preparing International Teaching Assistants Program" (PITAP)</w:t>
      </w:r>
    </w:p>
    <w:p w14:paraId="785A07DE" w14:textId="77777777" w:rsidR="00173C18" w:rsidRPr="00173C18" w:rsidRDefault="00173C18" w:rsidP="00173C18">
      <w:pPr>
        <w:pStyle w:val="NormalWeb"/>
      </w:pPr>
      <w:r w:rsidRPr="00173C18">
        <w:t>  GRAD 810 Communicating in the American Classroom (2 credits, pass/fail)</w:t>
      </w:r>
    </w:p>
    <w:p w14:paraId="30ECC271" w14:textId="77777777" w:rsidR="00173C18" w:rsidRPr="00173C18" w:rsidRDefault="00173C18" w:rsidP="00173C18">
      <w:pPr>
        <w:pStyle w:val="NormalWeb"/>
      </w:pPr>
      <w:r w:rsidRPr="00173C18">
        <w:t xml:space="preserve">  GRAD </w:t>
      </w:r>
      <w:proofErr w:type="gramStart"/>
      <w:r w:rsidRPr="00173C18">
        <w:t>811 Advanced</w:t>
      </w:r>
      <w:proofErr w:type="gramEnd"/>
      <w:r w:rsidRPr="00173C18">
        <w:t xml:space="preserve"> Communicating in the American Classroom (2 credits, pass/fail)</w:t>
      </w:r>
    </w:p>
    <w:p w14:paraId="05EC2705" w14:textId="77777777" w:rsidR="00173C18" w:rsidRPr="00173C18" w:rsidRDefault="00173C18" w:rsidP="00173C18">
      <w:pPr>
        <w:pStyle w:val="NormalWeb"/>
      </w:pPr>
      <w:proofErr w:type="gramStart"/>
      <w:r w:rsidRPr="00173C18">
        <w:t>Contact  Brian</w:t>
      </w:r>
      <w:proofErr w:type="gramEnd"/>
      <w:r w:rsidRPr="00173C18">
        <w:t xml:space="preserve"> </w:t>
      </w:r>
      <w:proofErr w:type="spellStart"/>
      <w:r w:rsidRPr="00173C18">
        <w:t>Rybarczyk</w:t>
      </w:r>
      <w:proofErr w:type="spellEnd"/>
      <w:r w:rsidRPr="00173C18">
        <w:t>, Director of Graduate Student Academic and Professional Development</w:t>
      </w:r>
    </w:p>
    <w:p w14:paraId="0B366760" w14:textId="2C3A5187" w:rsidR="00173C18" w:rsidRPr="00173C18" w:rsidRDefault="00173C18" w:rsidP="00173C18">
      <w:pPr>
        <w:pStyle w:val="NormalWeb"/>
        <w:rPr>
          <w:rStyle w:val="Hyperlink"/>
        </w:rPr>
      </w:pPr>
      <w:r w:rsidRPr="00173C18">
        <w:rPr>
          <w:rStyle w:val="Hyperlink"/>
        </w:rPr>
        <w:t>http://gradprofdev.web.unc.edu/pitap/</w:t>
      </w:r>
    </w:p>
    <w:p w14:paraId="33C2EEE1" w14:textId="12CD746D" w:rsidR="002125C7" w:rsidRPr="00173C18" w:rsidRDefault="002125C7" w:rsidP="002125C7">
      <w:pPr>
        <w:pStyle w:val="BodyText"/>
        <w:spacing w:line="240" w:lineRule="auto"/>
        <w:ind w:firstLine="0"/>
      </w:pPr>
    </w:p>
    <w:p w14:paraId="5852F704" w14:textId="77777777" w:rsidR="00501F5E" w:rsidRPr="00173C18" w:rsidRDefault="00501F5E" w:rsidP="00501F5E">
      <w:pPr>
        <w:pStyle w:val="BodyText"/>
        <w:spacing w:line="240" w:lineRule="auto"/>
        <w:ind w:firstLine="0"/>
      </w:pPr>
    </w:p>
    <w:p w14:paraId="5CCAAFCB" w14:textId="29862CA4" w:rsidR="00173C18" w:rsidRPr="00173C18" w:rsidRDefault="00173C18" w:rsidP="00501F5E">
      <w:pPr>
        <w:pStyle w:val="BodyText"/>
        <w:spacing w:line="240" w:lineRule="auto"/>
        <w:ind w:firstLine="0"/>
        <w:rPr>
          <w:u w:val="single"/>
        </w:rPr>
      </w:pPr>
      <w:r w:rsidRPr="00173C18">
        <w:rPr>
          <w:u w:val="single"/>
        </w:rPr>
        <w:t>Research experiences</w:t>
      </w:r>
    </w:p>
    <w:p w14:paraId="47866925" w14:textId="385066D2" w:rsidR="002418F5" w:rsidRPr="00173C18" w:rsidRDefault="00501F5E" w:rsidP="00501F5E">
      <w:pPr>
        <w:pStyle w:val="BodyText"/>
        <w:spacing w:line="240" w:lineRule="auto"/>
        <w:ind w:firstLine="0"/>
      </w:pPr>
      <w:r w:rsidRPr="00173C18">
        <w:t>Working with their Academic Advisor, students will also plan a set of directe</w:t>
      </w:r>
      <w:r w:rsidR="00173C18" w:rsidRPr="00173C18">
        <w:t xml:space="preserve">d research experiences </w:t>
      </w:r>
      <w:proofErr w:type="gramStart"/>
      <w:r w:rsidR="00173C18" w:rsidRPr="00173C18">
        <w:t xml:space="preserve">that </w:t>
      </w:r>
      <w:r w:rsidRPr="00173C18">
        <w:t xml:space="preserve"> help</w:t>
      </w:r>
      <w:proofErr w:type="gramEnd"/>
      <w:r w:rsidRPr="00173C18">
        <w:t xml:space="preserve"> prepare them for the dissertation and bey</w:t>
      </w:r>
      <w:r w:rsidR="00985014" w:rsidRPr="00173C18">
        <w:t xml:space="preserve">ond. The basic requirement is an </w:t>
      </w:r>
      <w:r w:rsidRPr="00173C18">
        <w:t>experien</w:t>
      </w:r>
      <w:r w:rsidR="00985014" w:rsidRPr="00173C18">
        <w:t>ce</w:t>
      </w:r>
      <w:r w:rsidRPr="00173C18">
        <w:t xml:space="preserve"> that engage</w:t>
      </w:r>
      <w:r w:rsidR="00985014" w:rsidRPr="00173C18">
        <w:t>s</w:t>
      </w:r>
      <w:r w:rsidRPr="00173C18">
        <w:t xml:space="preserve"> the student in research design, proposal development, data collection, data analysis, or manuscript preparation and revision. Based on each student’s research experience coming into the program and his or her professional goals, these research experiences will be developed and completed with the approval of the Advisor. </w:t>
      </w:r>
      <w:r w:rsidR="00173C18" w:rsidRPr="00173C18">
        <w:t xml:space="preserve"> It is highly recommended that students be involved a minimum of two semesters on a research project.</w:t>
      </w:r>
    </w:p>
    <w:p w14:paraId="05AA0AB1" w14:textId="77777777" w:rsidR="00B26AB0" w:rsidRPr="00173C18" w:rsidRDefault="00B26AB0" w:rsidP="002125C7">
      <w:pPr>
        <w:pStyle w:val="BodyText"/>
        <w:spacing w:line="240" w:lineRule="auto"/>
        <w:ind w:firstLine="0"/>
      </w:pPr>
    </w:p>
    <w:p w14:paraId="6768E67D" w14:textId="77777777" w:rsidR="00E6731F" w:rsidRPr="00173C18" w:rsidRDefault="00E6731F" w:rsidP="009D755E">
      <w:pPr>
        <w:pStyle w:val="Heading3"/>
        <w:spacing w:line="240" w:lineRule="auto"/>
        <w:rPr>
          <w:b w:val="0"/>
        </w:rPr>
      </w:pPr>
      <w:r w:rsidRPr="00173C18">
        <w:rPr>
          <w:b w:val="0"/>
          <w:bCs w:val="0"/>
        </w:rPr>
        <w:t>Grades required</w:t>
      </w:r>
      <w:bookmarkEnd w:id="1"/>
    </w:p>
    <w:p w14:paraId="3E5F4079" w14:textId="77777777" w:rsidR="00E6731F" w:rsidRPr="00173C18" w:rsidRDefault="00E6731F" w:rsidP="00B3377B">
      <w:pPr>
        <w:pStyle w:val="BodyText"/>
        <w:spacing w:line="240" w:lineRule="auto"/>
        <w:ind w:firstLine="0"/>
      </w:pPr>
      <w:r w:rsidRPr="00173C18">
        <w:t xml:space="preserve">Grading will be according to the H, P, </w:t>
      </w:r>
      <w:proofErr w:type="gramStart"/>
      <w:r w:rsidRPr="00173C18">
        <w:t>L</w:t>
      </w:r>
      <w:proofErr w:type="gramEnd"/>
      <w:r w:rsidRPr="00173C18">
        <w:t xml:space="preserve"> system used by the UNC-Chapel Hill Graduate School. Students are expected to complete all course work with a </w:t>
      </w:r>
      <w:r w:rsidR="00C06F0B" w:rsidRPr="00173C18">
        <w:t xml:space="preserve">grade of </w:t>
      </w:r>
      <w:r w:rsidRPr="00173C18">
        <w:t>P or better</w:t>
      </w:r>
      <w:r w:rsidR="00A320CA" w:rsidRPr="00173C18">
        <w:t xml:space="preserve">. </w:t>
      </w:r>
      <w:r w:rsidRPr="00173C18">
        <w:t>Students, who receive an F</w:t>
      </w:r>
      <w:r w:rsidR="00C06F0B" w:rsidRPr="00173C18">
        <w:t>,</w:t>
      </w:r>
      <w:r w:rsidRPr="00173C18">
        <w:t xml:space="preserve"> or 9 or more credit hours of L</w:t>
      </w:r>
      <w:r w:rsidR="00C06F0B" w:rsidRPr="00173C18">
        <w:t>,</w:t>
      </w:r>
      <w:r w:rsidRPr="00173C18">
        <w:t xml:space="preserve"> become academically ineligible to continue the doctoral program.</w:t>
      </w:r>
    </w:p>
    <w:p w14:paraId="67392D7C" w14:textId="77777777" w:rsidR="009D755E" w:rsidRPr="00173C18" w:rsidRDefault="009D755E" w:rsidP="009D755E">
      <w:pPr>
        <w:pStyle w:val="Heading3"/>
        <w:spacing w:line="240" w:lineRule="auto"/>
        <w:rPr>
          <w:b w:val="0"/>
          <w:u w:val="none"/>
        </w:rPr>
      </w:pPr>
      <w:bookmarkStart w:id="3" w:name="_Toc66868826"/>
    </w:p>
    <w:p w14:paraId="1792CB7C" w14:textId="77777777" w:rsidR="00ED36DA" w:rsidRPr="00173C18" w:rsidRDefault="00ED36DA" w:rsidP="00ED36DA">
      <w:pPr>
        <w:pStyle w:val="Heading3"/>
        <w:spacing w:line="240" w:lineRule="auto"/>
        <w:rPr>
          <w:b w:val="0"/>
        </w:rPr>
      </w:pPr>
      <w:r w:rsidRPr="00173C18">
        <w:rPr>
          <w:b w:val="0"/>
          <w:bCs w:val="0"/>
        </w:rPr>
        <w:t>Transfer credit accepted</w:t>
      </w:r>
    </w:p>
    <w:p w14:paraId="75951AED" w14:textId="77777777" w:rsidR="008C7E20" w:rsidRPr="00173C18" w:rsidRDefault="00ED36DA" w:rsidP="00B3377B">
      <w:pPr>
        <w:pStyle w:val="body"/>
        <w:spacing w:before="0" w:beforeAutospacing="0" w:after="0" w:afterAutospacing="0"/>
      </w:pPr>
      <w:r w:rsidRPr="00173C18">
        <w:t xml:space="preserve">The student seeks permission to transfer credit that will be used towards the required courses by contacting the </w:t>
      </w:r>
      <w:r w:rsidR="006D50C2" w:rsidRPr="00173C18">
        <w:t xml:space="preserve">Doctoral Program </w:t>
      </w:r>
      <w:r w:rsidRPr="00173C18">
        <w:t>Director</w:t>
      </w:r>
      <w:r w:rsidR="00A320CA" w:rsidRPr="00173C18">
        <w:t xml:space="preserve">. </w:t>
      </w:r>
      <w:r w:rsidRPr="00173C18">
        <w:t>This request will be reviewed by the faculty teaching in the doctoral program</w:t>
      </w:r>
      <w:r w:rsidR="00A320CA" w:rsidRPr="00173C18">
        <w:t xml:space="preserve">. </w:t>
      </w:r>
      <w:r w:rsidRPr="00173C18">
        <w:t>If the transfer credit is to be used to substitute for required a core course in occupational science the student needs to consult with faculty familiar with relevant course content first</w:t>
      </w:r>
      <w:r w:rsidR="00A320CA" w:rsidRPr="00173C18">
        <w:t xml:space="preserve">. </w:t>
      </w:r>
      <w:r w:rsidRPr="00173C18">
        <w:t xml:space="preserve">In collaboration with the student’s </w:t>
      </w:r>
      <w:r w:rsidR="00B116B0" w:rsidRPr="00173C18">
        <w:t>Academic</w:t>
      </w:r>
      <w:r w:rsidRPr="00173C18">
        <w:t xml:space="preserve"> Advisor a decision is made regarding whether the course is</w:t>
      </w:r>
      <w:r w:rsidR="004A1129" w:rsidRPr="00173C18">
        <w:t xml:space="preserve"> equivalent or</w:t>
      </w:r>
      <w:r w:rsidRPr="00173C18">
        <w:t xml:space="preserve"> meets the spirit of building the student’s background in an area </w:t>
      </w:r>
      <w:r w:rsidR="004A1129" w:rsidRPr="00173C18">
        <w:t>concentration and his or her</w:t>
      </w:r>
      <w:r w:rsidRPr="00173C18">
        <w:t xml:space="preserve"> future academic career</w:t>
      </w:r>
      <w:r w:rsidR="00A320CA" w:rsidRPr="00173C18">
        <w:t xml:space="preserve">. </w:t>
      </w:r>
      <w:r w:rsidRPr="00173C18">
        <w:t xml:space="preserve">If the request to transfer credit is supported by the Division of Occupational Science </w:t>
      </w:r>
      <w:r w:rsidR="008C7E20" w:rsidRPr="00173C18">
        <w:t xml:space="preserve">the student then submits a </w:t>
      </w:r>
      <w:r w:rsidR="008C7E20" w:rsidRPr="00173C18">
        <w:fldChar w:fldCharType="begin"/>
      </w:r>
      <w:r w:rsidR="008C7E20" w:rsidRPr="00173C18">
        <w:instrText xml:space="preserve"> HYPERLINK "http://www.gradschool.unc.edu/pdf/wtrnform.pdf" \t "_blank" </w:instrText>
      </w:r>
      <w:r w:rsidR="008C7E20" w:rsidRPr="00173C18">
        <w:fldChar w:fldCharType="separate"/>
      </w:r>
      <w:r w:rsidR="008C7E20" w:rsidRPr="00173C18">
        <w:rPr>
          <w:rStyle w:val="Hyperlink"/>
          <w:color w:val="auto"/>
          <w:u w:val="none"/>
        </w:rPr>
        <w:t>Transfer Credit Recommendation Form</w:t>
      </w:r>
      <w:r w:rsidR="008C7E20" w:rsidRPr="00173C18">
        <w:fldChar w:fldCharType="end"/>
      </w:r>
      <w:r w:rsidR="008C7E20" w:rsidRPr="00173C18">
        <w:t xml:space="preserve"> to the Graduate School for final approval processing</w:t>
      </w:r>
      <w:r w:rsidR="00A320CA" w:rsidRPr="00173C18">
        <w:t xml:space="preserve">. </w:t>
      </w:r>
      <w:r w:rsidR="008C7E20" w:rsidRPr="00173C18">
        <w:t xml:space="preserve">Refer to the </w:t>
      </w:r>
      <w:r w:rsidR="008C7E20" w:rsidRPr="00173C18">
        <w:rPr>
          <w:i/>
        </w:rPr>
        <w:t>Graduate School Handbook</w:t>
      </w:r>
      <w:r w:rsidR="008C7E20" w:rsidRPr="00173C18">
        <w:t xml:space="preserve"> for more information on their review criteria.</w:t>
      </w:r>
    </w:p>
    <w:p w14:paraId="7436EFDA" w14:textId="77777777" w:rsidR="00B116B0" w:rsidRPr="00173C18" w:rsidRDefault="00B116B0" w:rsidP="00B116B0">
      <w:pPr>
        <w:pStyle w:val="h1"/>
        <w:spacing w:before="0" w:beforeAutospacing="0" w:after="0" w:afterAutospacing="0"/>
        <w:rPr>
          <w:rStyle w:val="body1"/>
        </w:rPr>
      </w:pPr>
    </w:p>
    <w:p w14:paraId="7A9C84D7" w14:textId="77777777" w:rsidR="00ED36DA" w:rsidRPr="00173C18" w:rsidRDefault="00ED36DA" w:rsidP="00B116B0">
      <w:pPr>
        <w:pStyle w:val="h1"/>
        <w:spacing w:before="0" w:beforeAutospacing="0" w:after="0" w:afterAutospacing="0"/>
      </w:pPr>
      <w:r w:rsidRPr="00173C18">
        <w:rPr>
          <w:rStyle w:val="body1"/>
        </w:rPr>
        <w:t>At both reviews there must be consensus that such work represents graduate-level and the student achieved graduate level competencies that is equivalent to a P (a B</w:t>
      </w:r>
      <w:r w:rsidR="007E0864" w:rsidRPr="00173C18">
        <w:rPr>
          <w:rStyle w:val="body1"/>
        </w:rPr>
        <w:t xml:space="preserve">, not a </w:t>
      </w:r>
      <w:r w:rsidRPr="00173C18">
        <w:rPr>
          <w:rStyle w:val="body1"/>
        </w:rPr>
        <w:t>B-</w:t>
      </w:r>
      <w:r w:rsidR="007E0864" w:rsidRPr="00173C18">
        <w:rPr>
          <w:rStyle w:val="body1"/>
        </w:rPr>
        <w:t>,</w:t>
      </w:r>
      <w:r w:rsidRPr="00173C18">
        <w:rPr>
          <w:rStyle w:val="body1"/>
        </w:rPr>
        <w:t xml:space="preserve"> is considered equivalent</w:t>
      </w:r>
      <w:r w:rsidR="007E0864" w:rsidRPr="00173C18">
        <w:rPr>
          <w:rStyle w:val="body1"/>
        </w:rPr>
        <w:t>; pass/fail grades are not accepted</w:t>
      </w:r>
      <w:r w:rsidRPr="00173C18">
        <w:rPr>
          <w:rStyle w:val="body1"/>
        </w:rPr>
        <w:t>). Students seeking transfer credit must provide the following to their academic program:</w:t>
      </w:r>
    </w:p>
    <w:p w14:paraId="61A115AD" w14:textId="77777777" w:rsidR="00ED36DA" w:rsidRPr="00173C18" w:rsidRDefault="00ED36DA" w:rsidP="00A456A3">
      <w:pPr>
        <w:pStyle w:val="body"/>
        <w:numPr>
          <w:ilvl w:val="0"/>
          <w:numId w:val="33"/>
        </w:numPr>
        <w:spacing w:before="0" w:beforeAutospacing="0" w:after="0" w:afterAutospacing="0"/>
      </w:pPr>
      <w:r w:rsidRPr="00173C18">
        <w:t>Published course description</w:t>
      </w:r>
      <w:r w:rsidR="00672A4D" w:rsidRPr="00173C18">
        <w:t>;</w:t>
      </w:r>
    </w:p>
    <w:p w14:paraId="7BC98B80" w14:textId="77777777" w:rsidR="00ED36DA" w:rsidRPr="00173C18" w:rsidRDefault="00ED36DA" w:rsidP="00A456A3">
      <w:pPr>
        <w:pStyle w:val="body"/>
        <w:numPr>
          <w:ilvl w:val="0"/>
          <w:numId w:val="33"/>
        </w:numPr>
        <w:spacing w:before="0" w:beforeAutospacing="0" w:after="0" w:afterAutospacing="0"/>
      </w:pPr>
      <w:r w:rsidRPr="00173C18">
        <w:t>Course reading list</w:t>
      </w:r>
      <w:r w:rsidR="00672A4D" w:rsidRPr="00173C18">
        <w:t>;</w:t>
      </w:r>
    </w:p>
    <w:p w14:paraId="7DF99ECA" w14:textId="77777777" w:rsidR="00ED36DA" w:rsidRPr="00173C18" w:rsidRDefault="00ED36DA" w:rsidP="00A456A3">
      <w:pPr>
        <w:pStyle w:val="body"/>
        <w:numPr>
          <w:ilvl w:val="0"/>
          <w:numId w:val="33"/>
        </w:numPr>
        <w:spacing w:before="0" w:beforeAutospacing="0" w:after="0" w:afterAutospacing="0"/>
      </w:pPr>
      <w:r w:rsidRPr="00173C18">
        <w:t>Course requirements, including assignments and grading criteria</w:t>
      </w:r>
      <w:r w:rsidR="00672A4D" w:rsidRPr="00173C18">
        <w:t>;</w:t>
      </w:r>
    </w:p>
    <w:p w14:paraId="6C4D9DCC" w14:textId="77777777" w:rsidR="00ED36DA" w:rsidRPr="00173C18" w:rsidRDefault="00ED36DA" w:rsidP="00A456A3">
      <w:pPr>
        <w:pStyle w:val="body"/>
        <w:numPr>
          <w:ilvl w:val="0"/>
          <w:numId w:val="33"/>
        </w:numPr>
        <w:spacing w:before="0" w:beforeAutospacing="0" w:after="0" w:afterAutospacing="0"/>
      </w:pPr>
      <w:r w:rsidRPr="00173C18">
        <w:t>Information on the types of tools and methods that were used to engage students in learning</w:t>
      </w:r>
      <w:r w:rsidR="00672A4D" w:rsidRPr="00173C18">
        <w:t>; and</w:t>
      </w:r>
    </w:p>
    <w:p w14:paraId="78AB8308" w14:textId="5743E819" w:rsidR="00ED36DA" w:rsidRPr="00173C18" w:rsidRDefault="00ED36DA" w:rsidP="00A456A3">
      <w:pPr>
        <w:pStyle w:val="body"/>
        <w:numPr>
          <w:ilvl w:val="0"/>
          <w:numId w:val="33"/>
        </w:numPr>
        <w:spacing w:before="0" w:beforeAutospacing="0" w:after="0" w:afterAutospacing="0"/>
      </w:pPr>
      <w:r w:rsidRPr="00173C18">
        <w:t xml:space="preserve">Official transcripts noting earned credit for the course. </w:t>
      </w:r>
      <w:r w:rsidR="00672A4D" w:rsidRPr="00173C18">
        <w:t>(</w:t>
      </w:r>
      <w:r w:rsidRPr="00173C18">
        <w:t>Note: Transcripts received from other universities cannot be released to students or third parties</w:t>
      </w:r>
      <w:r w:rsidR="00831EFE" w:rsidRPr="00173C18">
        <w:t>).</w:t>
      </w:r>
    </w:p>
    <w:bookmarkEnd w:id="3"/>
    <w:p w14:paraId="66CEC7B5" w14:textId="77777777" w:rsidR="009C5E0C" w:rsidRPr="00173C18" w:rsidRDefault="009C5E0C" w:rsidP="007A5402">
      <w:pPr>
        <w:pStyle w:val="BodyText"/>
        <w:spacing w:line="240" w:lineRule="auto"/>
      </w:pPr>
    </w:p>
    <w:p w14:paraId="25D06A0F" w14:textId="77777777" w:rsidR="00F52859" w:rsidRPr="00173C18" w:rsidRDefault="00F52859" w:rsidP="00F52859">
      <w:pPr>
        <w:rPr>
          <w:rFonts w:ascii="Times New Roman" w:hAnsi="Times New Roman"/>
          <w:sz w:val="24"/>
          <w:szCs w:val="24"/>
        </w:rPr>
      </w:pPr>
      <w:bookmarkStart w:id="4" w:name="_Toc66868831"/>
      <w:r w:rsidRPr="00173C18">
        <w:rPr>
          <w:rFonts w:ascii="Times New Roman" w:hAnsi="Times New Roman"/>
          <w:sz w:val="24"/>
          <w:szCs w:val="24"/>
        </w:rPr>
        <w:t>C. Advising and Committees</w:t>
      </w:r>
    </w:p>
    <w:p w14:paraId="47818C3A" w14:textId="77777777" w:rsidR="00F52859" w:rsidRPr="00173C18" w:rsidRDefault="00F52859" w:rsidP="00F52859">
      <w:pPr>
        <w:rPr>
          <w:rFonts w:ascii="Times New Roman" w:hAnsi="Times New Roman"/>
          <w:sz w:val="24"/>
          <w:szCs w:val="24"/>
        </w:rPr>
      </w:pPr>
    </w:p>
    <w:p w14:paraId="020DFC65" w14:textId="77777777" w:rsidR="00831EFE" w:rsidRPr="00173C18" w:rsidRDefault="00831EFE" w:rsidP="00BD66B4">
      <w:pPr>
        <w:autoSpaceDE w:val="0"/>
        <w:autoSpaceDN w:val="0"/>
        <w:adjustRightInd w:val="0"/>
        <w:rPr>
          <w:rFonts w:ascii="Times New Roman" w:hAnsi="Times New Roman"/>
          <w:sz w:val="24"/>
          <w:szCs w:val="24"/>
          <w:u w:val="single"/>
        </w:rPr>
      </w:pPr>
      <w:r w:rsidRPr="00173C18">
        <w:rPr>
          <w:rFonts w:ascii="Times New Roman" w:hAnsi="Times New Roman"/>
          <w:sz w:val="24"/>
          <w:szCs w:val="24"/>
          <w:u w:val="single"/>
        </w:rPr>
        <w:t>Advising</w:t>
      </w:r>
    </w:p>
    <w:p w14:paraId="4FED718C" w14:textId="0C4B02A8" w:rsidR="00BD66B4" w:rsidRPr="00173C18" w:rsidRDefault="003810B2" w:rsidP="00BD66B4">
      <w:pPr>
        <w:autoSpaceDE w:val="0"/>
        <w:autoSpaceDN w:val="0"/>
        <w:adjustRightInd w:val="0"/>
        <w:rPr>
          <w:rFonts w:ascii="Times New Roman" w:hAnsi="Times New Roman"/>
          <w:sz w:val="24"/>
          <w:szCs w:val="24"/>
        </w:rPr>
      </w:pPr>
      <w:r w:rsidRPr="00173C18">
        <w:rPr>
          <w:rFonts w:ascii="Times New Roman" w:hAnsi="Times New Roman"/>
          <w:sz w:val="24"/>
          <w:szCs w:val="24"/>
        </w:rPr>
        <w:t xml:space="preserve">The </w:t>
      </w:r>
      <w:r w:rsidR="00AB1F6C" w:rsidRPr="00173C18">
        <w:rPr>
          <w:rFonts w:ascii="Times New Roman" w:hAnsi="Times New Roman"/>
          <w:sz w:val="24"/>
          <w:szCs w:val="24"/>
        </w:rPr>
        <w:t>Doctoral Program Director (</w:t>
      </w:r>
      <w:r w:rsidRPr="00173C18">
        <w:rPr>
          <w:rFonts w:ascii="Times New Roman" w:hAnsi="Times New Roman"/>
          <w:sz w:val="24"/>
          <w:szCs w:val="24"/>
        </w:rPr>
        <w:t>DPD</w:t>
      </w:r>
      <w:r w:rsidR="00AB1F6C" w:rsidRPr="00173C18">
        <w:rPr>
          <w:rFonts w:ascii="Times New Roman" w:hAnsi="Times New Roman"/>
          <w:sz w:val="24"/>
          <w:szCs w:val="24"/>
        </w:rPr>
        <w:t>)</w:t>
      </w:r>
      <w:r w:rsidRPr="00173C18">
        <w:rPr>
          <w:rFonts w:ascii="Times New Roman" w:hAnsi="Times New Roman"/>
          <w:sz w:val="24"/>
          <w:szCs w:val="24"/>
        </w:rPr>
        <w:t xml:space="preserve"> is the student’s </w:t>
      </w:r>
      <w:r w:rsidRPr="00173C18">
        <w:rPr>
          <w:rFonts w:ascii="Times New Roman" w:hAnsi="Times New Roman"/>
          <w:i/>
          <w:sz w:val="24"/>
          <w:szCs w:val="24"/>
        </w:rPr>
        <w:t>de facto</w:t>
      </w:r>
      <w:r w:rsidRPr="00173C18">
        <w:rPr>
          <w:rFonts w:ascii="Times New Roman" w:hAnsi="Times New Roman"/>
          <w:sz w:val="24"/>
          <w:szCs w:val="24"/>
        </w:rPr>
        <w:t xml:space="preserve"> advisor until the Academic Advisor is selected.</w:t>
      </w:r>
      <w:r w:rsidR="00607A14" w:rsidRPr="00173C18">
        <w:rPr>
          <w:rFonts w:ascii="Times New Roman" w:hAnsi="Times New Roman"/>
          <w:sz w:val="24"/>
          <w:szCs w:val="24"/>
        </w:rPr>
        <w:t xml:space="preserve"> </w:t>
      </w:r>
      <w:r w:rsidR="00BD66B4" w:rsidRPr="00173C18">
        <w:rPr>
          <w:rFonts w:ascii="Times New Roman" w:hAnsi="Times New Roman"/>
          <w:sz w:val="24"/>
          <w:szCs w:val="24"/>
        </w:rPr>
        <w:t xml:space="preserve">The Academic Advisor has overall responsibility for the student’s program, working in close conjunction with the </w:t>
      </w:r>
      <w:r w:rsidR="00831EFE" w:rsidRPr="00173C18">
        <w:rPr>
          <w:rFonts w:ascii="Times New Roman" w:hAnsi="Times New Roman"/>
          <w:sz w:val="24"/>
          <w:szCs w:val="24"/>
        </w:rPr>
        <w:t>Program of Study Committee</w:t>
      </w:r>
      <w:r w:rsidR="00BD66B4" w:rsidRPr="00173C18">
        <w:rPr>
          <w:rFonts w:ascii="Times New Roman" w:hAnsi="Times New Roman"/>
          <w:sz w:val="24"/>
          <w:szCs w:val="24"/>
        </w:rPr>
        <w:t xml:space="preserve">. The Advisor is officially appointed by the DPD after consultation with the student. The Advisor must be a regular member of the graduate faculty from within the Occupational Science Division. </w:t>
      </w:r>
      <w:r w:rsidR="00BD66B4" w:rsidRPr="00173C18">
        <w:rPr>
          <w:rFonts w:ascii="Times New Roman" w:hAnsi="Times New Roman"/>
          <w:bCs/>
          <w:i/>
          <w:sz w:val="24"/>
          <w:szCs w:val="24"/>
        </w:rPr>
        <w:t xml:space="preserve">The Academic Advisor should be selected as soon as possible, and in no case later than the </w:t>
      </w:r>
      <w:r w:rsidRPr="00173C18">
        <w:rPr>
          <w:rFonts w:ascii="Times New Roman" w:hAnsi="Times New Roman"/>
          <w:bCs/>
          <w:i/>
          <w:sz w:val="24"/>
          <w:szCs w:val="24"/>
        </w:rPr>
        <w:t xml:space="preserve">end of the second </w:t>
      </w:r>
      <w:r w:rsidR="00BD66B4" w:rsidRPr="00173C18">
        <w:rPr>
          <w:rFonts w:ascii="Times New Roman" w:hAnsi="Times New Roman"/>
          <w:bCs/>
          <w:i/>
          <w:sz w:val="24"/>
          <w:szCs w:val="24"/>
        </w:rPr>
        <w:t>semester in residence</w:t>
      </w:r>
      <w:r w:rsidR="00BD66B4" w:rsidRPr="00173C18">
        <w:rPr>
          <w:rFonts w:ascii="Times New Roman" w:hAnsi="Times New Roman"/>
          <w:i/>
          <w:sz w:val="24"/>
          <w:szCs w:val="24"/>
        </w:rPr>
        <w:t>.</w:t>
      </w:r>
      <w:r w:rsidR="00BD66B4" w:rsidRPr="00173C18">
        <w:rPr>
          <w:rFonts w:ascii="Times New Roman" w:hAnsi="Times New Roman"/>
          <w:sz w:val="24"/>
          <w:szCs w:val="24"/>
        </w:rPr>
        <w:t xml:space="preserve"> A selection early in the second semester is strongly encouraged. </w:t>
      </w:r>
      <w:r w:rsidRPr="00173C18">
        <w:rPr>
          <w:rFonts w:ascii="Times New Roman" w:hAnsi="Times New Roman"/>
          <w:sz w:val="24"/>
          <w:szCs w:val="24"/>
        </w:rPr>
        <w:t xml:space="preserve">Although rare, any faculty member has the right of refusal to act as any student’s Advisor. </w:t>
      </w:r>
    </w:p>
    <w:p w14:paraId="063EEE77" w14:textId="77777777" w:rsidR="00831EFE" w:rsidRPr="00173C18" w:rsidRDefault="00831EFE" w:rsidP="00BD66B4">
      <w:pPr>
        <w:autoSpaceDE w:val="0"/>
        <w:autoSpaceDN w:val="0"/>
        <w:adjustRightInd w:val="0"/>
        <w:rPr>
          <w:rFonts w:ascii="Times New Roman" w:hAnsi="Times New Roman"/>
          <w:sz w:val="24"/>
          <w:szCs w:val="24"/>
        </w:rPr>
      </w:pPr>
    </w:p>
    <w:p w14:paraId="6DC4A975" w14:textId="34B1AC31" w:rsidR="00831EFE" w:rsidRPr="00173C18" w:rsidRDefault="00831EFE" w:rsidP="00BD66B4">
      <w:pPr>
        <w:autoSpaceDE w:val="0"/>
        <w:autoSpaceDN w:val="0"/>
        <w:adjustRightInd w:val="0"/>
        <w:rPr>
          <w:rFonts w:ascii="Times New Roman" w:hAnsi="Times New Roman"/>
          <w:sz w:val="24"/>
          <w:szCs w:val="24"/>
          <w:u w:val="single"/>
        </w:rPr>
      </w:pPr>
      <w:r w:rsidRPr="00173C18">
        <w:rPr>
          <w:rFonts w:ascii="Times New Roman" w:hAnsi="Times New Roman"/>
          <w:sz w:val="24"/>
          <w:szCs w:val="24"/>
          <w:u w:val="single"/>
        </w:rPr>
        <w:t>Program of Study Committee</w:t>
      </w:r>
    </w:p>
    <w:p w14:paraId="630B2DA1" w14:textId="33711783" w:rsidR="00831EFE" w:rsidRPr="00173C18" w:rsidRDefault="00831EFE" w:rsidP="00831EFE">
      <w:pPr>
        <w:autoSpaceDE w:val="0"/>
        <w:autoSpaceDN w:val="0"/>
        <w:adjustRightInd w:val="0"/>
        <w:rPr>
          <w:rFonts w:ascii="Times New Roman" w:hAnsi="Times New Roman"/>
          <w:sz w:val="24"/>
          <w:szCs w:val="24"/>
        </w:rPr>
      </w:pPr>
      <w:r w:rsidRPr="00173C18">
        <w:rPr>
          <w:rFonts w:ascii="Times New Roman" w:hAnsi="Times New Roman"/>
          <w:sz w:val="24"/>
          <w:szCs w:val="24"/>
        </w:rPr>
        <w:t>During the first semester in residence, the Academic Advisor will select faculty members to serve on a Program of Study Committee (PSC). The PSC will be compos</w:t>
      </w:r>
      <w:r w:rsidR="00274E3F" w:rsidRPr="00173C18">
        <w:rPr>
          <w:rFonts w:ascii="Times New Roman" w:hAnsi="Times New Roman"/>
          <w:sz w:val="24"/>
          <w:szCs w:val="24"/>
        </w:rPr>
        <w:t xml:space="preserve">ed of a minimum of two members who </w:t>
      </w:r>
      <w:r w:rsidRPr="00173C18">
        <w:rPr>
          <w:rFonts w:ascii="Times New Roman" w:hAnsi="Times New Roman"/>
          <w:sz w:val="24"/>
          <w:szCs w:val="24"/>
        </w:rPr>
        <w:t>are graduate faculty</w:t>
      </w:r>
      <w:r w:rsidR="00274E3F" w:rsidRPr="00173C18">
        <w:rPr>
          <w:rFonts w:ascii="Times New Roman" w:hAnsi="Times New Roman"/>
          <w:sz w:val="24"/>
          <w:szCs w:val="24"/>
        </w:rPr>
        <w:t xml:space="preserve"> in Occupational Science</w:t>
      </w:r>
      <w:r w:rsidRPr="00173C18">
        <w:rPr>
          <w:rFonts w:ascii="Times New Roman" w:hAnsi="Times New Roman"/>
          <w:sz w:val="24"/>
          <w:szCs w:val="24"/>
        </w:rPr>
        <w:t xml:space="preserve"> and represent the student’s area(s) of interest.  By the end of the first </w:t>
      </w:r>
      <w:r w:rsidR="00274E3F" w:rsidRPr="00173C18">
        <w:rPr>
          <w:rFonts w:ascii="Times New Roman" w:hAnsi="Times New Roman"/>
          <w:sz w:val="24"/>
          <w:szCs w:val="24"/>
        </w:rPr>
        <w:t>year</w:t>
      </w:r>
      <w:r w:rsidRPr="00173C18">
        <w:rPr>
          <w:rFonts w:ascii="Times New Roman" w:hAnsi="Times New Roman"/>
          <w:sz w:val="24"/>
          <w:szCs w:val="24"/>
        </w:rPr>
        <w:t xml:space="preserve"> of study, the student, in consultation with the Academic Advisor, will develop a written program of study plan using the </w:t>
      </w:r>
      <w:r w:rsidR="002843B9" w:rsidRPr="00173C18">
        <w:rPr>
          <w:rFonts w:ascii="Times New Roman" w:hAnsi="Times New Roman"/>
          <w:sz w:val="24"/>
          <w:szCs w:val="24"/>
        </w:rPr>
        <w:t>“Record of Progress</w:t>
      </w:r>
      <w:r w:rsidRPr="00173C18">
        <w:rPr>
          <w:rFonts w:ascii="Times New Roman" w:hAnsi="Times New Roman"/>
          <w:sz w:val="24"/>
          <w:szCs w:val="24"/>
        </w:rPr>
        <w:t>”</w:t>
      </w:r>
      <w:r w:rsidR="002843B9" w:rsidRPr="00173C18">
        <w:rPr>
          <w:rFonts w:ascii="Times New Roman" w:hAnsi="Times New Roman"/>
          <w:sz w:val="24"/>
          <w:szCs w:val="24"/>
        </w:rPr>
        <w:t xml:space="preserve"> form</w:t>
      </w:r>
      <w:r w:rsidRPr="00173C18">
        <w:rPr>
          <w:rFonts w:ascii="Times New Roman" w:hAnsi="Times New Roman"/>
          <w:sz w:val="24"/>
          <w:szCs w:val="24"/>
        </w:rPr>
        <w:t xml:space="preserve"> </w:t>
      </w:r>
      <w:r w:rsidR="002843B9" w:rsidRPr="00173C18">
        <w:rPr>
          <w:rFonts w:ascii="Times New Roman" w:hAnsi="Times New Roman"/>
          <w:sz w:val="24"/>
          <w:szCs w:val="24"/>
        </w:rPr>
        <w:t xml:space="preserve">and “Competency Checklist.” The PSC will review these forms and guide the student in the selection of courses, mentored experiences, and provide feedback on performance and progress. </w:t>
      </w:r>
      <w:r w:rsidRPr="00173C18">
        <w:rPr>
          <w:rFonts w:ascii="Times New Roman" w:hAnsi="Times New Roman"/>
          <w:sz w:val="24"/>
          <w:szCs w:val="24"/>
        </w:rPr>
        <w:t xml:space="preserve">The completed </w:t>
      </w:r>
      <w:r w:rsidR="002843B9" w:rsidRPr="00173C18">
        <w:rPr>
          <w:rFonts w:ascii="Times New Roman" w:hAnsi="Times New Roman"/>
          <w:sz w:val="24"/>
          <w:szCs w:val="24"/>
        </w:rPr>
        <w:t>“</w:t>
      </w:r>
      <w:r w:rsidRPr="00173C18">
        <w:rPr>
          <w:rFonts w:ascii="Times New Roman" w:hAnsi="Times New Roman"/>
          <w:bCs/>
          <w:iCs/>
          <w:sz w:val="24"/>
          <w:szCs w:val="24"/>
        </w:rPr>
        <w:t>Record of Progress</w:t>
      </w:r>
      <w:r w:rsidR="002843B9" w:rsidRPr="00173C18">
        <w:rPr>
          <w:rFonts w:ascii="Times New Roman" w:hAnsi="Times New Roman"/>
          <w:bCs/>
          <w:iCs/>
          <w:sz w:val="24"/>
          <w:szCs w:val="24"/>
        </w:rPr>
        <w:t>”</w:t>
      </w:r>
      <w:r w:rsidRPr="00173C18">
        <w:rPr>
          <w:rFonts w:ascii="Times New Roman" w:hAnsi="Times New Roman"/>
          <w:sz w:val="24"/>
          <w:szCs w:val="24"/>
        </w:rPr>
        <w:t xml:space="preserve"> will identify the specific courses, research experiences and teaching experiences planned to assure that each student achieves the research, teaching, writing, and professional development competencies expected of graduates of the program. The Program of Study,</w:t>
      </w:r>
      <w:r w:rsidR="002843B9" w:rsidRPr="00173C18">
        <w:rPr>
          <w:rFonts w:ascii="Times New Roman" w:hAnsi="Times New Roman"/>
          <w:sz w:val="24"/>
          <w:szCs w:val="24"/>
        </w:rPr>
        <w:t xml:space="preserve"> once approved and signed by </w:t>
      </w:r>
      <w:r w:rsidRPr="00173C18">
        <w:rPr>
          <w:rFonts w:ascii="Times New Roman" w:hAnsi="Times New Roman"/>
          <w:sz w:val="24"/>
          <w:szCs w:val="24"/>
        </w:rPr>
        <w:t>committee members, will then become part of the student’s permanent record in the Division.  The PSC will review the student’s progress annually until the student has passed written and oral comprehensive examinations. At that time, the Academic Advisor and Dissertation Committee will monitor student progress and a formal review will not take place.</w:t>
      </w:r>
      <w:r w:rsidR="002843B9" w:rsidRPr="00173C18">
        <w:rPr>
          <w:rFonts w:ascii="Times New Roman" w:hAnsi="Times New Roman"/>
          <w:sz w:val="24"/>
          <w:szCs w:val="24"/>
        </w:rPr>
        <w:t xml:space="preserve"> </w:t>
      </w:r>
    </w:p>
    <w:p w14:paraId="6329F7F3" w14:textId="77777777" w:rsidR="00BD66B4" w:rsidRPr="00173C18" w:rsidRDefault="00BD66B4" w:rsidP="00BD66B4">
      <w:pPr>
        <w:autoSpaceDE w:val="0"/>
        <w:autoSpaceDN w:val="0"/>
        <w:adjustRightInd w:val="0"/>
        <w:rPr>
          <w:rFonts w:ascii="Times New Roman" w:hAnsi="Times New Roman"/>
          <w:bCs/>
          <w:sz w:val="24"/>
          <w:szCs w:val="24"/>
        </w:rPr>
      </w:pPr>
    </w:p>
    <w:p w14:paraId="7095C2F1" w14:textId="207DDC68" w:rsidR="001D3C64" w:rsidRPr="00173C18" w:rsidRDefault="002843B9" w:rsidP="00F52859">
      <w:pPr>
        <w:autoSpaceDE w:val="0"/>
        <w:autoSpaceDN w:val="0"/>
        <w:adjustRightInd w:val="0"/>
        <w:rPr>
          <w:rFonts w:ascii="Times New Roman" w:hAnsi="Times New Roman"/>
          <w:sz w:val="24"/>
          <w:szCs w:val="24"/>
          <w:u w:val="single"/>
        </w:rPr>
      </w:pPr>
      <w:r w:rsidRPr="00173C18">
        <w:rPr>
          <w:rFonts w:ascii="Times New Roman" w:hAnsi="Times New Roman"/>
          <w:sz w:val="24"/>
          <w:szCs w:val="24"/>
          <w:u w:val="single"/>
        </w:rPr>
        <w:t>Comprehensive Examination Committee</w:t>
      </w:r>
    </w:p>
    <w:p w14:paraId="2B1A45EF" w14:textId="7678FBD1" w:rsidR="00F84DBB" w:rsidRPr="00173C18" w:rsidRDefault="00F84DBB" w:rsidP="003810B2">
      <w:pPr>
        <w:autoSpaceDE w:val="0"/>
        <w:autoSpaceDN w:val="0"/>
        <w:adjustRightInd w:val="0"/>
        <w:rPr>
          <w:rFonts w:ascii="Times New Roman" w:hAnsi="Times New Roman"/>
          <w:sz w:val="24"/>
          <w:szCs w:val="24"/>
        </w:rPr>
      </w:pPr>
      <w:r w:rsidRPr="00173C18">
        <w:rPr>
          <w:rFonts w:ascii="Times New Roman" w:hAnsi="Times New Roman"/>
          <w:sz w:val="24"/>
          <w:szCs w:val="24"/>
        </w:rPr>
        <w:t xml:space="preserve">The student in conjunction with the Academic Advisor selects the Comprehensive Examination Committee. </w:t>
      </w:r>
      <w:r w:rsidRPr="00173C18">
        <w:rPr>
          <w:rFonts w:ascii="Times New Roman" w:hAnsi="Times New Roman"/>
          <w:bCs/>
          <w:i/>
          <w:sz w:val="24"/>
          <w:szCs w:val="24"/>
        </w:rPr>
        <w:t xml:space="preserve">This committee </w:t>
      </w:r>
      <w:r w:rsidR="00F52859" w:rsidRPr="00173C18">
        <w:rPr>
          <w:rFonts w:ascii="Times New Roman" w:hAnsi="Times New Roman"/>
          <w:bCs/>
          <w:i/>
          <w:sz w:val="24"/>
          <w:szCs w:val="24"/>
        </w:rPr>
        <w:t xml:space="preserve">should be selected </w:t>
      </w:r>
      <w:r w:rsidRPr="00173C18">
        <w:rPr>
          <w:rFonts w:ascii="Times New Roman" w:hAnsi="Times New Roman"/>
          <w:bCs/>
          <w:i/>
          <w:sz w:val="24"/>
          <w:szCs w:val="24"/>
        </w:rPr>
        <w:t>by the end of the fourth</w:t>
      </w:r>
      <w:r w:rsidR="00F52859" w:rsidRPr="00173C18">
        <w:rPr>
          <w:rFonts w:ascii="Times New Roman" w:hAnsi="Times New Roman"/>
          <w:bCs/>
          <w:i/>
          <w:sz w:val="24"/>
          <w:szCs w:val="24"/>
        </w:rPr>
        <w:t xml:space="preserve"> semester in</w:t>
      </w:r>
      <w:r w:rsidR="003810B2" w:rsidRPr="00173C18">
        <w:rPr>
          <w:rFonts w:ascii="Times New Roman" w:hAnsi="Times New Roman"/>
          <w:bCs/>
          <w:i/>
          <w:sz w:val="24"/>
          <w:szCs w:val="24"/>
        </w:rPr>
        <w:t xml:space="preserve"> </w:t>
      </w:r>
      <w:r w:rsidR="00F52859" w:rsidRPr="00173C18">
        <w:rPr>
          <w:rFonts w:ascii="Times New Roman" w:hAnsi="Times New Roman"/>
          <w:bCs/>
          <w:i/>
          <w:sz w:val="24"/>
          <w:szCs w:val="24"/>
        </w:rPr>
        <w:t>residence</w:t>
      </w:r>
      <w:r w:rsidR="00F52859" w:rsidRPr="00173C18">
        <w:rPr>
          <w:rFonts w:ascii="Times New Roman" w:hAnsi="Times New Roman"/>
          <w:i/>
          <w:sz w:val="24"/>
          <w:szCs w:val="24"/>
        </w:rPr>
        <w:t>.</w:t>
      </w:r>
      <w:r w:rsidR="00F52859" w:rsidRPr="00173C18">
        <w:rPr>
          <w:rFonts w:ascii="Times New Roman" w:hAnsi="Times New Roman"/>
          <w:sz w:val="24"/>
          <w:szCs w:val="24"/>
        </w:rPr>
        <w:t xml:space="preserve"> The </w:t>
      </w:r>
      <w:r w:rsidRPr="00173C18">
        <w:rPr>
          <w:rFonts w:ascii="Times New Roman" w:hAnsi="Times New Roman"/>
          <w:sz w:val="24"/>
          <w:szCs w:val="24"/>
        </w:rPr>
        <w:t xml:space="preserve">Comprehensive Examination </w:t>
      </w:r>
      <w:r w:rsidR="00F52859" w:rsidRPr="00173C18">
        <w:rPr>
          <w:rFonts w:ascii="Times New Roman" w:hAnsi="Times New Roman"/>
          <w:sz w:val="24"/>
          <w:szCs w:val="24"/>
        </w:rPr>
        <w:t xml:space="preserve">Committee, including the Academic Advisor, </w:t>
      </w:r>
      <w:r w:rsidR="00703788" w:rsidRPr="00173C18">
        <w:rPr>
          <w:rFonts w:ascii="Times New Roman" w:hAnsi="Times New Roman"/>
          <w:sz w:val="24"/>
          <w:szCs w:val="24"/>
        </w:rPr>
        <w:t xml:space="preserve">shall be composed </w:t>
      </w:r>
      <w:r w:rsidR="002162A6" w:rsidRPr="00173C18">
        <w:rPr>
          <w:rFonts w:ascii="Times New Roman" w:hAnsi="Times New Roman"/>
          <w:sz w:val="24"/>
          <w:szCs w:val="24"/>
        </w:rPr>
        <w:t>of</w:t>
      </w:r>
      <w:r w:rsidR="001D3C64" w:rsidRPr="00173C18">
        <w:rPr>
          <w:rFonts w:ascii="Times New Roman" w:hAnsi="Times New Roman"/>
          <w:sz w:val="24"/>
          <w:szCs w:val="24"/>
        </w:rPr>
        <w:t xml:space="preserve"> a</w:t>
      </w:r>
      <w:r w:rsidR="00F52859" w:rsidRPr="00173C18">
        <w:rPr>
          <w:rFonts w:ascii="Times New Roman" w:hAnsi="Times New Roman"/>
          <w:sz w:val="24"/>
          <w:szCs w:val="24"/>
        </w:rPr>
        <w:t xml:space="preserve">t least </w:t>
      </w:r>
      <w:r w:rsidR="003810B2" w:rsidRPr="00173C18">
        <w:rPr>
          <w:rFonts w:ascii="Times New Roman" w:hAnsi="Times New Roman"/>
          <w:sz w:val="24"/>
          <w:szCs w:val="24"/>
        </w:rPr>
        <w:t xml:space="preserve">three </w:t>
      </w:r>
      <w:r w:rsidR="00F52859" w:rsidRPr="00173C18">
        <w:rPr>
          <w:rFonts w:ascii="Times New Roman" w:hAnsi="Times New Roman"/>
          <w:sz w:val="24"/>
          <w:szCs w:val="24"/>
        </w:rPr>
        <w:t>members</w:t>
      </w:r>
      <w:r w:rsidR="00E56992" w:rsidRPr="00173C18">
        <w:rPr>
          <w:rFonts w:ascii="Times New Roman" w:hAnsi="Times New Roman"/>
          <w:sz w:val="24"/>
          <w:szCs w:val="24"/>
        </w:rPr>
        <w:t xml:space="preserve"> (2 from occupational science, 1 from outside the division)</w:t>
      </w:r>
      <w:r w:rsidR="00F52859" w:rsidRPr="00173C18">
        <w:rPr>
          <w:rFonts w:ascii="Times New Roman" w:hAnsi="Times New Roman"/>
          <w:sz w:val="24"/>
          <w:szCs w:val="24"/>
        </w:rPr>
        <w:t xml:space="preserve">. </w:t>
      </w:r>
      <w:r w:rsidR="003810B2" w:rsidRPr="00173C18">
        <w:rPr>
          <w:rFonts w:ascii="Times New Roman" w:hAnsi="Times New Roman"/>
          <w:sz w:val="24"/>
          <w:szCs w:val="24"/>
        </w:rPr>
        <w:t xml:space="preserve">It is this committee that oversees the student’s </w:t>
      </w:r>
      <w:r w:rsidR="002B6C51" w:rsidRPr="00173C18">
        <w:rPr>
          <w:rFonts w:ascii="Times New Roman" w:hAnsi="Times New Roman"/>
          <w:sz w:val="24"/>
          <w:szCs w:val="24"/>
        </w:rPr>
        <w:t xml:space="preserve">written and oral </w:t>
      </w:r>
      <w:r w:rsidRPr="00173C18">
        <w:rPr>
          <w:rFonts w:ascii="Times New Roman" w:hAnsi="Times New Roman"/>
          <w:sz w:val="24"/>
          <w:szCs w:val="24"/>
        </w:rPr>
        <w:t xml:space="preserve">comprehensive </w:t>
      </w:r>
      <w:r w:rsidR="003810B2" w:rsidRPr="00173C18">
        <w:rPr>
          <w:rFonts w:ascii="Times New Roman" w:hAnsi="Times New Roman"/>
          <w:sz w:val="24"/>
          <w:szCs w:val="24"/>
        </w:rPr>
        <w:t xml:space="preserve">qualifying exams. </w:t>
      </w:r>
    </w:p>
    <w:p w14:paraId="067C87F9" w14:textId="77777777" w:rsidR="00F84DBB" w:rsidRPr="00173C18" w:rsidRDefault="00F84DBB" w:rsidP="003810B2">
      <w:pPr>
        <w:autoSpaceDE w:val="0"/>
        <w:autoSpaceDN w:val="0"/>
        <w:adjustRightInd w:val="0"/>
        <w:rPr>
          <w:rFonts w:ascii="Times New Roman" w:hAnsi="Times New Roman"/>
          <w:sz w:val="24"/>
          <w:szCs w:val="24"/>
        </w:rPr>
      </w:pPr>
    </w:p>
    <w:p w14:paraId="7279172C" w14:textId="2A7AEA46" w:rsidR="00F84DBB" w:rsidRPr="00173C18" w:rsidRDefault="00F84DBB" w:rsidP="003810B2">
      <w:pPr>
        <w:autoSpaceDE w:val="0"/>
        <w:autoSpaceDN w:val="0"/>
        <w:adjustRightInd w:val="0"/>
        <w:rPr>
          <w:rFonts w:ascii="Times New Roman" w:hAnsi="Times New Roman"/>
          <w:sz w:val="24"/>
          <w:szCs w:val="24"/>
          <w:u w:val="single"/>
        </w:rPr>
      </w:pPr>
      <w:r w:rsidRPr="00173C18">
        <w:rPr>
          <w:rFonts w:ascii="Times New Roman" w:hAnsi="Times New Roman"/>
          <w:sz w:val="24"/>
          <w:szCs w:val="24"/>
          <w:u w:val="single"/>
        </w:rPr>
        <w:t>Doctoral Dissertation Committee</w:t>
      </w:r>
    </w:p>
    <w:p w14:paraId="3C648852" w14:textId="11DC5674" w:rsidR="00703788" w:rsidRPr="00173C18" w:rsidRDefault="003810B2" w:rsidP="003810B2">
      <w:pPr>
        <w:autoSpaceDE w:val="0"/>
        <w:autoSpaceDN w:val="0"/>
        <w:adjustRightInd w:val="0"/>
        <w:rPr>
          <w:rFonts w:ascii="Times New Roman" w:hAnsi="Times New Roman"/>
          <w:sz w:val="24"/>
          <w:szCs w:val="24"/>
        </w:rPr>
      </w:pPr>
      <w:r w:rsidRPr="00173C18">
        <w:rPr>
          <w:rFonts w:ascii="Times New Roman" w:hAnsi="Times New Roman"/>
          <w:sz w:val="24"/>
          <w:szCs w:val="24"/>
        </w:rPr>
        <w:t>As the student progresses to the disser</w:t>
      </w:r>
      <w:r w:rsidR="00205210" w:rsidRPr="00173C18">
        <w:rPr>
          <w:rFonts w:ascii="Times New Roman" w:hAnsi="Times New Roman"/>
          <w:sz w:val="24"/>
          <w:szCs w:val="24"/>
        </w:rPr>
        <w:t xml:space="preserve">tation phase of the program, </w:t>
      </w:r>
      <w:r w:rsidR="00F84DBB" w:rsidRPr="00173C18">
        <w:rPr>
          <w:rFonts w:ascii="Times New Roman" w:hAnsi="Times New Roman"/>
          <w:sz w:val="24"/>
          <w:szCs w:val="24"/>
        </w:rPr>
        <w:t xml:space="preserve">the student, in conjunction with the Academic Advisor, selects </w:t>
      </w:r>
      <w:r w:rsidR="00205210" w:rsidRPr="00173C18">
        <w:rPr>
          <w:rFonts w:ascii="Times New Roman" w:hAnsi="Times New Roman"/>
          <w:sz w:val="24"/>
          <w:szCs w:val="24"/>
        </w:rPr>
        <w:t xml:space="preserve">a Doctoral </w:t>
      </w:r>
      <w:r w:rsidR="00BB2CB0" w:rsidRPr="00173C18">
        <w:rPr>
          <w:rFonts w:ascii="Times New Roman" w:hAnsi="Times New Roman"/>
          <w:sz w:val="24"/>
          <w:szCs w:val="24"/>
        </w:rPr>
        <w:t xml:space="preserve">Dissertation </w:t>
      </w:r>
      <w:r w:rsidR="00205210" w:rsidRPr="00173C18">
        <w:rPr>
          <w:rFonts w:ascii="Times New Roman" w:hAnsi="Times New Roman"/>
          <w:sz w:val="24"/>
          <w:szCs w:val="24"/>
        </w:rPr>
        <w:t>C</w:t>
      </w:r>
      <w:r w:rsidRPr="00173C18">
        <w:rPr>
          <w:rFonts w:ascii="Times New Roman" w:hAnsi="Times New Roman"/>
          <w:sz w:val="24"/>
          <w:szCs w:val="24"/>
        </w:rPr>
        <w:t>ommittee</w:t>
      </w:r>
      <w:r w:rsidR="00F84DBB" w:rsidRPr="00173C18">
        <w:rPr>
          <w:rFonts w:ascii="Times New Roman" w:hAnsi="Times New Roman"/>
          <w:sz w:val="24"/>
          <w:szCs w:val="24"/>
        </w:rPr>
        <w:t>. This committee</w:t>
      </w:r>
      <w:r w:rsidRPr="00173C18">
        <w:rPr>
          <w:rFonts w:ascii="Times New Roman" w:hAnsi="Times New Roman"/>
          <w:sz w:val="24"/>
          <w:szCs w:val="24"/>
        </w:rPr>
        <w:t xml:space="preserve"> is constituted of at least five members. Typically many of the members on the </w:t>
      </w:r>
      <w:r w:rsidR="00F84DBB" w:rsidRPr="00173C18">
        <w:rPr>
          <w:rFonts w:ascii="Times New Roman" w:hAnsi="Times New Roman"/>
          <w:sz w:val="24"/>
          <w:szCs w:val="24"/>
        </w:rPr>
        <w:t>Comprehensive Examination</w:t>
      </w:r>
      <w:r w:rsidRPr="00173C18">
        <w:rPr>
          <w:rFonts w:ascii="Times New Roman" w:hAnsi="Times New Roman"/>
          <w:sz w:val="24"/>
          <w:szCs w:val="24"/>
        </w:rPr>
        <w:t xml:space="preserve"> Committee </w:t>
      </w:r>
      <w:r w:rsidR="00F84DBB" w:rsidRPr="00173C18">
        <w:rPr>
          <w:rFonts w:ascii="Times New Roman" w:hAnsi="Times New Roman"/>
          <w:sz w:val="24"/>
          <w:szCs w:val="24"/>
        </w:rPr>
        <w:t>serve as</w:t>
      </w:r>
      <w:r w:rsidRPr="00173C18">
        <w:rPr>
          <w:rFonts w:ascii="Times New Roman" w:hAnsi="Times New Roman"/>
          <w:sz w:val="24"/>
          <w:szCs w:val="24"/>
        </w:rPr>
        <w:t xml:space="preserve"> </w:t>
      </w:r>
      <w:r w:rsidR="00F84DBB" w:rsidRPr="00173C18">
        <w:rPr>
          <w:rFonts w:ascii="Times New Roman" w:hAnsi="Times New Roman"/>
          <w:sz w:val="24"/>
          <w:szCs w:val="24"/>
        </w:rPr>
        <w:t>members of the Doctoral Committee</w:t>
      </w:r>
      <w:r w:rsidRPr="00173C18">
        <w:rPr>
          <w:rFonts w:ascii="Times New Roman" w:hAnsi="Times New Roman"/>
          <w:sz w:val="24"/>
          <w:szCs w:val="24"/>
        </w:rPr>
        <w:t xml:space="preserve">. </w:t>
      </w:r>
      <w:r w:rsidR="00F52859" w:rsidRPr="00173C18">
        <w:rPr>
          <w:rFonts w:ascii="Times New Roman" w:hAnsi="Times New Roman"/>
          <w:sz w:val="24"/>
          <w:szCs w:val="24"/>
        </w:rPr>
        <w:t xml:space="preserve">The chair of </w:t>
      </w:r>
      <w:r w:rsidRPr="00173C18">
        <w:rPr>
          <w:rFonts w:ascii="Times New Roman" w:hAnsi="Times New Roman"/>
          <w:sz w:val="24"/>
          <w:szCs w:val="24"/>
        </w:rPr>
        <w:t>both of these c</w:t>
      </w:r>
      <w:r w:rsidR="00F52859" w:rsidRPr="00173C18">
        <w:rPr>
          <w:rFonts w:ascii="Times New Roman" w:hAnsi="Times New Roman"/>
          <w:sz w:val="24"/>
          <w:szCs w:val="24"/>
        </w:rPr>
        <w:t>ommittee</w:t>
      </w:r>
      <w:r w:rsidRPr="00173C18">
        <w:rPr>
          <w:rFonts w:ascii="Times New Roman" w:hAnsi="Times New Roman"/>
          <w:sz w:val="24"/>
          <w:szCs w:val="24"/>
        </w:rPr>
        <w:t>s</w:t>
      </w:r>
      <w:r w:rsidR="00703788" w:rsidRPr="00173C18">
        <w:rPr>
          <w:rFonts w:ascii="Times New Roman" w:hAnsi="Times New Roman"/>
          <w:sz w:val="24"/>
          <w:szCs w:val="24"/>
        </w:rPr>
        <w:t xml:space="preserve"> </w:t>
      </w:r>
      <w:r w:rsidR="00F52859" w:rsidRPr="00173C18">
        <w:rPr>
          <w:rFonts w:ascii="Times New Roman" w:hAnsi="Times New Roman"/>
          <w:sz w:val="24"/>
          <w:szCs w:val="24"/>
        </w:rPr>
        <w:t xml:space="preserve">and a majority of the committee must be regular members of the UNC-CH graduate faculty </w:t>
      </w:r>
      <w:r w:rsidR="00703788" w:rsidRPr="00173C18">
        <w:rPr>
          <w:rFonts w:ascii="Times New Roman" w:hAnsi="Times New Roman"/>
          <w:sz w:val="24"/>
          <w:szCs w:val="24"/>
        </w:rPr>
        <w:t>in Occupational Science</w:t>
      </w:r>
      <w:r w:rsidR="00F52859" w:rsidRPr="00173C18">
        <w:rPr>
          <w:rFonts w:ascii="Times New Roman" w:hAnsi="Times New Roman"/>
          <w:sz w:val="24"/>
          <w:szCs w:val="24"/>
        </w:rPr>
        <w:t>. Other</w:t>
      </w:r>
      <w:r w:rsidR="00703788" w:rsidRPr="00173C18">
        <w:rPr>
          <w:rFonts w:ascii="Times New Roman" w:hAnsi="Times New Roman"/>
          <w:sz w:val="24"/>
          <w:szCs w:val="24"/>
        </w:rPr>
        <w:t xml:space="preserve"> </w:t>
      </w:r>
      <w:r w:rsidR="00F52859" w:rsidRPr="00173C18">
        <w:rPr>
          <w:rFonts w:ascii="Times New Roman" w:hAnsi="Times New Roman"/>
          <w:sz w:val="24"/>
          <w:szCs w:val="24"/>
        </w:rPr>
        <w:t xml:space="preserve">members may be “Regular Graduate Faculty” </w:t>
      </w:r>
      <w:r w:rsidR="003D5B67" w:rsidRPr="00173C18">
        <w:rPr>
          <w:rFonts w:ascii="Times New Roman" w:hAnsi="Times New Roman"/>
          <w:sz w:val="24"/>
          <w:szCs w:val="24"/>
        </w:rPr>
        <w:t xml:space="preserve">of other divisions or departments </w:t>
      </w:r>
      <w:r w:rsidR="00F52859" w:rsidRPr="00173C18">
        <w:rPr>
          <w:rFonts w:ascii="Times New Roman" w:hAnsi="Times New Roman"/>
          <w:sz w:val="24"/>
          <w:szCs w:val="24"/>
        </w:rPr>
        <w:t>or special appointees to the Graduate Faculty</w:t>
      </w:r>
      <w:r w:rsidR="00703788" w:rsidRPr="00173C18">
        <w:rPr>
          <w:rFonts w:ascii="Times New Roman" w:hAnsi="Times New Roman"/>
          <w:sz w:val="24"/>
          <w:szCs w:val="24"/>
        </w:rPr>
        <w:t xml:space="preserve"> </w:t>
      </w:r>
      <w:r w:rsidR="00F52859" w:rsidRPr="00173C18">
        <w:rPr>
          <w:rFonts w:ascii="Times New Roman" w:hAnsi="Times New Roman"/>
          <w:sz w:val="24"/>
          <w:szCs w:val="24"/>
        </w:rPr>
        <w:t>(i.e., not “regular graduate faculty” at UNC). At least one should be from outside the</w:t>
      </w:r>
      <w:r w:rsidR="00703788" w:rsidRPr="00173C18">
        <w:rPr>
          <w:rFonts w:ascii="Times New Roman" w:hAnsi="Times New Roman"/>
          <w:sz w:val="24"/>
          <w:szCs w:val="24"/>
        </w:rPr>
        <w:t xml:space="preserve"> division</w:t>
      </w:r>
      <w:r w:rsidR="00F52859" w:rsidRPr="00173C18">
        <w:rPr>
          <w:rFonts w:ascii="Times New Roman" w:hAnsi="Times New Roman"/>
          <w:sz w:val="24"/>
          <w:szCs w:val="24"/>
        </w:rPr>
        <w:t xml:space="preserve">, normally from another UNC </w:t>
      </w:r>
      <w:r w:rsidR="00E07459" w:rsidRPr="00173C18">
        <w:rPr>
          <w:rFonts w:ascii="Times New Roman" w:hAnsi="Times New Roman"/>
          <w:sz w:val="24"/>
          <w:szCs w:val="24"/>
        </w:rPr>
        <w:t xml:space="preserve">Division or </w:t>
      </w:r>
      <w:r w:rsidR="00F52859" w:rsidRPr="00173C18">
        <w:rPr>
          <w:rFonts w:ascii="Times New Roman" w:hAnsi="Times New Roman"/>
          <w:sz w:val="24"/>
          <w:szCs w:val="24"/>
        </w:rPr>
        <w:t>Department or from a research institution in the</w:t>
      </w:r>
      <w:r w:rsidR="00703788" w:rsidRPr="00173C18">
        <w:rPr>
          <w:rFonts w:ascii="Times New Roman" w:hAnsi="Times New Roman"/>
          <w:sz w:val="24"/>
          <w:szCs w:val="24"/>
        </w:rPr>
        <w:t xml:space="preserve"> </w:t>
      </w:r>
      <w:r w:rsidR="00F52859" w:rsidRPr="00173C18">
        <w:rPr>
          <w:rFonts w:ascii="Times New Roman" w:hAnsi="Times New Roman"/>
          <w:sz w:val="24"/>
          <w:szCs w:val="24"/>
        </w:rPr>
        <w:t xml:space="preserve">Triangle area. </w:t>
      </w:r>
      <w:r w:rsidR="00F52859" w:rsidRPr="00173C18">
        <w:rPr>
          <w:rFonts w:ascii="Times New Roman" w:hAnsi="Times New Roman"/>
          <w:bCs/>
          <w:i/>
          <w:sz w:val="24"/>
          <w:szCs w:val="24"/>
        </w:rPr>
        <w:t>The composition of the Committee must be</w:t>
      </w:r>
      <w:r w:rsidR="00703788" w:rsidRPr="00173C18">
        <w:rPr>
          <w:rFonts w:ascii="Times New Roman" w:hAnsi="Times New Roman"/>
          <w:bCs/>
          <w:i/>
          <w:sz w:val="24"/>
          <w:szCs w:val="24"/>
        </w:rPr>
        <w:t xml:space="preserve"> </w:t>
      </w:r>
      <w:r w:rsidR="00F52859" w:rsidRPr="00173C18">
        <w:rPr>
          <w:rFonts w:ascii="Times New Roman" w:hAnsi="Times New Roman"/>
          <w:bCs/>
          <w:i/>
          <w:sz w:val="24"/>
          <w:szCs w:val="24"/>
        </w:rPr>
        <w:t xml:space="preserve">officially approved by the </w:t>
      </w:r>
      <w:r w:rsidR="00205210" w:rsidRPr="00173C18">
        <w:rPr>
          <w:rFonts w:ascii="Times New Roman" w:hAnsi="Times New Roman"/>
          <w:bCs/>
          <w:i/>
          <w:sz w:val="24"/>
          <w:szCs w:val="24"/>
        </w:rPr>
        <w:t>DPD</w:t>
      </w:r>
      <w:r w:rsidR="000858A9" w:rsidRPr="00173C18">
        <w:rPr>
          <w:rFonts w:ascii="Times New Roman" w:hAnsi="Times New Roman"/>
          <w:bCs/>
          <w:i/>
          <w:sz w:val="24"/>
          <w:szCs w:val="24"/>
        </w:rPr>
        <w:t xml:space="preserve"> </w:t>
      </w:r>
      <w:r w:rsidR="00F52859" w:rsidRPr="00173C18">
        <w:rPr>
          <w:rFonts w:ascii="Times New Roman" w:hAnsi="Times New Roman"/>
          <w:bCs/>
          <w:i/>
          <w:sz w:val="24"/>
          <w:szCs w:val="24"/>
        </w:rPr>
        <w:t>prior to the Doctoral Written</w:t>
      </w:r>
      <w:r w:rsidR="00703788" w:rsidRPr="00173C18">
        <w:rPr>
          <w:rFonts w:ascii="Times New Roman" w:hAnsi="Times New Roman"/>
          <w:bCs/>
          <w:i/>
          <w:sz w:val="24"/>
          <w:szCs w:val="24"/>
        </w:rPr>
        <w:t xml:space="preserve"> </w:t>
      </w:r>
      <w:r w:rsidR="00F52859" w:rsidRPr="00173C18">
        <w:rPr>
          <w:rFonts w:ascii="Times New Roman" w:hAnsi="Times New Roman"/>
          <w:bCs/>
          <w:i/>
          <w:sz w:val="24"/>
          <w:szCs w:val="24"/>
        </w:rPr>
        <w:t>Examination and officially accepted by the Graduate School prior to the Dissertation</w:t>
      </w:r>
      <w:r w:rsidR="00703788" w:rsidRPr="00173C18">
        <w:rPr>
          <w:rFonts w:ascii="Times New Roman" w:hAnsi="Times New Roman"/>
          <w:bCs/>
          <w:i/>
          <w:sz w:val="24"/>
          <w:szCs w:val="24"/>
        </w:rPr>
        <w:t xml:space="preserve"> </w:t>
      </w:r>
      <w:r w:rsidR="00F52859" w:rsidRPr="00173C18">
        <w:rPr>
          <w:rFonts w:ascii="Times New Roman" w:hAnsi="Times New Roman"/>
          <w:bCs/>
          <w:i/>
          <w:sz w:val="24"/>
          <w:szCs w:val="24"/>
        </w:rPr>
        <w:t>Proposal Defense.</w:t>
      </w:r>
      <w:r w:rsidR="00703788" w:rsidRPr="00173C18">
        <w:rPr>
          <w:rFonts w:ascii="Times New Roman" w:hAnsi="Times New Roman"/>
          <w:bCs/>
          <w:i/>
          <w:sz w:val="24"/>
          <w:szCs w:val="24"/>
        </w:rPr>
        <w:t xml:space="preserve"> </w:t>
      </w:r>
      <w:r w:rsidRPr="00173C18">
        <w:rPr>
          <w:rFonts w:ascii="Times New Roman" w:hAnsi="Times New Roman"/>
          <w:bCs/>
          <w:sz w:val="24"/>
          <w:szCs w:val="24"/>
        </w:rPr>
        <w:t xml:space="preserve">(Refer to the Graduate Record for rules about doctoral committees). </w:t>
      </w:r>
    </w:p>
    <w:p w14:paraId="77CE7380" w14:textId="77777777" w:rsidR="00E07459" w:rsidRPr="00173C18" w:rsidRDefault="00E07459" w:rsidP="00F52859">
      <w:pPr>
        <w:autoSpaceDE w:val="0"/>
        <w:autoSpaceDN w:val="0"/>
        <w:adjustRightInd w:val="0"/>
        <w:rPr>
          <w:rFonts w:ascii="Times New Roman" w:hAnsi="Times New Roman"/>
          <w:sz w:val="24"/>
          <w:szCs w:val="24"/>
        </w:rPr>
      </w:pPr>
    </w:p>
    <w:p w14:paraId="24C36463" w14:textId="6A52F6DD" w:rsidR="00F84DBB" w:rsidRPr="00173C18" w:rsidRDefault="00630C7C" w:rsidP="00F52859">
      <w:pPr>
        <w:autoSpaceDE w:val="0"/>
        <w:autoSpaceDN w:val="0"/>
        <w:adjustRightInd w:val="0"/>
        <w:rPr>
          <w:rFonts w:ascii="Times New Roman" w:hAnsi="Times New Roman"/>
          <w:sz w:val="24"/>
          <w:szCs w:val="24"/>
        </w:rPr>
      </w:pPr>
      <w:r w:rsidRPr="00173C18">
        <w:rPr>
          <w:rFonts w:ascii="Times New Roman" w:hAnsi="Times New Roman"/>
          <w:sz w:val="24"/>
          <w:szCs w:val="24"/>
        </w:rPr>
        <w:t>C</w:t>
      </w:r>
      <w:r w:rsidR="00173C18" w:rsidRPr="00173C18">
        <w:rPr>
          <w:rFonts w:ascii="Times New Roman" w:hAnsi="Times New Roman"/>
          <w:sz w:val="24"/>
          <w:szCs w:val="24"/>
        </w:rPr>
        <w:t>hanges in c</w:t>
      </w:r>
      <w:r w:rsidR="00F52859" w:rsidRPr="00173C18">
        <w:rPr>
          <w:rFonts w:ascii="Times New Roman" w:hAnsi="Times New Roman"/>
          <w:sz w:val="24"/>
          <w:szCs w:val="24"/>
        </w:rPr>
        <w:t>ommittee composition</w:t>
      </w:r>
      <w:r w:rsidR="00173C18" w:rsidRPr="00173C18">
        <w:rPr>
          <w:rFonts w:ascii="Times New Roman" w:hAnsi="Times New Roman"/>
          <w:sz w:val="24"/>
          <w:szCs w:val="24"/>
        </w:rPr>
        <w:t>,</w:t>
      </w:r>
      <w:r w:rsidR="00F52859" w:rsidRPr="00173C18">
        <w:rPr>
          <w:rFonts w:ascii="Times New Roman" w:hAnsi="Times New Roman"/>
          <w:sz w:val="24"/>
          <w:szCs w:val="24"/>
        </w:rPr>
        <w:t xml:space="preserve"> </w:t>
      </w:r>
      <w:r w:rsidRPr="00173C18">
        <w:rPr>
          <w:rFonts w:ascii="Times New Roman" w:hAnsi="Times New Roman"/>
          <w:sz w:val="24"/>
          <w:szCs w:val="24"/>
        </w:rPr>
        <w:t>after it has been formally established</w:t>
      </w:r>
      <w:r w:rsidR="00173C18" w:rsidRPr="00173C18">
        <w:rPr>
          <w:rFonts w:ascii="Times New Roman" w:hAnsi="Times New Roman"/>
          <w:sz w:val="24"/>
          <w:szCs w:val="24"/>
        </w:rPr>
        <w:t>,</w:t>
      </w:r>
      <w:r w:rsidRPr="00173C18">
        <w:rPr>
          <w:rFonts w:ascii="Times New Roman" w:hAnsi="Times New Roman"/>
          <w:sz w:val="24"/>
          <w:szCs w:val="24"/>
        </w:rPr>
        <w:t xml:space="preserve"> </w:t>
      </w:r>
      <w:r w:rsidR="00F52859" w:rsidRPr="00173C18">
        <w:rPr>
          <w:rFonts w:ascii="Times New Roman" w:hAnsi="Times New Roman"/>
          <w:sz w:val="24"/>
          <w:szCs w:val="24"/>
        </w:rPr>
        <w:t>will be considered by the</w:t>
      </w:r>
      <w:r w:rsidR="00703788" w:rsidRPr="00173C18">
        <w:rPr>
          <w:rFonts w:ascii="Times New Roman" w:hAnsi="Times New Roman"/>
          <w:sz w:val="24"/>
          <w:szCs w:val="24"/>
        </w:rPr>
        <w:t xml:space="preserve"> </w:t>
      </w:r>
      <w:r w:rsidR="000858A9" w:rsidRPr="00173C18">
        <w:rPr>
          <w:rFonts w:ascii="Times New Roman" w:hAnsi="Times New Roman"/>
          <w:sz w:val="24"/>
          <w:szCs w:val="24"/>
        </w:rPr>
        <w:t>DPD</w:t>
      </w:r>
      <w:r w:rsidR="00E07459" w:rsidRPr="00173C18">
        <w:rPr>
          <w:rFonts w:ascii="Times New Roman" w:hAnsi="Times New Roman"/>
          <w:sz w:val="24"/>
          <w:szCs w:val="24"/>
        </w:rPr>
        <w:t xml:space="preserve"> </w:t>
      </w:r>
      <w:r w:rsidR="00F52859" w:rsidRPr="00173C18">
        <w:rPr>
          <w:rFonts w:ascii="Times New Roman" w:hAnsi="Times New Roman"/>
          <w:sz w:val="24"/>
          <w:szCs w:val="24"/>
        </w:rPr>
        <w:t>and, where required, by the Graduate School, upon a written</w:t>
      </w:r>
      <w:r w:rsidR="00703788" w:rsidRPr="00173C18">
        <w:rPr>
          <w:rFonts w:ascii="Times New Roman" w:hAnsi="Times New Roman"/>
          <w:sz w:val="24"/>
          <w:szCs w:val="24"/>
        </w:rPr>
        <w:t xml:space="preserve"> </w:t>
      </w:r>
      <w:r w:rsidR="00F52859" w:rsidRPr="00173C18">
        <w:rPr>
          <w:rFonts w:ascii="Times New Roman" w:hAnsi="Times New Roman"/>
          <w:sz w:val="24"/>
          <w:szCs w:val="24"/>
        </w:rPr>
        <w:t>petition signed by the student and the Academic Advisor.</w:t>
      </w:r>
      <w:r w:rsidR="00703788" w:rsidRPr="00173C18">
        <w:rPr>
          <w:rFonts w:ascii="Times New Roman" w:hAnsi="Times New Roman"/>
          <w:sz w:val="24"/>
          <w:szCs w:val="24"/>
        </w:rPr>
        <w:t xml:space="preserve"> </w:t>
      </w:r>
      <w:r w:rsidR="00F52859" w:rsidRPr="00173C18">
        <w:rPr>
          <w:rFonts w:ascii="Times New Roman" w:hAnsi="Times New Roman"/>
          <w:sz w:val="24"/>
          <w:szCs w:val="24"/>
        </w:rPr>
        <w:t xml:space="preserve">The Committee must </w:t>
      </w:r>
      <w:r w:rsidR="000E2337" w:rsidRPr="00173C18">
        <w:rPr>
          <w:rFonts w:ascii="Times New Roman" w:hAnsi="Times New Roman"/>
          <w:sz w:val="24"/>
          <w:szCs w:val="24"/>
        </w:rPr>
        <w:t>be kept informed of the student’s progress (by the</w:t>
      </w:r>
      <w:r w:rsidR="00F84DBB" w:rsidRPr="00173C18">
        <w:rPr>
          <w:rFonts w:ascii="Times New Roman" w:hAnsi="Times New Roman"/>
          <w:sz w:val="24"/>
          <w:szCs w:val="24"/>
        </w:rPr>
        <w:t xml:space="preserve"> student and/or</w:t>
      </w:r>
      <w:r w:rsidR="000E2337" w:rsidRPr="00173C18">
        <w:rPr>
          <w:rFonts w:ascii="Times New Roman" w:hAnsi="Times New Roman"/>
          <w:sz w:val="24"/>
          <w:szCs w:val="24"/>
        </w:rPr>
        <w:t xml:space="preserve"> Advisor) </w:t>
      </w:r>
      <w:r w:rsidR="00F52859" w:rsidRPr="00173C18">
        <w:rPr>
          <w:rFonts w:ascii="Times New Roman" w:hAnsi="Times New Roman"/>
          <w:sz w:val="24"/>
          <w:szCs w:val="24"/>
        </w:rPr>
        <w:t xml:space="preserve">at least once per </w:t>
      </w:r>
      <w:r w:rsidR="007D19ED" w:rsidRPr="00173C18">
        <w:rPr>
          <w:rFonts w:ascii="Times New Roman" w:hAnsi="Times New Roman"/>
          <w:sz w:val="24"/>
          <w:szCs w:val="24"/>
        </w:rPr>
        <w:t xml:space="preserve">year </w:t>
      </w:r>
      <w:r w:rsidR="00F52859" w:rsidRPr="00173C18">
        <w:rPr>
          <w:rFonts w:ascii="Times New Roman" w:hAnsi="Times New Roman"/>
          <w:sz w:val="24"/>
          <w:szCs w:val="24"/>
        </w:rPr>
        <w:t>in order to evaluate</w:t>
      </w:r>
      <w:r w:rsidR="000E2337" w:rsidRPr="00173C18">
        <w:rPr>
          <w:rFonts w:ascii="Times New Roman" w:hAnsi="Times New Roman"/>
          <w:sz w:val="24"/>
          <w:szCs w:val="24"/>
        </w:rPr>
        <w:t xml:space="preserve"> </w:t>
      </w:r>
      <w:r w:rsidR="00F52859" w:rsidRPr="00173C18">
        <w:rPr>
          <w:rFonts w:ascii="Times New Roman" w:hAnsi="Times New Roman"/>
          <w:sz w:val="24"/>
          <w:szCs w:val="24"/>
        </w:rPr>
        <w:t>progress and recommend future actions. All Committee members must be present for the oral examinations.</w:t>
      </w:r>
      <w:r w:rsidR="00703788" w:rsidRPr="00173C18">
        <w:rPr>
          <w:rFonts w:ascii="Times New Roman" w:hAnsi="Times New Roman"/>
          <w:sz w:val="24"/>
          <w:szCs w:val="24"/>
        </w:rPr>
        <w:t xml:space="preserve"> </w:t>
      </w:r>
    </w:p>
    <w:p w14:paraId="01A3DA7F" w14:textId="77777777" w:rsidR="00F52859" w:rsidRPr="00173C18" w:rsidRDefault="00F52859" w:rsidP="00F52859">
      <w:pPr>
        <w:pStyle w:val="BodyText"/>
        <w:spacing w:line="240" w:lineRule="auto"/>
        <w:ind w:firstLine="0"/>
      </w:pPr>
    </w:p>
    <w:p w14:paraId="0601DC75" w14:textId="77777777" w:rsidR="00E6731F" w:rsidRPr="00173C18" w:rsidRDefault="00F52859" w:rsidP="00790750">
      <w:pPr>
        <w:pStyle w:val="Heading4"/>
        <w:numPr>
          <w:ilvl w:val="0"/>
          <w:numId w:val="0"/>
        </w:numPr>
        <w:spacing w:line="240" w:lineRule="auto"/>
        <w:ind w:left="360" w:hanging="360"/>
        <w:rPr>
          <w:b w:val="0"/>
        </w:rPr>
      </w:pPr>
      <w:r w:rsidRPr="00173C18">
        <w:rPr>
          <w:b w:val="0"/>
        </w:rPr>
        <w:t>D</w:t>
      </w:r>
      <w:r w:rsidR="00123661" w:rsidRPr="00173C18">
        <w:rPr>
          <w:b w:val="0"/>
        </w:rPr>
        <w:t xml:space="preserve">. </w:t>
      </w:r>
      <w:bookmarkEnd w:id="4"/>
      <w:r w:rsidR="009378BC" w:rsidRPr="00173C18">
        <w:rPr>
          <w:b w:val="0"/>
        </w:rPr>
        <w:t xml:space="preserve">Comprehensive </w:t>
      </w:r>
      <w:r w:rsidR="000A12C9" w:rsidRPr="00173C18">
        <w:rPr>
          <w:b w:val="0"/>
        </w:rPr>
        <w:t>Examinations</w:t>
      </w:r>
    </w:p>
    <w:p w14:paraId="10732F54" w14:textId="77777777" w:rsidR="00EE77AC" w:rsidRPr="00173C18" w:rsidRDefault="00EE77AC" w:rsidP="00480367">
      <w:pPr>
        <w:autoSpaceDE w:val="0"/>
        <w:autoSpaceDN w:val="0"/>
        <w:adjustRightInd w:val="0"/>
        <w:rPr>
          <w:rFonts w:ascii="Times New Roman" w:hAnsi="Times New Roman"/>
          <w:sz w:val="24"/>
          <w:szCs w:val="24"/>
        </w:rPr>
      </w:pPr>
    </w:p>
    <w:p w14:paraId="5278F188" w14:textId="2881D5EC" w:rsidR="00E54235" w:rsidRPr="00173C18" w:rsidRDefault="00480367" w:rsidP="00E54235">
      <w:pPr>
        <w:pStyle w:val="body"/>
        <w:spacing w:before="0" w:beforeAutospacing="0" w:after="0" w:afterAutospacing="0"/>
      </w:pPr>
      <w:proofErr w:type="gramStart"/>
      <w:r w:rsidRPr="00173C18">
        <w:t>All examinations are scheduled by the Academic Advisor, in consultation with the student,</w:t>
      </w:r>
      <w:r w:rsidR="00EE77AC" w:rsidRPr="00173C18">
        <w:t xml:space="preserve"> the </w:t>
      </w:r>
      <w:r w:rsidR="00D74B2C">
        <w:t xml:space="preserve">Comprehensive Exam Committee </w:t>
      </w:r>
      <w:r w:rsidRPr="00173C18">
        <w:t xml:space="preserve">and the </w:t>
      </w:r>
      <w:r w:rsidR="00EE77AC" w:rsidRPr="00173C18">
        <w:t>Doctoral Program</w:t>
      </w:r>
      <w:r w:rsidR="000858A9" w:rsidRPr="00173C18">
        <w:t xml:space="preserve"> Director</w:t>
      </w:r>
      <w:proofErr w:type="gramEnd"/>
      <w:r w:rsidRPr="00173C18">
        <w:t>.</w:t>
      </w:r>
      <w:r w:rsidR="00E54235" w:rsidRPr="00173C18">
        <w:t xml:space="preserve"> </w:t>
      </w:r>
      <w:r w:rsidR="00AF49B6" w:rsidRPr="00173C18">
        <w:t xml:space="preserve">For </w:t>
      </w:r>
      <w:r w:rsidR="007D19ED" w:rsidRPr="00173C18">
        <w:t xml:space="preserve">progression to the dissertation </w:t>
      </w:r>
      <w:r w:rsidR="003C5832" w:rsidRPr="00173C18">
        <w:t>there are two</w:t>
      </w:r>
      <w:r w:rsidR="009C6F62" w:rsidRPr="00173C18">
        <w:t xml:space="preserve"> qualifying exams required</w:t>
      </w:r>
      <w:r w:rsidR="000A12C9" w:rsidRPr="00173C18">
        <w:t>:</w:t>
      </w:r>
      <w:r w:rsidR="00E54235" w:rsidRPr="00173C18">
        <w:t xml:space="preserve"> a written exam and an oral exam. When students have completed the required courses (core courses, occupational science seminars, research design, methods of inquiry and analysis, courses in an area of concentration and the professional skills seminars) or in the semester when this work is completed, the exams are given. The doctoral written exam is followed by a doctoral oral exam and together they constitute a comprehensive examination of the student’s command of occupational science. The Division anticipates that the comprehensive examination will ask students to:</w:t>
      </w:r>
    </w:p>
    <w:p w14:paraId="22AB1F2F" w14:textId="77777777" w:rsidR="00E54235" w:rsidRPr="00173C18" w:rsidRDefault="00E54235" w:rsidP="00E54235">
      <w:pPr>
        <w:pStyle w:val="body"/>
        <w:spacing w:before="0" w:beforeAutospacing="0" w:after="0" w:afterAutospacing="0"/>
      </w:pPr>
    </w:p>
    <w:p w14:paraId="04D6C673" w14:textId="15FC8CB2" w:rsidR="00E54235" w:rsidRPr="00173C18" w:rsidRDefault="00E54235" w:rsidP="00173C18">
      <w:pPr>
        <w:pStyle w:val="body"/>
        <w:numPr>
          <w:ilvl w:val="0"/>
          <w:numId w:val="35"/>
        </w:numPr>
        <w:spacing w:before="0" w:beforeAutospacing="0" w:after="0" w:afterAutospacing="0"/>
      </w:pPr>
      <w:r w:rsidRPr="00173C18">
        <w:t>Synthesize concepts, arguments and content from the 4 seminars in occupational science. (Assess the extent and currency of the candidate’s knowledge of occupational science in a manner that is comprehensive and reflects the best practices in the students anticipated area of research.)</w:t>
      </w:r>
    </w:p>
    <w:p w14:paraId="3E87EDAA" w14:textId="77777777" w:rsidR="00E54235" w:rsidRPr="00173C18" w:rsidRDefault="00E54235" w:rsidP="00173C18">
      <w:pPr>
        <w:pStyle w:val="body"/>
        <w:numPr>
          <w:ilvl w:val="0"/>
          <w:numId w:val="35"/>
        </w:numPr>
        <w:spacing w:before="0" w:beforeAutospacing="0" w:after="0" w:afterAutospacing="0"/>
      </w:pPr>
      <w:r w:rsidRPr="00173C18">
        <w:t>Integrate knowledge from the student’s area of concentration (cognate) with occupational science. (Assess the extent and currency of the candidate’s knowledge of the anticipated area of research in a manner that is as comprehensive and reflects best practices.)</w:t>
      </w:r>
    </w:p>
    <w:p w14:paraId="7FB55BF6" w14:textId="77777777" w:rsidR="00E54235" w:rsidRPr="00173C18" w:rsidRDefault="00E54235" w:rsidP="00173C18">
      <w:pPr>
        <w:pStyle w:val="body"/>
        <w:numPr>
          <w:ilvl w:val="0"/>
          <w:numId w:val="35"/>
        </w:numPr>
        <w:spacing w:before="0" w:beforeAutospacing="0" w:after="0" w:afterAutospacing="0"/>
      </w:pPr>
      <w:r w:rsidRPr="00173C18">
        <w:t>Address philosophy, methodology and methods of research inquiry as well as research design, and demonstrate fitness to continue work toward the doctorate by engaging in research for a dissertation.</w:t>
      </w:r>
    </w:p>
    <w:p w14:paraId="6B95D7F6" w14:textId="77777777" w:rsidR="00E54235" w:rsidRPr="00173C18" w:rsidRDefault="00E54235" w:rsidP="00E54235">
      <w:pPr>
        <w:widowControl w:val="0"/>
        <w:autoSpaceDE w:val="0"/>
        <w:autoSpaceDN w:val="0"/>
        <w:adjustRightInd w:val="0"/>
        <w:rPr>
          <w:rFonts w:ascii="Times New Roman" w:eastAsia="Arial Unicode MS" w:hAnsi="Times New Roman"/>
          <w:color w:val="000000"/>
          <w:sz w:val="24"/>
          <w:szCs w:val="24"/>
          <w:u w:val="single"/>
        </w:rPr>
      </w:pPr>
    </w:p>
    <w:p w14:paraId="6E8AF246" w14:textId="77777777" w:rsidR="00E54235" w:rsidRPr="00173C18" w:rsidRDefault="00E54235" w:rsidP="00E54235">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 xml:space="preserve">The student and Academic Advisor, with input from the Comprehensive Exam Committee, will identify a list of recommended readings that will complement required coursework and reflect the student’s particular area of interest in occupational science. Students are encouraged to work with their Advisor and other committee members in developing suggested questions that could be asked. The written exam will be given in 3 parts to address the student’s comprehension of occupational science, the student’s area of concentration in occupational science, and the philosophy and/or methods of research inquiry. </w:t>
      </w:r>
    </w:p>
    <w:p w14:paraId="64A7A22E" w14:textId="77777777" w:rsidR="007D19ED" w:rsidRPr="00173C18" w:rsidRDefault="007D19ED" w:rsidP="00790750">
      <w:pPr>
        <w:pStyle w:val="body"/>
        <w:spacing w:before="0" w:beforeAutospacing="0" w:after="0" w:afterAutospacing="0"/>
      </w:pPr>
    </w:p>
    <w:p w14:paraId="0E05BB18" w14:textId="41D0B138" w:rsidR="008F0DF2" w:rsidRPr="00173C18" w:rsidRDefault="00F832BA" w:rsidP="00790750">
      <w:pPr>
        <w:pStyle w:val="body"/>
        <w:spacing w:before="0" w:beforeAutospacing="0" w:after="0" w:afterAutospacing="0"/>
        <w:rPr>
          <w:u w:val="single"/>
        </w:rPr>
      </w:pPr>
      <w:r>
        <w:rPr>
          <w:u w:val="single"/>
        </w:rPr>
        <w:t>Comprehensive</w:t>
      </w:r>
      <w:r w:rsidR="006E52D0" w:rsidRPr="00173C18">
        <w:rPr>
          <w:u w:val="single"/>
        </w:rPr>
        <w:t xml:space="preserve"> W</w:t>
      </w:r>
      <w:r w:rsidR="00DE5FB4" w:rsidRPr="00173C18">
        <w:rPr>
          <w:u w:val="single"/>
        </w:rPr>
        <w:t xml:space="preserve">ritten </w:t>
      </w:r>
      <w:r w:rsidR="006E52D0" w:rsidRPr="00173C18">
        <w:rPr>
          <w:u w:val="single"/>
        </w:rPr>
        <w:t>E</w:t>
      </w:r>
      <w:r w:rsidR="000A12C9" w:rsidRPr="00173C18">
        <w:rPr>
          <w:u w:val="single"/>
        </w:rPr>
        <w:t>xamination</w:t>
      </w:r>
    </w:p>
    <w:p w14:paraId="73957DE5" w14:textId="0AF0D0C8" w:rsidR="002802E0" w:rsidRPr="00173C18" w:rsidRDefault="00DE5FB4" w:rsidP="00DE5FB4">
      <w:pPr>
        <w:autoSpaceDE w:val="0"/>
        <w:autoSpaceDN w:val="0"/>
        <w:adjustRightInd w:val="0"/>
        <w:rPr>
          <w:rFonts w:ascii="Times New Roman" w:hAnsi="Times New Roman"/>
          <w:sz w:val="24"/>
          <w:szCs w:val="24"/>
        </w:rPr>
      </w:pPr>
      <w:r w:rsidRPr="00173C18">
        <w:rPr>
          <w:rFonts w:ascii="Times New Roman" w:hAnsi="Times New Roman"/>
          <w:sz w:val="24"/>
          <w:szCs w:val="24"/>
        </w:rPr>
        <w:t xml:space="preserve">The Advisor will solicit </w:t>
      </w:r>
      <w:r w:rsidR="000D3AA7" w:rsidRPr="00173C18">
        <w:rPr>
          <w:rFonts w:ascii="Times New Roman" w:hAnsi="Times New Roman"/>
          <w:sz w:val="24"/>
          <w:szCs w:val="24"/>
        </w:rPr>
        <w:t xml:space="preserve">original </w:t>
      </w:r>
      <w:r w:rsidRPr="00173C18">
        <w:rPr>
          <w:rFonts w:ascii="Times New Roman" w:hAnsi="Times New Roman"/>
          <w:sz w:val="24"/>
          <w:szCs w:val="24"/>
        </w:rPr>
        <w:t xml:space="preserve">questions from the student’s </w:t>
      </w:r>
      <w:r w:rsidR="006D1B61" w:rsidRPr="00173C18">
        <w:rPr>
          <w:rFonts w:ascii="Times New Roman" w:hAnsi="Times New Roman"/>
          <w:sz w:val="24"/>
          <w:szCs w:val="24"/>
        </w:rPr>
        <w:t>Comprehensive Exam</w:t>
      </w:r>
      <w:r w:rsidR="00041F01" w:rsidRPr="00173C18">
        <w:rPr>
          <w:rFonts w:ascii="Times New Roman" w:hAnsi="Times New Roman"/>
          <w:sz w:val="24"/>
          <w:szCs w:val="24"/>
        </w:rPr>
        <w:t xml:space="preserve"> </w:t>
      </w:r>
      <w:r w:rsidRPr="00173C18">
        <w:rPr>
          <w:rFonts w:ascii="Times New Roman" w:hAnsi="Times New Roman"/>
          <w:sz w:val="24"/>
          <w:szCs w:val="24"/>
        </w:rPr>
        <w:t xml:space="preserve">Committee. The Advisor and Committee will construct </w:t>
      </w:r>
      <w:r w:rsidR="00FD6402" w:rsidRPr="00173C18">
        <w:rPr>
          <w:rFonts w:ascii="Times New Roman" w:hAnsi="Times New Roman"/>
          <w:sz w:val="24"/>
          <w:szCs w:val="24"/>
        </w:rPr>
        <w:t xml:space="preserve">and grade </w:t>
      </w:r>
      <w:r w:rsidRPr="00173C18">
        <w:rPr>
          <w:rFonts w:ascii="Times New Roman" w:hAnsi="Times New Roman"/>
          <w:sz w:val="24"/>
          <w:szCs w:val="24"/>
        </w:rPr>
        <w:t xml:space="preserve">a balanced examination </w:t>
      </w:r>
      <w:r w:rsidR="006D1B61" w:rsidRPr="00173C18">
        <w:rPr>
          <w:rFonts w:ascii="Times New Roman" w:hAnsi="Times New Roman"/>
          <w:sz w:val="24"/>
          <w:szCs w:val="24"/>
        </w:rPr>
        <w:t xml:space="preserve">constituted of questions. </w:t>
      </w:r>
      <w:r w:rsidRPr="00173C18">
        <w:rPr>
          <w:rFonts w:ascii="Times New Roman" w:hAnsi="Times New Roman"/>
          <w:sz w:val="24"/>
          <w:szCs w:val="24"/>
        </w:rPr>
        <w:t>If there is no grade belo</w:t>
      </w:r>
      <w:r w:rsidR="006E7B50" w:rsidRPr="00173C18">
        <w:rPr>
          <w:rFonts w:ascii="Times New Roman" w:hAnsi="Times New Roman"/>
          <w:sz w:val="24"/>
          <w:szCs w:val="24"/>
        </w:rPr>
        <w:t>w P</w:t>
      </w:r>
      <w:r w:rsidRPr="00173C18">
        <w:rPr>
          <w:rFonts w:ascii="Times New Roman" w:hAnsi="Times New Roman"/>
          <w:sz w:val="24"/>
          <w:szCs w:val="24"/>
        </w:rPr>
        <w:t xml:space="preserve">, the student unconditionally passes. A candidate receiving at least one F from at least two members of the Committee automatically fails. In the intermediate situation, the Committee must meet to evaluate options. Some form of re-testing or remedial work will be required. </w:t>
      </w:r>
      <w:r w:rsidR="00FD6402" w:rsidRPr="00173C18">
        <w:rPr>
          <w:rFonts w:ascii="Times New Roman" w:hAnsi="Times New Roman"/>
          <w:sz w:val="24"/>
          <w:szCs w:val="24"/>
        </w:rPr>
        <w:t xml:space="preserve">Students may re-take this examination once. In the end, all sections of the examination must be passed for the student to continue to the dissertation. </w:t>
      </w:r>
      <w:r w:rsidR="006E7B50" w:rsidRPr="00173C18">
        <w:rPr>
          <w:rFonts w:ascii="Times New Roman" w:hAnsi="Times New Roman"/>
          <w:sz w:val="24"/>
          <w:szCs w:val="24"/>
        </w:rPr>
        <w:t xml:space="preserve">A second failure on any section of the examination is cause for the student’s termination from the program. </w:t>
      </w:r>
    </w:p>
    <w:p w14:paraId="490BC0B0" w14:textId="77777777" w:rsidR="002802E0" w:rsidRPr="00173C18" w:rsidRDefault="002802E0" w:rsidP="00DE5FB4">
      <w:pPr>
        <w:autoSpaceDE w:val="0"/>
        <w:autoSpaceDN w:val="0"/>
        <w:adjustRightInd w:val="0"/>
        <w:rPr>
          <w:rFonts w:ascii="Times New Roman" w:hAnsi="Times New Roman"/>
          <w:sz w:val="24"/>
          <w:szCs w:val="24"/>
        </w:rPr>
      </w:pPr>
    </w:p>
    <w:p w14:paraId="62EBFB93" w14:textId="5E424718" w:rsidR="00DE5FB4" w:rsidRPr="00173C18" w:rsidRDefault="00407480" w:rsidP="00DE5FB4">
      <w:pPr>
        <w:autoSpaceDE w:val="0"/>
        <w:autoSpaceDN w:val="0"/>
        <w:adjustRightInd w:val="0"/>
        <w:rPr>
          <w:rFonts w:ascii="Times New Roman" w:hAnsi="Times New Roman"/>
          <w:sz w:val="24"/>
          <w:szCs w:val="24"/>
        </w:rPr>
      </w:pPr>
      <w:r w:rsidRPr="00173C18">
        <w:rPr>
          <w:rFonts w:ascii="Times New Roman" w:hAnsi="Times New Roman"/>
          <w:sz w:val="24"/>
          <w:szCs w:val="24"/>
        </w:rPr>
        <w:t>T</w:t>
      </w:r>
      <w:r w:rsidR="00DE5FB4" w:rsidRPr="00173C18">
        <w:rPr>
          <w:rFonts w:ascii="Times New Roman" w:hAnsi="Times New Roman"/>
          <w:sz w:val="24"/>
          <w:szCs w:val="24"/>
        </w:rPr>
        <w:t>he written examination is a “closed book” examination</w:t>
      </w:r>
      <w:r w:rsidR="002802E0" w:rsidRPr="00173C18">
        <w:rPr>
          <w:rFonts w:ascii="Times New Roman" w:hAnsi="Times New Roman"/>
          <w:sz w:val="24"/>
          <w:szCs w:val="24"/>
        </w:rPr>
        <w:t xml:space="preserve"> with each of the three parts being conduc</w:t>
      </w:r>
      <w:r w:rsidR="00623797" w:rsidRPr="00173C18">
        <w:rPr>
          <w:rFonts w:ascii="Times New Roman" w:hAnsi="Times New Roman"/>
          <w:sz w:val="24"/>
          <w:szCs w:val="24"/>
        </w:rPr>
        <w:t>ted over a four-</w:t>
      </w:r>
      <w:r w:rsidR="002802E0" w:rsidRPr="00173C18">
        <w:rPr>
          <w:rFonts w:ascii="Times New Roman" w:hAnsi="Times New Roman"/>
          <w:sz w:val="24"/>
          <w:szCs w:val="24"/>
        </w:rPr>
        <w:t>hour period</w:t>
      </w:r>
      <w:r w:rsidR="00DE5FB4" w:rsidRPr="00173C18">
        <w:rPr>
          <w:rFonts w:ascii="Times New Roman" w:hAnsi="Times New Roman"/>
          <w:sz w:val="24"/>
          <w:szCs w:val="24"/>
        </w:rPr>
        <w:t xml:space="preserve">. </w:t>
      </w:r>
      <w:r w:rsidR="00CB6076" w:rsidRPr="00173C18">
        <w:rPr>
          <w:rFonts w:ascii="Times New Roman" w:hAnsi="Times New Roman"/>
          <w:sz w:val="24"/>
          <w:szCs w:val="24"/>
        </w:rPr>
        <w:t xml:space="preserve">The typical exam schedule is one part each on Monday, Wednesday, and Friday of the same week with Tuesday and Thursday as rest days. </w:t>
      </w:r>
      <w:r w:rsidR="00205210" w:rsidRPr="00173C18">
        <w:rPr>
          <w:rFonts w:ascii="Times New Roman" w:hAnsi="Times New Roman"/>
          <w:sz w:val="24"/>
          <w:szCs w:val="24"/>
        </w:rPr>
        <w:t>T</w:t>
      </w:r>
      <w:r w:rsidR="00DE5FB4" w:rsidRPr="00173C18">
        <w:rPr>
          <w:rFonts w:ascii="Times New Roman" w:hAnsi="Times New Roman"/>
          <w:sz w:val="24"/>
          <w:szCs w:val="24"/>
        </w:rPr>
        <w:t>o ensure the integri</w:t>
      </w:r>
      <w:r w:rsidR="000D3AA7" w:rsidRPr="00173C18">
        <w:rPr>
          <w:rFonts w:ascii="Times New Roman" w:hAnsi="Times New Roman"/>
          <w:sz w:val="24"/>
          <w:szCs w:val="24"/>
        </w:rPr>
        <w:t>ty of the “closed book”</w:t>
      </w:r>
      <w:r w:rsidR="00DE5FB4" w:rsidRPr="00173C18">
        <w:rPr>
          <w:rFonts w:ascii="Times New Roman" w:hAnsi="Times New Roman"/>
          <w:sz w:val="24"/>
          <w:szCs w:val="24"/>
        </w:rPr>
        <w:t xml:space="preserve"> approach the Advisor and Committee </w:t>
      </w:r>
      <w:r w:rsidR="00941D9A" w:rsidRPr="00173C18">
        <w:rPr>
          <w:rFonts w:ascii="Times New Roman" w:hAnsi="Times New Roman"/>
          <w:sz w:val="24"/>
          <w:szCs w:val="24"/>
        </w:rPr>
        <w:t>will</w:t>
      </w:r>
      <w:r w:rsidR="00DE5FB4" w:rsidRPr="00173C18">
        <w:rPr>
          <w:rFonts w:ascii="Times New Roman" w:hAnsi="Times New Roman"/>
          <w:sz w:val="24"/>
          <w:szCs w:val="24"/>
        </w:rPr>
        <w:t xml:space="preserve"> </w:t>
      </w:r>
      <w:r w:rsidR="00205210" w:rsidRPr="00173C18">
        <w:rPr>
          <w:rFonts w:ascii="Times New Roman" w:hAnsi="Times New Roman"/>
          <w:sz w:val="24"/>
          <w:szCs w:val="24"/>
        </w:rPr>
        <w:t>arrange for the student to complete the exam in a quiet room in Bondurant Hall.  A</w:t>
      </w:r>
      <w:r w:rsidR="00DE5FB4" w:rsidRPr="00173C18">
        <w:rPr>
          <w:rFonts w:ascii="Times New Roman" w:hAnsi="Times New Roman"/>
          <w:sz w:val="24"/>
          <w:szCs w:val="24"/>
        </w:rPr>
        <w:t xml:space="preserve"> </w:t>
      </w:r>
      <w:r w:rsidR="00623797" w:rsidRPr="00173C18">
        <w:rPr>
          <w:rFonts w:ascii="Times New Roman" w:hAnsi="Times New Roman"/>
          <w:sz w:val="24"/>
          <w:szCs w:val="24"/>
        </w:rPr>
        <w:t>Division computer</w:t>
      </w:r>
      <w:r w:rsidR="000D3AA7" w:rsidRPr="00173C18">
        <w:rPr>
          <w:rFonts w:ascii="Times New Roman" w:hAnsi="Times New Roman"/>
          <w:sz w:val="24"/>
          <w:szCs w:val="24"/>
        </w:rPr>
        <w:t>,</w:t>
      </w:r>
      <w:r w:rsidR="00DE5FB4" w:rsidRPr="00173C18">
        <w:rPr>
          <w:rFonts w:ascii="Times New Roman" w:hAnsi="Times New Roman"/>
          <w:sz w:val="24"/>
          <w:szCs w:val="24"/>
        </w:rPr>
        <w:t xml:space="preserve"> which contains a word processing program with which the candidate is familiar</w:t>
      </w:r>
      <w:r w:rsidR="000D3AA7" w:rsidRPr="00173C18">
        <w:rPr>
          <w:rFonts w:ascii="Times New Roman" w:hAnsi="Times New Roman"/>
          <w:sz w:val="24"/>
          <w:szCs w:val="24"/>
        </w:rPr>
        <w:t>,</w:t>
      </w:r>
      <w:r w:rsidR="00205210" w:rsidRPr="00173C18">
        <w:rPr>
          <w:rFonts w:ascii="Times New Roman" w:hAnsi="Times New Roman"/>
          <w:sz w:val="24"/>
          <w:szCs w:val="24"/>
        </w:rPr>
        <w:t xml:space="preserve"> will be </w:t>
      </w:r>
      <w:r w:rsidR="000D3AA7" w:rsidRPr="00173C18">
        <w:rPr>
          <w:rFonts w:ascii="Times New Roman" w:hAnsi="Times New Roman"/>
          <w:sz w:val="24"/>
          <w:szCs w:val="24"/>
        </w:rPr>
        <w:t>made available to the student</w:t>
      </w:r>
      <w:r w:rsidR="00DE5FB4" w:rsidRPr="00173C18">
        <w:rPr>
          <w:rFonts w:ascii="Times New Roman" w:hAnsi="Times New Roman"/>
          <w:sz w:val="24"/>
          <w:szCs w:val="24"/>
        </w:rPr>
        <w:t>.</w:t>
      </w:r>
      <w:r w:rsidR="00205210" w:rsidRPr="00173C18">
        <w:rPr>
          <w:rFonts w:ascii="Times New Roman" w:hAnsi="Times New Roman"/>
          <w:sz w:val="24"/>
          <w:szCs w:val="24"/>
        </w:rPr>
        <w:t xml:space="preserve">  Upon completion of each day’s examination</w:t>
      </w:r>
      <w:r w:rsidR="00623797" w:rsidRPr="00173C18">
        <w:rPr>
          <w:rFonts w:ascii="Times New Roman" w:hAnsi="Times New Roman"/>
          <w:sz w:val="24"/>
          <w:szCs w:val="24"/>
        </w:rPr>
        <w:t>,</w:t>
      </w:r>
      <w:r w:rsidR="00205210" w:rsidRPr="00173C18">
        <w:rPr>
          <w:rFonts w:ascii="Times New Roman" w:hAnsi="Times New Roman"/>
          <w:sz w:val="24"/>
          <w:szCs w:val="24"/>
        </w:rPr>
        <w:t xml:space="preserve"> </w:t>
      </w:r>
      <w:r w:rsidR="006D1B61" w:rsidRPr="00173C18">
        <w:rPr>
          <w:rFonts w:ascii="Times New Roman" w:hAnsi="Times New Roman"/>
          <w:sz w:val="24"/>
          <w:szCs w:val="24"/>
        </w:rPr>
        <w:t>the exam will be removed from the computer and distributed to committee members.</w:t>
      </w:r>
      <w:r w:rsidR="00205210" w:rsidRPr="00173C18">
        <w:rPr>
          <w:rFonts w:ascii="Times New Roman" w:hAnsi="Times New Roman"/>
          <w:sz w:val="24"/>
          <w:szCs w:val="24"/>
        </w:rPr>
        <w:t xml:space="preserve"> </w:t>
      </w:r>
    </w:p>
    <w:p w14:paraId="121F15DD" w14:textId="77777777" w:rsidR="00DE5FB4" w:rsidRPr="00173C18" w:rsidRDefault="00DE5FB4" w:rsidP="00DE5FB4">
      <w:pPr>
        <w:autoSpaceDE w:val="0"/>
        <w:autoSpaceDN w:val="0"/>
        <w:adjustRightInd w:val="0"/>
        <w:rPr>
          <w:rFonts w:ascii="Times New Roman" w:hAnsi="Times New Roman"/>
          <w:sz w:val="24"/>
          <w:szCs w:val="24"/>
        </w:rPr>
      </w:pPr>
    </w:p>
    <w:p w14:paraId="4D96827F" w14:textId="654595BD" w:rsidR="008F0DF2" w:rsidRPr="00173C18" w:rsidRDefault="00F832BA" w:rsidP="00DE5FB4">
      <w:pPr>
        <w:autoSpaceDE w:val="0"/>
        <w:autoSpaceDN w:val="0"/>
        <w:adjustRightInd w:val="0"/>
        <w:rPr>
          <w:rFonts w:ascii="Times New Roman" w:hAnsi="Times New Roman"/>
          <w:sz w:val="24"/>
          <w:szCs w:val="24"/>
          <w:u w:val="single"/>
        </w:rPr>
      </w:pPr>
      <w:r>
        <w:rPr>
          <w:rFonts w:ascii="Times New Roman" w:hAnsi="Times New Roman"/>
          <w:sz w:val="24"/>
          <w:szCs w:val="24"/>
          <w:u w:val="single"/>
        </w:rPr>
        <w:t>Comprehensive</w:t>
      </w:r>
      <w:r w:rsidR="006D1B61" w:rsidRPr="00173C18">
        <w:rPr>
          <w:rFonts w:ascii="Times New Roman" w:hAnsi="Times New Roman"/>
          <w:sz w:val="24"/>
          <w:szCs w:val="24"/>
          <w:u w:val="single"/>
        </w:rPr>
        <w:t xml:space="preserve"> Oral E</w:t>
      </w:r>
      <w:r w:rsidR="008F0DF2" w:rsidRPr="00173C18">
        <w:rPr>
          <w:rFonts w:ascii="Times New Roman" w:hAnsi="Times New Roman"/>
          <w:sz w:val="24"/>
          <w:szCs w:val="24"/>
          <w:u w:val="single"/>
        </w:rPr>
        <w:t>xamination</w:t>
      </w:r>
    </w:p>
    <w:p w14:paraId="2219195B" w14:textId="6353F775" w:rsidR="008F0DF2" w:rsidRPr="00173C18" w:rsidRDefault="00EE77AC" w:rsidP="008F0DF2">
      <w:pPr>
        <w:autoSpaceDE w:val="0"/>
        <w:autoSpaceDN w:val="0"/>
        <w:adjustRightInd w:val="0"/>
        <w:rPr>
          <w:rFonts w:ascii="Times New Roman" w:hAnsi="Times New Roman"/>
          <w:sz w:val="24"/>
          <w:szCs w:val="24"/>
        </w:rPr>
      </w:pPr>
      <w:r w:rsidRPr="00173C18">
        <w:rPr>
          <w:rFonts w:ascii="Times New Roman" w:eastAsia="Arial Unicode MS" w:hAnsi="Times New Roman"/>
          <w:color w:val="000000"/>
          <w:sz w:val="24"/>
          <w:szCs w:val="24"/>
        </w:rPr>
        <w:t xml:space="preserve">The oral exam will be given within </w:t>
      </w:r>
      <w:r w:rsidR="009C5B08" w:rsidRPr="00173C18">
        <w:rPr>
          <w:rFonts w:ascii="Times New Roman" w:eastAsia="Arial Unicode MS" w:hAnsi="Times New Roman"/>
          <w:color w:val="000000"/>
          <w:sz w:val="24"/>
          <w:szCs w:val="24"/>
        </w:rPr>
        <w:t>approximately 3</w:t>
      </w:r>
      <w:r w:rsidRPr="00173C18">
        <w:rPr>
          <w:rFonts w:ascii="Times New Roman" w:eastAsia="Arial Unicode MS" w:hAnsi="Times New Roman"/>
          <w:color w:val="000000"/>
          <w:sz w:val="24"/>
          <w:szCs w:val="24"/>
        </w:rPr>
        <w:t xml:space="preserve"> weeks of the </w:t>
      </w:r>
      <w:r w:rsidR="009C5B08" w:rsidRPr="00173C18">
        <w:rPr>
          <w:rFonts w:ascii="Times New Roman" w:eastAsia="Arial Unicode MS" w:hAnsi="Times New Roman"/>
          <w:color w:val="000000"/>
          <w:sz w:val="24"/>
          <w:szCs w:val="24"/>
        </w:rPr>
        <w:t xml:space="preserve">date the </w:t>
      </w:r>
      <w:r w:rsidRPr="00173C18">
        <w:rPr>
          <w:rFonts w:ascii="Times New Roman" w:eastAsia="Arial Unicode MS" w:hAnsi="Times New Roman"/>
          <w:color w:val="000000"/>
          <w:sz w:val="24"/>
          <w:szCs w:val="24"/>
        </w:rPr>
        <w:t>last written exam</w:t>
      </w:r>
      <w:r w:rsidR="002F33D7" w:rsidRPr="00173C18">
        <w:rPr>
          <w:rFonts w:ascii="Times New Roman" w:eastAsia="Arial Unicode MS" w:hAnsi="Times New Roman"/>
          <w:color w:val="000000"/>
          <w:sz w:val="24"/>
          <w:szCs w:val="24"/>
        </w:rPr>
        <w:t xml:space="preserve"> </w:t>
      </w:r>
      <w:r w:rsidR="009C5B08" w:rsidRPr="00173C18">
        <w:rPr>
          <w:rFonts w:ascii="Times New Roman" w:eastAsia="Arial Unicode MS" w:hAnsi="Times New Roman"/>
          <w:color w:val="000000"/>
          <w:sz w:val="24"/>
          <w:szCs w:val="24"/>
        </w:rPr>
        <w:t>is graded</w:t>
      </w:r>
      <w:r w:rsidR="0096283F" w:rsidRPr="00173C18">
        <w:rPr>
          <w:rFonts w:ascii="Times New Roman" w:eastAsia="Arial Unicode MS" w:hAnsi="Times New Roman"/>
          <w:color w:val="000000"/>
          <w:sz w:val="24"/>
          <w:szCs w:val="24"/>
        </w:rPr>
        <w:t xml:space="preserve"> (exams will typically be graded within a week of completion)</w:t>
      </w:r>
      <w:r w:rsidR="009C5B08" w:rsidRPr="00173C18">
        <w:rPr>
          <w:rFonts w:ascii="Times New Roman" w:eastAsia="Arial Unicode MS" w:hAnsi="Times New Roman"/>
          <w:color w:val="000000"/>
          <w:sz w:val="24"/>
          <w:szCs w:val="24"/>
        </w:rPr>
        <w:t xml:space="preserve">. </w:t>
      </w:r>
      <w:r w:rsidR="006D1B61" w:rsidRPr="00173C18">
        <w:rPr>
          <w:rFonts w:ascii="Times New Roman" w:eastAsia="Arial Unicode MS" w:hAnsi="Times New Roman"/>
          <w:color w:val="000000"/>
          <w:sz w:val="24"/>
          <w:szCs w:val="24"/>
        </w:rPr>
        <w:t xml:space="preserve">Committee members will ask students questions about responses and may specifically ask for clarification or elaboration. </w:t>
      </w:r>
      <w:r w:rsidRPr="00173C18">
        <w:rPr>
          <w:rFonts w:ascii="Times New Roman" w:hAnsi="Times New Roman"/>
          <w:sz w:val="24"/>
          <w:szCs w:val="24"/>
        </w:rPr>
        <w:t xml:space="preserve">The Committee decides by majority vote whether to pass or fail the student. Students that fail the oral exam are allowed to re-take the exam once. A second failure results in the student’s termination from the program. </w:t>
      </w:r>
    </w:p>
    <w:p w14:paraId="37EE7C05" w14:textId="77777777" w:rsidR="008F0DF2" w:rsidRPr="00173C18" w:rsidRDefault="008F0DF2" w:rsidP="00265860">
      <w:pPr>
        <w:pStyle w:val="BodyText"/>
        <w:spacing w:line="240" w:lineRule="auto"/>
        <w:ind w:firstLine="0"/>
      </w:pPr>
    </w:p>
    <w:p w14:paraId="53189BFD" w14:textId="77777777" w:rsidR="00E6731F" w:rsidRPr="00173C18" w:rsidRDefault="00FB74D5" w:rsidP="009C5E0C">
      <w:pPr>
        <w:pStyle w:val="Heading4"/>
        <w:numPr>
          <w:ilvl w:val="0"/>
          <w:numId w:val="0"/>
        </w:numPr>
        <w:spacing w:line="240" w:lineRule="auto"/>
        <w:ind w:left="360" w:hanging="360"/>
        <w:rPr>
          <w:b w:val="0"/>
        </w:rPr>
      </w:pPr>
      <w:r w:rsidRPr="00173C18">
        <w:rPr>
          <w:b w:val="0"/>
        </w:rPr>
        <w:t>E. Dissertation</w:t>
      </w:r>
    </w:p>
    <w:p w14:paraId="72252062" w14:textId="77777777" w:rsidR="005C58E2" w:rsidRPr="00173C18" w:rsidRDefault="005C58E2" w:rsidP="00BE0E64">
      <w:pPr>
        <w:pStyle w:val="BodyText"/>
        <w:spacing w:line="240" w:lineRule="auto"/>
        <w:ind w:firstLine="0"/>
      </w:pPr>
    </w:p>
    <w:p w14:paraId="155849E3" w14:textId="7FD76736" w:rsidR="00BE0E64" w:rsidRPr="00173C18" w:rsidRDefault="00BE0E64" w:rsidP="00BE0E64">
      <w:pPr>
        <w:pStyle w:val="BodyText"/>
        <w:spacing w:line="240" w:lineRule="auto"/>
        <w:ind w:firstLine="0"/>
      </w:pPr>
      <w:r w:rsidRPr="00173C18">
        <w:t xml:space="preserve">Throughout the preparation of the thesis or dissertation, including proposal development, it is expected that the student will maintain close contact with the Academic Advisor and the </w:t>
      </w:r>
      <w:r w:rsidR="000D3AA7" w:rsidRPr="00173C18">
        <w:t xml:space="preserve">Doctoral </w:t>
      </w:r>
      <w:r w:rsidR="00905372" w:rsidRPr="00173C18">
        <w:t xml:space="preserve">Dissertation </w:t>
      </w:r>
      <w:r w:rsidR="000D3AA7" w:rsidRPr="00173C18">
        <w:t>Committee. The</w:t>
      </w:r>
      <w:r w:rsidRPr="00173C18">
        <w:t xml:space="preserve"> Advisor will play the major guidance role, but all Committee members will have areas where their expertise is beneficial, and they should be consulted regularly. It is a requirement </w:t>
      </w:r>
      <w:r w:rsidR="00167B11" w:rsidRPr="00173C18">
        <w:t>that the student provide a written</w:t>
      </w:r>
      <w:r w:rsidRPr="00173C18">
        <w:t xml:space="preserve"> report </w:t>
      </w:r>
      <w:r w:rsidR="00510882" w:rsidRPr="00173C18">
        <w:t>of progres</w:t>
      </w:r>
      <w:r w:rsidR="000D3AA7" w:rsidRPr="00173C18">
        <w:t xml:space="preserve">s </w:t>
      </w:r>
      <w:r w:rsidR="00167B11" w:rsidRPr="00173C18">
        <w:t>to</w:t>
      </w:r>
      <w:r w:rsidR="00510882" w:rsidRPr="00173C18">
        <w:t xml:space="preserve"> </w:t>
      </w:r>
      <w:r w:rsidRPr="00173C18">
        <w:t>commit</w:t>
      </w:r>
      <w:r w:rsidR="00167B11" w:rsidRPr="00173C18">
        <w:t>tee members</w:t>
      </w:r>
      <w:r w:rsidR="00510882" w:rsidRPr="00173C18">
        <w:t xml:space="preserve"> at least once per year</w:t>
      </w:r>
      <w:r w:rsidRPr="00173C18">
        <w:t xml:space="preserve">. </w:t>
      </w:r>
      <w:r w:rsidR="00BB2CB0" w:rsidRPr="00173C18">
        <w:t xml:space="preserve"> </w:t>
      </w:r>
      <w:r w:rsidR="00BB2CB0" w:rsidRPr="00173C18">
        <w:rPr>
          <w:bCs/>
          <w:i/>
        </w:rPr>
        <w:t xml:space="preserve">The </w:t>
      </w:r>
      <w:proofErr w:type="gramStart"/>
      <w:r w:rsidR="00BB2CB0" w:rsidRPr="00173C18">
        <w:rPr>
          <w:bCs/>
          <w:i/>
        </w:rPr>
        <w:t>composition of the Committee must be officially accepted by the Graduate School prior to the Dissertation Proposal Defense</w:t>
      </w:r>
      <w:proofErr w:type="gramEnd"/>
      <w:r w:rsidR="00BB2CB0" w:rsidRPr="00173C18">
        <w:rPr>
          <w:bCs/>
          <w:i/>
        </w:rPr>
        <w:t xml:space="preserve">. </w:t>
      </w:r>
      <w:r w:rsidR="009615E0" w:rsidRPr="00173C18">
        <w:rPr>
          <w:bCs/>
        </w:rPr>
        <w:t>The committee is typically m</w:t>
      </w:r>
      <w:r w:rsidR="00167B11" w:rsidRPr="00173C18">
        <w:rPr>
          <w:bCs/>
        </w:rPr>
        <w:t>ade up of the student’s Comprehensive Examination</w:t>
      </w:r>
      <w:r w:rsidR="009615E0" w:rsidRPr="00173C18">
        <w:rPr>
          <w:bCs/>
        </w:rPr>
        <w:t xml:space="preserve"> committee members and two other graduate faculty members.  A majority of the committee members must be from the Occupational Science.  When appropriate for the student’s interest</w:t>
      </w:r>
      <w:r w:rsidR="00167B11" w:rsidRPr="00173C18">
        <w:rPr>
          <w:bCs/>
        </w:rPr>
        <w:t>,</w:t>
      </w:r>
      <w:r w:rsidR="009615E0" w:rsidRPr="00173C18">
        <w:rPr>
          <w:bCs/>
        </w:rPr>
        <w:t xml:space="preserve"> scholars with particular expertise can be given a term appointment as graduate faculty and serve on the Dissertation Committee </w:t>
      </w:r>
      <w:r w:rsidR="00BB2CB0" w:rsidRPr="00173C18">
        <w:rPr>
          <w:bCs/>
        </w:rPr>
        <w:t>(Refer to the Graduate Record for rules about doctoral committees).</w:t>
      </w:r>
    </w:p>
    <w:p w14:paraId="77174DB9" w14:textId="77777777" w:rsidR="001F65D1" w:rsidRPr="00173C18" w:rsidRDefault="001F65D1" w:rsidP="001F65D1">
      <w:pPr>
        <w:pStyle w:val="BodyText"/>
        <w:spacing w:line="240" w:lineRule="auto"/>
        <w:ind w:firstLine="0"/>
      </w:pPr>
    </w:p>
    <w:p w14:paraId="6C0B9FF0" w14:textId="77777777" w:rsidR="008E3564" w:rsidRDefault="008E3564" w:rsidP="001F65D1">
      <w:pPr>
        <w:pStyle w:val="BodyText"/>
        <w:spacing w:line="240" w:lineRule="auto"/>
        <w:ind w:firstLine="0"/>
        <w:rPr>
          <w:u w:val="single"/>
        </w:rPr>
      </w:pPr>
    </w:p>
    <w:p w14:paraId="540D9E41" w14:textId="398E63D4" w:rsidR="001274DE" w:rsidRPr="00173C18" w:rsidRDefault="00F832BA" w:rsidP="001F65D1">
      <w:pPr>
        <w:pStyle w:val="BodyText"/>
        <w:spacing w:line="240" w:lineRule="auto"/>
        <w:ind w:firstLine="0"/>
        <w:rPr>
          <w:u w:val="single"/>
        </w:rPr>
      </w:pPr>
      <w:r>
        <w:rPr>
          <w:u w:val="single"/>
        </w:rPr>
        <w:t xml:space="preserve">Dissertation </w:t>
      </w:r>
      <w:r w:rsidR="001274DE" w:rsidRPr="00173C18">
        <w:rPr>
          <w:u w:val="single"/>
        </w:rPr>
        <w:t>Proposal</w:t>
      </w:r>
    </w:p>
    <w:p w14:paraId="297CFAC2" w14:textId="7AE54B4B" w:rsidR="00923FA5" w:rsidRPr="00173C18" w:rsidRDefault="00BE0E64" w:rsidP="00923FA5">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 xml:space="preserve">All students must present, as soon as possible after successful completion of the qualifying exams and in no case more than four months afterwards, a dissertation proposal to the </w:t>
      </w:r>
      <w:r w:rsidR="00176818" w:rsidRPr="00173C18">
        <w:rPr>
          <w:rFonts w:ascii="Times New Roman" w:eastAsia="Arial Unicode MS" w:hAnsi="Times New Roman"/>
          <w:color w:val="000000"/>
          <w:sz w:val="24"/>
          <w:szCs w:val="24"/>
        </w:rPr>
        <w:t>Doctoral</w:t>
      </w:r>
      <w:r w:rsidRPr="00173C18">
        <w:rPr>
          <w:rFonts w:ascii="Times New Roman" w:eastAsia="Arial Unicode MS" w:hAnsi="Times New Roman"/>
          <w:color w:val="000000"/>
          <w:sz w:val="24"/>
          <w:szCs w:val="24"/>
        </w:rPr>
        <w:t xml:space="preserve"> Committee. A meeting of the student and full committee must be convened at least </w:t>
      </w:r>
      <w:r w:rsidR="00510882" w:rsidRPr="00173C18">
        <w:rPr>
          <w:rFonts w:ascii="Times New Roman" w:eastAsia="Arial Unicode MS" w:hAnsi="Times New Roman"/>
          <w:color w:val="000000"/>
          <w:sz w:val="24"/>
          <w:szCs w:val="24"/>
        </w:rPr>
        <w:t xml:space="preserve">two </w:t>
      </w:r>
      <w:r w:rsidRPr="00173C18">
        <w:rPr>
          <w:rFonts w:ascii="Times New Roman" w:eastAsia="Arial Unicode MS" w:hAnsi="Times New Roman"/>
          <w:color w:val="000000"/>
          <w:sz w:val="24"/>
          <w:szCs w:val="24"/>
        </w:rPr>
        <w:t xml:space="preserve">week after proposal distribution to discuss the proposal and to determine any changes. </w:t>
      </w:r>
      <w:proofErr w:type="gramStart"/>
      <w:r w:rsidRPr="00173C18">
        <w:rPr>
          <w:rFonts w:ascii="Times New Roman" w:eastAsia="Arial Unicode MS" w:hAnsi="Times New Roman"/>
          <w:color w:val="000000"/>
          <w:sz w:val="24"/>
          <w:szCs w:val="24"/>
        </w:rPr>
        <w:t>Once the proposal (with any changes, if necessary) is approved by the Committee</w:t>
      </w:r>
      <w:proofErr w:type="gramEnd"/>
      <w:r w:rsidRPr="00173C18">
        <w:rPr>
          <w:rFonts w:ascii="Times New Roman" w:eastAsia="Arial Unicode MS" w:hAnsi="Times New Roman"/>
          <w:color w:val="000000"/>
          <w:sz w:val="24"/>
          <w:szCs w:val="24"/>
        </w:rPr>
        <w:t>, the Report of Approved Dissertation Project form</w:t>
      </w:r>
      <w:r w:rsidR="009F532D" w:rsidRPr="00173C18">
        <w:rPr>
          <w:rFonts w:ascii="Times New Roman" w:eastAsia="Arial Unicode MS" w:hAnsi="Times New Roman"/>
          <w:color w:val="000000"/>
          <w:sz w:val="24"/>
          <w:szCs w:val="24"/>
        </w:rPr>
        <w:t xml:space="preserve"> (access to form: http://gradschool.unc.edu/academics/resources/forms.html)</w:t>
      </w:r>
      <w:r w:rsidRPr="00173C18">
        <w:rPr>
          <w:rFonts w:ascii="Times New Roman" w:eastAsia="Arial Unicode MS" w:hAnsi="Times New Roman"/>
          <w:color w:val="000000"/>
          <w:sz w:val="24"/>
          <w:szCs w:val="24"/>
        </w:rPr>
        <w:t xml:space="preserve"> must be signed by the Committee and filed with the Graduate School. </w:t>
      </w:r>
      <w:r w:rsidR="00014470" w:rsidRPr="00173C18">
        <w:rPr>
          <w:rFonts w:ascii="Times New Roman" w:eastAsia="Arial Unicode MS" w:hAnsi="Times New Roman"/>
          <w:color w:val="000000"/>
          <w:sz w:val="24"/>
          <w:szCs w:val="24"/>
        </w:rPr>
        <w:t xml:space="preserve"> The student must be enrolled in the semester </w:t>
      </w:r>
      <w:r w:rsidR="009F656B" w:rsidRPr="00173C18">
        <w:rPr>
          <w:rFonts w:ascii="Times New Roman" w:eastAsia="Arial Unicode MS" w:hAnsi="Times New Roman"/>
          <w:color w:val="000000"/>
          <w:sz w:val="24"/>
          <w:szCs w:val="24"/>
        </w:rPr>
        <w:t xml:space="preserve">of the proposal meeting.  </w:t>
      </w:r>
    </w:p>
    <w:p w14:paraId="3AACA178" w14:textId="77777777" w:rsidR="00BE0E64" w:rsidRPr="00173C18" w:rsidRDefault="00BE0E64" w:rsidP="00923FA5">
      <w:pPr>
        <w:widowControl w:val="0"/>
        <w:autoSpaceDE w:val="0"/>
        <w:autoSpaceDN w:val="0"/>
        <w:adjustRightInd w:val="0"/>
        <w:rPr>
          <w:rFonts w:ascii="Times New Roman" w:eastAsia="Arial Unicode MS" w:hAnsi="Times New Roman"/>
          <w:color w:val="000000"/>
          <w:sz w:val="24"/>
          <w:szCs w:val="24"/>
        </w:rPr>
      </w:pPr>
    </w:p>
    <w:p w14:paraId="0BBB4CE4" w14:textId="77777777" w:rsidR="001274DE" w:rsidRPr="00173C18" w:rsidRDefault="001274DE" w:rsidP="00923FA5">
      <w:pPr>
        <w:widowControl w:val="0"/>
        <w:autoSpaceDE w:val="0"/>
        <w:autoSpaceDN w:val="0"/>
        <w:adjustRightInd w:val="0"/>
        <w:rPr>
          <w:rFonts w:ascii="Times New Roman" w:eastAsia="Arial Unicode MS" w:hAnsi="Times New Roman"/>
          <w:color w:val="000000"/>
          <w:sz w:val="24"/>
          <w:szCs w:val="24"/>
          <w:u w:val="single"/>
        </w:rPr>
      </w:pPr>
      <w:r w:rsidRPr="00173C18">
        <w:rPr>
          <w:rFonts w:ascii="Times New Roman" w:eastAsia="Arial Unicode MS" w:hAnsi="Times New Roman"/>
          <w:color w:val="000000"/>
          <w:sz w:val="24"/>
          <w:szCs w:val="24"/>
          <w:u w:val="single"/>
        </w:rPr>
        <w:t>Dissertation</w:t>
      </w:r>
    </w:p>
    <w:p w14:paraId="2B818791" w14:textId="5FED449A" w:rsidR="00BE0E64" w:rsidRPr="00173C18" w:rsidRDefault="00BE0E64" w:rsidP="00BE0E64">
      <w:pPr>
        <w:pStyle w:val="BodyText"/>
        <w:spacing w:line="240" w:lineRule="auto"/>
        <w:ind w:firstLine="0"/>
      </w:pPr>
      <w:bookmarkStart w:id="5" w:name="_Toc66868828"/>
      <w:r w:rsidRPr="00173C18">
        <w:t>The Graduate School publishes a ‘Guide to Theses and Dissertations</w:t>
      </w:r>
      <w:r w:rsidR="00623797" w:rsidRPr="00173C18">
        <w:t>,</w:t>
      </w:r>
      <w:r w:rsidRPr="00173C18">
        <w:t>’ which gives details of the required submission format</w:t>
      </w:r>
      <w:r w:rsidR="00F832BA">
        <w:t xml:space="preserve"> (</w:t>
      </w:r>
      <w:r w:rsidR="00F832BA" w:rsidRPr="00F832BA">
        <w:t>http://gradschool.unc.edu/academics/thesis-diss/guide/</w:t>
      </w:r>
      <w:r w:rsidR="00F832BA">
        <w:t>)</w:t>
      </w:r>
      <w:r w:rsidRPr="00173C18">
        <w:t xml:space="preserve">. A variety of reference and note styles are allowed. The Department prefers APA format but may make exceptions for particular types of dissertation. The student also is encouraged to consult with the </w:t>
      </w:r>
      <w:r w:rsidRPr="00173C18">
        <w:rPr>
          <w:i/>
        </w:rPr>
        <w:t>Graduate School Handbook</w:t>
      </w:r>
      <w:r w:rsidR="00623797" w:rsidRPr="00173C18">
        <w:rPr>
          <w:i/>
        </w:rPr>
        <w:t>,</w:t>
      </w:r>
      <w:r w:rsidRPr="00173C18">
        <w:t xml:space="preserve"> which contains a description of the policy and links to all the forms to document progress towards graduation</w:t>
      </w:r>
      <w:r w:rsidR="00F832BA">
        <w:t xml:space="preserve"> (see </w:t>
      </w:r>
      <w:r w:rsidR="00F832BA" w:rsidRPr="00F832BA">
        <w:t>http://handbook.unc.edu/</w:t>
      </w:r>
      <w:r w:rsidR="00F832BA">
        <w:t>)</w:t>
      </w:r>
      <w:r w:rsidRPr="00173C18">
        <w:t xml:space="preserve">. </w:t>
      </w:r>
      <w:r w:rsidR="00F832BA">
        <w:t>The dissertation may be written in traditional chapter format or in a three-article format (see Section V).</w:t>
      </w:r>
    </w:p>
    <w:p w14:paraId="49867914" w14:textId="77777777" w:rsidR="009F532D" w:rsidRPr="00173C18" w:rsidRDefault="009F532D" w:rsidP="00BE0E64">
      <w:pPr>
        <w:pStyle w:val="BodyText"/>
        <w:spacing w:line="240" w:lineRule="auto"/>
        <w:ind w:firstLine="0"/>
      </w:pPr>
    </w:p>
    <w:p w14:paraId="154F0304" w14:textId="048E3193" w:rsidR="007674D3" w:rsidRPr="00173C18" w:rsidRDefault="009F532D" w:rsidP="009F532D">
      <w:pPr>
        <w:pStyle w:val="BodyText"/>
        <w:spacing w:line="240" w:lineRule="auto"/>
        <w:ind w:firstLine="0"/>
      </w:pPr>
      <w:r w:rsidRPr="00173C18">
        <w:t xml:space="preserve">The defense of the dissertation is a two-part process. </w:t>
      </w:r>
      <w:r w:rsidR="007674D3" w:rsidRPr="00173C18">
        <w:t>First is a public presentation of the dissertation defense. It must be advertised by email to all faculty and graduate students no less than two weeks prio</w:t>
      </w:r>
      <w:r w:rsidR="00F832BA">
        <w:t>r to the defense, and again one-</w:t>
      </w:r>
      <w:r w:rsidR="007674D3" w:rsidRPr="00173C18">
        <w:t>week prior. This notice should include the work's abstract. The two weeks woul</w:t>
      </w:r>
      <w:r w:rsidR="00B90A1B" w:rsidRPr="00173C18">
        <w:t>d coincide with the minimum two-</w:t>
      </w:r>
      <w:r w:rsidR="007674D3" w:rsidRPr="00173C18">
        <w:t>week period to circula</w:t>
      </w:r>
      <w:r w:rsidR="00BB2CB0" w:rsidRPr="00173C18">
        <w:t>te a final dissertation to the Doctoral C</w:t>
      </w:r>
      <w:r w:rsidR="007674D3" w:rsidRPr="00173C18">
        <w:t>ommittee members. Public presentations and final examinations should, w</w:t>
      </w:r>
      <w:r w:rsidR="00B90A1B" w:rsidRPr="00173C18">
        <w:t>herever</w:t>
      </w:r>
      <w:r w:rsidR="007674D3" w:rsidRPr="00173C18">
        <w:t xml:space="preserve"> possible be scheduled at times when departmental graduate seminars are not being taught.</w:t>
      </w:r>
      <w:r w:rsidRPr="00173C18">
        <w:t xml:space="preserve"> Students must schedule an appropriate room for the public defense and plan for an approximately 45 minute presentation and 15 minute question and answer period.</w:t>
      </w:r>
      <w:r w:rsidR="007674D3" w:rsidRPr="00173C18">
        <w:t xml:space="preserve"> There are to be no non-semester defenses except by agreement by the student's committee and by petition to the graduate committee or Doctoral Program Director.</w:t>
      </w:r>
    </w:p>
    <w:p w14:paraId="133372B1" w14:textId="77777777" w:rsidR="007674D3" w:rsidRPr="00173C18" w:rsidRDefault="007674D3" w:rsidP="007674D3">
      <w:pPr>
        <w:autoSpaceDE w:val="0"/>
        <w:autoSpaceDN w:val="0"/>
        <w:adjustRightInd w:val="0"/>
        <w:rPr>
          <w:rFonts w:ascii="Times New Roman" w:hAnsi="Times New Roman"/>
          <w:bCs/>
          <w:sz w:val="24"/>
          <w:szCs w:val="24"/>
        </w:rPr>
      </w:pPr>
    </w:p>
    <w:p w14:paraId="37C3B9A8" w14:textId="5AA066AA" w:rsidR="007674D3" w:rsidRPr="00173C18" w:rsidRDefault="007674D3" w:rsidP="007674D3">
      <w:pPr>
        <w:pStyle w:val="body"/>
        <w:spacing w:before="0" w:beforeAutospacing="0" w:after="0" w:afterAutospacing="0"/>
      </w:pPr>
      <w:r w:rsidRPr="00173C18">
        <w:t xml:space="preserve">A closed defense, open only to the student's </w:t>
      </w:r>
      <w:r w:rsidR="00176818" w:rsidRPr="00173C18">
        <w:t>Doctoral</w:t>
      </w:r>
      <w:r w:rsidRPr="00173C18">
        <w:t xml:space="preserve"> Committee, </w:t>
      </w:r>
      <w:r w:rsidR="009F532D" w:rsidRPr="00173C18">
        <w:t>is held after the public defense</w:t>
      </w:r>
      <w:r w:rsidRPr="00173C18">
        <w:t xml:space="preserve">, at a time mutually agreeable to the candidate and the Committee. A student who passes the oral defense and the dissertation is accepted after the approval of a majority of the </w:t>
      </w:r>
      <w:r w:rsidR="00094455" w:rsidRPr="00173C18">
        <w:t>Doctoral</w:t>
      </w:r>
      <w:r w:rsidRPr="00173C18">
        <w:t xml:space="preserve"> </w:t>
      </w:r>
      <w:r w:rsidR="00094455" w:rsidRPr="00173C18">
        <w:t>C</w:t>
      </w:r>
      <w:r w:rsidRPr="00173C18">
        <w:t xml:space="preserve">ommittee members. </w:t>
      </w:r>
      <w:r w:rsidR="00094455" w:rsidRPr="00173C18">
        <w:t>Revisions to the dissertation may be required by the committee and will be approved by the Ac</w:t>
      </w:r>
      <w:r w:rsidR="009F532D" w:rsidRPr="00173C18">
        <w:t>ademic Advisor</w:t>
      </w:r>
      <w:r w:rsidR="00094455" w:rsidRPr="00173C18">
        <w:t xml:space="preserve"> before the dissertation is submitted to the graduate school. </w:t>
      </w:r>
    </w:p>
    <w:p w14:paraId="6AB63533" w14:textId="77777777" w:rsidR="007674D3" w:rsidRPr="00173C18" w:rsidRDefault="007674D3" w:rsidP="007674D3">
      <w:pPr>
        <w:rPr>
          <w:rFonts w:ascii="Times New Roman" w:hAnsi="Times New Roman"/>
          <w:sz w:val="24"/>
          <w:szCs w:val="24"/>
        </w:rPr>
      </w:pPr>
    </w:p>
    <w:p w14:paraId="6B23D731" w14:textId="77777777" w:rsidR="00F52859" w:rsidRPr="00173C18" w:rsidRDefault="00F52859" w:rsidP="00214248">
      <w:pPr>
        <w:pStyle w:val="Heading4"/>
        <w:numPr>
          <w:ilvl w:val="0"/>
          <w:numId w:val="0"/>
        </w:numPr>
        <w:spacing w:line="240" w:lineRule="auto"/>
        <w:ind w:left="360" w:hanging="360"/>
        <w:rPr>
          <w:b w:val="0"/>
        </w:rPr>
      </w:pPr>
      <w:r w:rsidRPr="00173C18">
        <w:rPr>
          <w:b w:val="0"/>
        </w:rPr>
        <w:t xml:space="preserve">F. Progress </w:t>
      </w:r>
      <w:r w:rsidR="005C58E2" w:rsidRPr="00173C18">
        <w:rPr>
          <w:b w:val="0"/>
        </w:rPr>
        <w:t>T</w:t>
      </w:r>
      <w:r w:rsidRPr="00173C18">
        <w:rPr>
          <w:b w:val="0"/>
        </w:rPr>
        <w:t xml:space="preserve">oward the </w:t>
      </w:r>
      <w:r w:rsidR="005C58E2" w:rsidRPr="00173C18">
        <w:rPr>
          <w:b w:val="0"/>
        </w:rPr>
        <w:t>D</w:t>
      </w:r>
      <w:r w:rsidRPr="00173C18">
        <w:rPr>
          <w:b w:val="0"/>
        </w:rPr>
        <w:t>egree</w:t>
      </w:r>
    </w:p>
    <w:p w14:paraId="590361B2" w14:textId="77777777" w:rsidR="00F52859" w:rsidRPr="00173C18" w:rsidRDefault="00F52859" w:rsidP="00214248">
      <w:pPr>
        <w:pStyle w:val="Heading4"/>
        <w:numPr>
          <w:ilvl w:val="0"/>
          <w:numId w:val="0"/>
        </w:numPr>
        <w:spacing w:line="240" w:lineRule="auto"/>
        <w:ind w:left="360" w:hanging="360"/>
        <w:rPr>
          <w:b w:val="0"/>
        </w:rPr>
      </w:pPr>
    </w:p>
    <w:p w14:paraId="71C7BCE8" w14:textId="77777777" w:rsidR="00F52859" w:rsidRPr="00173C18" w:rsidRDefault="00FE65EE" w:rsidP="00F52859">
      <w:pPr>
        <w:autoSpaceDE w:val="0"/>
        <w:autoSpaceDN w:val="0"/>
        <w:adjustRightInd w:val="0"/>
        <w:rPr>
          <w:rFonts w:ascii="Times New Roman" w:hAnsi="Times New Roman"/>
          <w:bCs/>
          <w:sz w:val="24"/>
          <w:szCs w:val="24"/>
          <w:u w:val="single"/>
        </w:rPr>
      </w:pPr>
      <w:r w:rsidRPr="00173C18">
        <w:rPr>
          <w:rFonts w:ascii="Times New Roman" w:hAnsi="Times New Roman"/>
          <w:bCs/>
          <w:sz w:val="24"/>
          <w:szCs w:val="24"/>
          <w:u w:val="single"/>
        </w:rPr>
        <w:t>Satisfactory p</w:t>
      </w:r>
      <w:r w:rsidR="00F52859" w:rsidRPr="00173C18">
        <w:rPr>
          <w:rFonts w:ascii="Times New Roman" w:hAnsi="Times New Roman"/>
          <w:bCs/>
          <w:sz w:val="24"/>
          <w:szCs w:val="24"/>
          <w:u w:val="single"/>
        </w:rPr>
        <w:t>rogress</w:t>
      </w:r>
    </w:p>
    <w:p w14:paraId="16A708EB" w14:textId="14482859" w:rsidR="00F52859" w:rsidRPr="00173C18" w:rsidRDefault="00F52859" w:rsidP="00F52859">
      <w:pPr>
        <w:autoSpaceDE w:val="0"/>
        <w:autoSpaceDN w:val="0"/>
        <w:adjustRightInd w:val="0"/>
        <w:rPr>
          <w:rFonts w:ascii="Times New Roman" w:hAnsi="Times New Roman"/>
          <w:sz w:val="24"/>
          <w:szCs w:val="24"/>
        </w:rPr>
      </w:pPr>
      <w:r w:rsidRPr="00173C18">
        <w:rPr>
          <w:rFonts w:ascii="Times New Roman" w:hAnsi="Times New Roman"/>
          <w:sz w:val="24"/>
          <w:szCs w:val="24"/>
        </w:rPr>
        <w:t xml:space="preserve">All students are expected to make steady and continuous progress towards their degree. This progress is represented by the series of milestones given in </w:t>
      </w:r>
      <w:r w:rsidR="00BC3C17" w:rsidRPr="00173C18">
        <w:rPr>
          <w:rFonts w:ascii="Times New Roman" w:hAnsi="Times New Roman"/>
          <w:sz w:val="24"/>
          <w:szCs w:val="24"/>
        </w:rPr>
        <w:t>the timeline in section G below</w:t>
      </w:r>
      <w:r w:rsidRPr="00173C18">
        <w:rPr>
          <w:rFonts w:ascii="Times New Roman" w:hAnsi="Times New Roman"/>
          <w:sz w:val="24"/>
          <w:szCs w:val="24"/>
        </w:rPr>
        <w:t>. Th</w:t>
      </w:r>
      <w:r w:rsidR="00BC3C17" w:rsidRPr="00173C18">
        <w:rPr>
          <w:rFonts w:ascii="Times New Roman" w:hAnsi="Times New Roman"/>
          <w:sz w:val="24"/>
          <w:szCs w:val="24"/>
        </w:rPr>
        <w:t>at</w:t>
      </w:r>
      <w:r w:rsidRPr="00173C18">
        <w:rPr>
          <w:rFonts w:ascii="Times New Roman" w:hAnsi="Times New Roman"/>
          <w:sz w:val="24"/>
          <w:szCs w:val="24"/>
        </w:rPr>
        <w:t xml:space="preserve"> </w:t>
      </w:r>
      <w:r w:rsidR="00BC3C17" w:rsidRPr="00173C18">
        <w:rPr>
          <w:rFonts w:ascii="Times New Roman" w:hAnsi="Times New Roman"/>
          <w:sz w:val="24"/>
          <w:szCs w:val="24"/>
        </w:rPr>
        <w:t xml:space="preserve">table </w:t>
      </w:r>
      <w:r w:rsidRPr="00173C18">
        <w:rPr>
          <w:rFonts w:ascii="Times New Roman" w:hAnsi="Times New Roman"/>
          <w:sz w:val="24"/>
          <w:szCs w:val="24"/>
        </w:rPr>
        <w:t xml:space="preserve">provides the </w:t>
      </w:r>
      <w:r w:rsidR="00BC3C17" w:rsidRPr="00173C18">
        <w:rPr>
          <w:rFonts w:ascii="Times New Roman" w:hAnsi="Times New Roman"/>
          <w:sz w:val="24"/>
          <w:szCs w:val="24"/>
        </w:rPr>
        <w:t xml:space="preserve">metric </w:t>
      </w:r>
      <w:r w:rsidRPr="00173C18">
        <w:rPr>
          <w:rFonts w:ascii="Times New Roman" w:hAnsi="Times New Roman"/>
          <w:sz w:val="24"/>
          <w:szCs w:val="24"/>
        </w:rPr>
        <w:t xml:space="preserve">against which to evaluate progress, although the rate of progress or the order of events may vary slightly from student to student. </w:t>
      </w:r>
      <w:proofErr w:type="gramStart"/>
      <w:r w:rsidRPr="00173C18">
        <w:rPr>
          <w:rFonts w:ascii="Times New Roman" w:hAnsi="Times New Roman"/>
          <w:sz w:val="24"/>
          <w:szCs w:val="24"/>
        </w:rPr>
        <w:t xml:space="preserve">Progress, as recorded in the departmental </w:t>
      </w:r>
      <w:r w:rsidRPr="00D35E6C">
        <w:rPr>
          <w:rFonts w:ascii="Times New Roman" w:hAnsi="Times New Roman"/>
          <w:sz w:val="24"/>
          <w:szCs w:val="24"/>
        </w:rPr>
        <w:t xml:space="preserve">Student Annual Report Form, is evaluated by the </w:t>
      </w:r>
      <w:r w:rsidR="00173C18" w:rsidRPr="00D35E6C">
        <w:rPr>
          <w:rFonts w:ascii="Times New Roman" w:hAnsi="Times New Roman"/>
          <w:sz w:val="24"/>
          <w:szCs w:val="24"/>
        </w:rPr>
        <w:t xml:space="preserve">Program of Study </w:t>
      </w:r>
      <w:r w:rsidR="009F532D" w:rsidRPr="00D35E6C">
        <w:rPr>
          <w:rFonts w:ascii="Times New Roman" w:hAnsi="Times New Roman"/>
          <w:sz w:val="24"/>
          <w:szCs w:val="24"/>
        </w:rPr>
        <w:t>Committee toward</w:t>
      </w:r>
      <w:r w:rsidRPr="00D35E6C">
        <w:rPr>
          <w:rFonts w:ascii="Times New Roman" w:hAnsi="Times New Roman"/>
          <w:sz w:val="24"/>
          <w:szCs w:val="24"/>
        </w:rPr>
        <w:t xml:space="preserve"> the end of </w:t>
      </w:r>
      <w:r w:rsidR="00D35E6C" w:rsidRPr="00D35E6C">
        <w:rPr>
          <w:rFonts w:ascii="Times New Roman" w:hAnsi="Times New Roman"/>
          <w:sz w:val="24"/>
          <w:szCs w:val="24"/>
        </w:rPr>
        <w:t>the first and second year</w:t>
      </w:r>
      <w:proofErr w:type="gramEnd"/>
      <w:r w:rsidRPr="00D35E6C">
        <w:rPr>
          <w:rFonts w:ascii="Times New Roman" w:hAnsi="Times New Roman"/>
          <w:sz w:val="24"/>
          <w:szCs w:val="24"/>
        </w:rPr>
        <w:t xml:space="preserve">. </w:t>
      </w:r>
      <w:r w:rsidR="009F656B" w:rsidRPr="00D35E6C">
        <w:rPr>
          <w:rFonts w:ascii="Times New Roman" w:hAnsi="Times New Roman"/>
          <w:sz w:val="24"/>
          <w:szCs w:val="24"/>
        </w:rPr>
        <w:t>Annual Reports are to be submitted electronically to the student</w:t>
      </w:r>
      <w:r w:rsidR="00CE64FE" w:rsidRPr="00D35E6C">
        <w:rPr>
          <w:rFonts w:ascii="Times New Roman" w:hAnsi="Times New Roman"/>
          <w:sz w:val="24"/>
          <w:szCs w:val="24"/>
        </w:rPr>
        <w:t>’</w:t>
      </w:r>
      <w:r w:rsidR="009F656B" w:rsidRPr="00D35E6C">
        <w:rPr>
          <w:rFonts w:ascii="Times New Roman" w:hAnsi="Times New Roman"/>
          <w:sz w:val="24"/>
          <w:szCs w:val="24"/>
        </w:rPr>
        <w:t xml:space="preserve">s Advisor by the last day of finals in the spring semester. </w:t>
      </w:r>
      <w:proofErr w:type="gramStart"/>
      <w:r w:rsidRPr="00D35E6C">
        <w:rPr>
          <w:rFonts w:ascii="Times New Roman" w:hAnsi="Times New Roman"/>
          <w:sz w:val="24"/>
          <w:szCs w:val="24"/>
        </w:rPr>
        <w:t>Students</w:t>
      </w:r>
      <w:proofErr w:type="gramEnd"/>
      <w:r w:rsidRPr="00D35E6C">
        <w:rPr>
          <w:rFonts w:ascii="Times New Roman" w:hAnsi="Times New Roman"/>
          <w:sz w:val="24"/>
          <w:szCs w:val="24"/>
        </w:rPr>
        <w:t xml:space="preserve"> who, after suitable warning, are not making satisfactory progress, will not be supported from departmental resources.</w:t>
      </w:r>
    </w:p>
    <w:p w14:paraId="210DE3EF" w14:textId="77777777" w:rsidR="00F52859" w:rsidRPr="00173C18" w:rsidRDefault="00F52859" w:rsidP="00F52859">
      <w:pPr>
        <w:autoSpaceDE w:val="0"/>
        <w:autoSpaceDN w:val="0"/>
        <w:adjustRightInd w:val="0"/>
        <w:rPr>
          <w:rFonts w:ascii="Times New Roman" w:hAnsi="Times New Roman"/>
          <w:bCs/>
          <w:sz w:val="24"/>
          <w:szCs w:val="24"/>
        </w:rPr>
      </w:pPr>
    </w:p>
    <w:p w14:paraId="2CEE0305" w14:textId="77777777" w:rsidR="00F52859" w:rsidRPr="00173C18" w:rsidRDefault="00F52859" w:rsidP="00F52859">
      <w:pPr>
        <w:pStyle w:val="Heading4"/>
        <w:numPr>
          <w:ilvl w:val="0"/>
          <w:numId w:val="0"/>
        </w:numPr>
        <w:spacing w:line="240" w:lineRule="auto"/>
        <w:ind w:left="360" w:hanging="360"/>
        <w:rPr>
          <w:b w:val="0"/>
          <w:u w:val="single"/>
        </w:rPr>
      </w:pPr>
      <w:r w:rsidRPr="00173C18">
        <w:rPr>
          <w:b w:val="0"/>
          <w:u w:val="single"/>
        </w:rPr>
        <w:t>Residency requirement</w:t>
      </w:r>
    </w:p>
    <w:p w14:paraId="41F69D53" w14:textId="77777777" w:rsidR="00F52859" w:rsidRDefault="00F52859" w:rsidP="00F52859">
      <w:pPr>
        <w:pStyle w:val="BodyText"/>
        <w:spacing w:line="240" w:lineRule="auto"/>
        <w:ind w:firstLine="0"/>
      </w:pPr>
      <w:r w:rsidRPr="00173C18">
        <w:t>Doctoral students, as required by the Graduate School of UNC-Chapel Hill, must complete a minimum residence of four full semester</w:t>
      </w:r>
      <w:r w:rsidR="00BC3C17" w:rsidRPr="00173C18">
        <w:t>s</w:t>
      </w:r>
      <w:r w:rsidRPr="00173C18">
        <w:t xml:space="preserve"> (either full time registration or by part-time registration over a longer number of semesters). At least two of these required semesters of residence must be earned in contiguous registration for no less than six credit hours on the UNC-Chapel Hill campus.</w:t>
      </w:r>
    </w:p>
    <w:p w14:paraId="23F43AB3" w14:textId="77777777" w:rsidR="00D35E6C" w:rsidRDefault="00D35E6C" w:rsidP="00F52859">
      <w:pPr>
        <w:pStyle w:val="BodyText"/>
        <w:spacing w:line="240" w:lineRule="auto"/>
        <w:ind w:firstLine="0"/>
      </w:pPr>
    </w:p>
    <w:p w14:paraId="6B7CA1F1" w14:textId="34C7A5D4" w:rsidR="00D35E6C" w:rsidRPr="00D35E6C" w:rsidRDefault="00D74B2C" w:rsidP="00F52859">
      <w:pPr>
        <w:pStyle w:val="BodyText"/>
        <w:spacing w:line="240" w:lineRule="auto"/>
        <w:ind w:firstLine="0"/>
        <w:rPr>
          <w:u w:val="single"/>
        </w:rPr>
      </w:pPr>
      <w:r>
        <w:rPr>
          <w:u w:val="single"/>
        </w:rPr>
        <w:t>Course r</w:t>
      </w:r>
      <w:r w:rsidR="00D35E6C" w:rsidRPr="00D35E6C">
        <w:rPr>
          <w:u w:val="single"/>
        </w:rPr>
        <w:t>egistration</w:t>
      </w:r>
    </w:p>
    <w:p w14:paraId="4B26A562" w14:textId="796F9B4C" w:rsidR="00D35E6C" w:rsidRPr="00D35E6C" w:rsidRDefault="00D35E6C" w:rsidP="00D35E6C">
      <w:pPr>
        <w:autoSpaceDE w:val="0"/>
        <w:autoSpaceDN w:val="0"/>
        <w:adjustRightInd w:val="0"/>
        <w:rPr>
          <w:rFonts w:ascii="Times New Roman" w:hAnsi="Times New Roman"/>
          <w:sz w:val="24"/>
          <w:szCs w:val="24"/>
        </w:rPr>
      </w:pPr>
      <w:r w:rsidRPr="00D35E6C">
        <w:rPr>
          <w:rFonts w:ascii="Times New Roman" w:hAnsi="Times New Roman"/>
          <w:sz w:val="24"/>
          <w:szCs w:val="24"/>
        </w:rPr>
        <w:t xml:space="preserve">Prior to each pre-registration period the student should discuss with his or her Academic Advisor and Program of Study Committee the courses to be taken. The DPD will provide the information needed for electronic pre-registration. </w:t>
      </w:r>
      <w:r w:rsidRPr="00D35E6C">
        <w:rPr>
          <w:rFonts w:ascii="Times New Roman" w:hAnsi="Times New Roman"/>
          <w:bCs/>
          <w:iCs/>
          <w:sz w:val="24"/>
          <w:szCs w:val="24"/>
        </w:rPr>
        <w:t>All enrolled students planning to use university resources the following semester must pre-register. Students who are not pre-registered are ineligible for tuition remission.</w:t>
      </w:r>
    </w:p>
    <w:p w14:paraId="335290FD" w14:textId="7ED4FBE9" w:rsidR="00F52859" w:rsidRDefault="00F52859" w:rsidP="00F52859">
      <w:pPr>
        <w:autoSpaceDE w:val="0"/>
        <w:autoSpaceDN w:val="0"/>
        <w:adjustRightInd w:val="0"/>
        <w:rPr>
          <w:rFonts w:ascii="Times New Roman" w:hAnsi="Times New Roman"/>
          <w:bCs/>
          <w:sz w:val="24"/>
          <w:szCs w:val="24"/>
        </w:rPr>
      </w:pPr>
    </w:p>
    <w:p w14:paraId="4BD1070A" w14:textId="6AB6CEA4" w:rsidR="00D35E6C" w:rsidRPr="00D35E6C" w:rsidRDefault="00D35E6C" w:rsidP="00F52859">
      <w:pPr>
        <w:autoSpaceDE w:val="0"/>
        <w:autoSpaceDN w:val="0"/>
        <w:adjustRightInd w:val="0"/>
        <w:rPr>
          <w:rFonts w:ascii="Times New Roman" w:hAnsi="Times New Roman"/>
          <w:bCs/>
          <w:sz w:val="24"/>
          <w:szCs w:val="24"/>
          <w:u w:val="single"/>
        </w:rPr>
      </w:pPr>
      <w:r>
        <w:rPr>
          <w:rFonts w:ascii="Times New Roman" w:hAnsi="Times New Roman"/>
          <w:bCs/>
          <w:sz w:val="24"/>
          <w:szCs w:val="24"/>
          <w:u w:val="single"/>
        </w:rPr>
        <w:t>Continuous r</w:t>
      </w:r>
      <w:r w:rsidRPr="00D35E6C">
        <w:rPr>
          <w:rFonts w:ascii="Times New Roman" w:hAnsi="Times New Roman"/>
          <w:bCs/>
          <w:sz w:val="24"/>
          <w:szCs w:val="24"/>
          <w:u w:val="single"/>
        </w:rPr>
        <w:t>egistration</w:t>
      </w:r>
    </w:p>
    <w:p w14:paraId="01911A92" w14:textId="77777777" w:rsidR="00F52859" w:rsidRPr="00173C18" w:rsidRDefault="00F52859" w:rsidP="00F52859">
      <w:pPr>
        <w:autoSpaceDE w:val="0"/>
        <w:autoSpaceDN w:val="0"/>
        <w:adjustRightInd w:val="0"/>
        <w:rPr>
          <w:rFonts w:ascii="Times New Roman" w:hAnsi="Times New Roman"/>
          <w:sz w:val="24"/>
          <w:szCs w:val="24"/>
        </w:rPr>
      </w:pPr>
      <w:r w:rsidRPr="00173C18">
        <w:rPr>
          <w:rFonts w:ascii="Times New Roman" w:hAnsi="Times New Roman"/>
          <w:sz w:val="24"/>
          <w:szCs w:val="24"/>
        </w:rPr>
        <w:t xml:space="preserve">All students must register for any semester in which they use University resources, including faculty time. Once the formal course work is complete, this is met by registration for 3 credit </w:t>
      </w:r>
      <w:r w:rsidR="00BC3C17" w:rsidRPr="00173C18">
        <w:rPr>
          <w:rFonts w:ascii="Times New Roman" w:hAnsi="Times New Roman"/>
          <w:sz w:val="24"/>
          <w:szCs w:val="24"/>
        </w:rPr>
        <w:t>hours of OCCT</w:t>
      </w:r>
      <w:r w:rsidRPr="00173C18">
        <w:rPr>
          <w:rFonts w:ascii="Times New Roman" w:hAnsi="Times New Roman"/>
          <w:sz w:val="24"/>
          <w:szCs w:val="24"/>
        </w:rPr>
        <w:t xml:space="preserve"> 99</w:t>
      </w:r>
      <w:r w:rsidR="00BC3C17" w:rsidRPr="00173C18">
        <w:rPr>
          <w:rFonts w:ascii="Times New Roman" w:hAnsi="Times New Roman"/>
          <w:sz w:val="24"/>
          <w:szCs w:val="24"/>
        </w:rPr>
        <w:t>4</w:t>
      </w:r>
      <w:r w:rsidRPr="00173C18">
        <w:rPr>
          <w:rFonts w:ascii="Times New Roman" w:hAnsi="Times New Roman"/>
          <w:sz w:val="24"/>
          <w:szCs w:val="24"/>
        </w:rPr>
        <w:t xml:space="preserve">. Students who have not completed their degrees but are not using University resources may either simply not register or apply for a formal leave of absence. The latter, if approved by the </w:t>
      </w:r>
      <w:r w:rsidR="00BC3C17" w:rsidRPr="00173C18">
        <w:rPr>
          <w:rFonts w:ascii="Times New Roman" w:hAnsi="Times New Roman"/>
          <w:sz w:val="24"/>
          <w:szCs w:val="24"/>
        </w:rPr>
        <w:t>Division</w:t>
      </w:r>
      <w:r w:rsidRPr="00173C18">
        <w:rPr>
          <w:rFonts w:ascii="Times New Roman" w:hAnsi="Times New Roman"/>
          <w:sz w:val="24"/>
          <w:szCs w:val="24"/>
        </w:rPr>
        <w:t xml:space="preserve"> and granted by the Graduate School, extends the degree time limits by the period of the leave. In either case the student is deemed to have left the program and </w:t>
      </w:r>
      <w:r w:rsidRPr="00173C18">
        <w:rPr>
          <w:rFonts w:ascii="Times New Roman" w:hAnsi="Times New Roman"/>
          <w:bCs/>
          <w:i/>
          <w:iCs/>
          <w:sz w:val="24"/>
          <w:szCs w:val="24"/>
        </w:rPr>
        <w:t xml:space="preserve">must reapply for admission </w:t>
      </w:r>
      <w:r w:rsidRPr="00173C18">
        <w:rPr>
          <w:rFonts w:ascii="Times New Roman" w:hAnsi="Times New Roman"/>
          <w:sz w:val="24"/>
          <w:szCs w:val="24"/>
        </w:rPr>
        <w:t>to the Graduate School through the Department.</w:t>
      </w:r>
      <w:r w:rsidR="00AB7775" w:rsidRPr="00173C18">
        <w:rPr>
          <w:rFonts w:ascii="Times New Roman" w:hAnsi="Times New Roman"/>
          <w:sz w:val="24"/>
          <w:szCs w:val="24"/>
        </w:rPr>
        <w:t xml:space="preserve"> See the Graduate School Handbook for specific rules</w:t>
      </w:r>
      <w:r w:rsidR="00187E12" w:rsidRPr="00173C18">
        <w:rPr>
          <w:rFonts w:ascii="Times New Roman" w:hAnsi="Times New Roman"/>
          <w:sz w:val="24"/>
          <w:szCs w:val="24"/>
        </w:rPr>
        <w:t>,</w:t>
      </w:r>
      <w:r w:rsidR="00AB7775" w:rsidRPr="00173C18">
        <w:rPr>
          <w:rFonts w:ascii="Times New Roman" w:hAnsi="Times New Roman"/>
          <w:sz w:val="24"/>
          <w:szCs w:val="24"/>
        </w:rPr>
        <w:t xml:space="preserve"> guidelines</w:t>
      </w:r>
      <w:r w:rsidR="00187E12" w:rsidRPr="00173C18">
        <w:rPr>
          <w:rFonts w:ascii="Times New Roman" w:hAnsi="Times New Roman"/>
          <w:sz w:val="24"/>
          <w:szCs w:val="24"/>
        </w:rPr>
        <w:t>, and deadlines</w:t>
      </w:r>
      <w:r w:rsidR="00AB7775" w:rsidRPr="00173C18">
        <w:rPr>
          <w:rFonts w:ascii="Times New Roman" w:hAnsi="Times New Roman"/>
          <w:sz w:val="24"/>
          <w:szCs w:val="24"/>
        </w:rPr>
        <w:t xml:space="preserve">. </w:t>
      </w:r>
    </w:p>
    <w:p w14:paraId="36B512A7" w14:textId="77777777" w:rsidR="00F52859" w:rsidRPr="00173C18" w:rsidRDefault="00F52859" w:rsidP="00F52859">
      <w:pPr>
        <w:autoSpaceDE w:val="0"/>
        <w:autoSpaceDN w:val="0"/>
        <w:adjustRightInd w:val="0"/>
        <w:rPr>
          <w:rFonts w:ascii="Times New Roman" w:hAnsi="Times New Roman"/>
          <w:bCs/>
          <w:sz w:val="24"/>
          <w:szCs w:val="24"/>
        </w:rPr>
      </w:pPr>
    </w:p>
    <w:p w14:paraId="5B9972AD" w14:textId="77777777" w:rsidR="00F52859" w:rsidRPr="00173C18" w:rsidRDefault="00FE65EE" w:rsidP="00F52859">
      <w:pPr>
        <w:autoSpaceDE w:val="0"/>
        <w:autoSpaceDN w:val="0"/>
        <w:adjustRightInd w:val="0"/>
        <w:rPr>
          <w:rFonts w:ascii="Times New Roman" w:hAnsi="Times New Roman"/>
          <w:bCs/>
          <w:sz w:val="24"/>
          <w:szCs w:val="24"/>
          <w:u w:val="single"/>
        </w:rPr>
      </w:pPr>
      <w:r w:rsidRPr="00173C18">
        <w:rPr>
          <w:rFonts w:ascii="Times New Roman" w:hAnsi="Times New Roman"/>
          <w:bCs/>
          <w:sz w:val="24"/>
          <w:szCs w:val="24"/>
          <w:u w:val="single"/>
        </w:rPr>
        <w:t>Degree t</w:t>
      </w:r>
      <w:r w:rsidR="00F52859" w:rsidRPr="00173C18">
        <w:rPr>
          <w:rFonts w:ascii="Times New Roman" w:hAnsi="Times New Roman"/>
          <w:bCs/>
          <w:sz w:val="24"/>
          <w:szCs w:val="24"/>
          <w:u w:val="single"/>
        </w:rPr>
        <w:t xml:space="preserve">ime </w:t>
      </w:r>
      <w:r w:rsidRPr="00173C18">
        <w:rPr>
          <w:rFonts w:ascii="Times New Roman" w:hAnsi="Times New Roman"/>
          <w:bCs/>
          <w:sz w:val="24"/>
          <w:szCs w:val="24"/>
          <w:u w:val="single"/>
        </w:rPr>
        <w:t>l</w:t>
      </w:r>
      <w:r w:rsidR="00F52859" w:rsidRPr="00173C18">
        <w:rPr>
          <w:rFonts w:ascii="Times New Roman" w:hAnsi="Times New Roman"/>
          <w:bCs/>
          <w:sz w:val="24"/>
          <w:szCs w:val="24"/>
          <w:u w:val="single"/>
        </w:rPr>
        <w:t>imits</w:t>
      </w:r>
    </w:p>
    <w:p w14:paraId="28D12C45" w14:textId="77777777" w:rsidR="00F52859" w:rsidRPr="00173C18" w:rsidRDefault="00F52859" w:rsidP="00F52859">
      <w:pPr>
        <w:autoSpaceDE w:val="0"/>
        <w:autoSpaceDN w:val="0"/>
        <w:adjustRightInd w:val="0"/>
        <w:rPr>
          <w:rFonts w:ascii="Times New Roman" w:hAnsi="Times New Roman"/>
          <w:sz w:val="24"/>
          <w:szCs w:val="24"/>
        </w:rPr>
      </w:pPr>
      <w:r w:rsidRPr="00173C18">
        <w:rPr>
          <w:rFonts w:ascii="Times New Roman" w:hAnsi="Times New Roman"/>
          <w:sz w:val="24"/>
          <w:szCs w:val="24"/>
        </w:rPr>
        <w:t xml:space="preserve">The Graduate School stipulates a limit of 8 years for the Ph.D. between the time of first registration in the UNC Graduate School and the completion of the degree. A student may petition the Graduate School for an extension of the total time limits. The </w:t>
      </w:r>
      <w:r w:rsidR="00BC3C17" w:rsidRPr="00173C18">
        <w:rPr>
          <w:rFonts w:ascii="Times New Roman" w:hAnsi="Times New Roman"/>
          <w:sz w:val="24"/>
          <w:szCs w:val="24"/>
        </w:rPr>
        <w:t xml:space="preserve">Division </w:t>
      </w:r>
      <w:r w:rsidRPr="00173C18">
        <w:rPr>
          <w:rFonts w:ascii="Times New Roman" w:hAnsi="Times New Roman"/>
          <w:sz w:val="24"/>
          <w:szCs w:val="24"/>
        </w:rPr>
        <w:t>believes that a student who has maintained satisfactory progress should have completed the degree well before these limits are encountered, and is reluctant to support any such petition. Should an extension be granted, it is likely that additional work, including retesting of the written examination material, would be required of the student to ensure that he/she is familiar with recent advances in the discipline.</w:t>
      </w:r>
    </w:p>
    <w:bookmarkEnd w:id="5"/>
    <w:p w14:paraId="7B9C093C" w14:textId="77777777" w:rsidR="00B31BE1" w:rsidRPr="00173C18" w:rsidRDefault="00F52859" w:rsidP="00B31BE1">
      <w:pPr>
        <w:pStyle w:val="BodyText"/>
        <w:spacing w:before="240"/>
        <w:ind w:firstLine="0"/>
        <w:rPr>
          <w:color w:val="000000"/>
        </w:rPr>
      </w:pPr>
      <w:r w:rsidRPr="00173C18">
        <w:rPr>
          <w:color w:val="000000"/>
        </w:rPr>
        <w:t>G. S</w:t>
      </w:r>
      <w:r w:rsidR="004D6815" w:rsidRPr="00173C18">
        <w:rPr>
          <w:color w:val="000000"/>
        </w:rPr>
        <w:t xml:space="preserve">uggested </w:t>
      </w:r>
      <w:r w:rsidR="005C58E2" w:rsidRPr="00173C18">
        <w:rPr>
          <w:color w:val="000000"/>
        </w:rPr>
        <w:t>T</w:t>
      </w:r>
      <w:r w:rsidR="004D6815" w:rsidRPr="00173C18">
        <w:rPr>
          <w:color w:val="000000"/>
        </w:rPr>
        <w:t>imeline</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200"/>
        <w:gridCol w:w="3828"/>
      </w:tblGrid>
      <w:tr w:rsidR="00B31BE1" w:rsidRPr="00173C18" w14:paraId="3B62B03E" w14:textId="77777777" w:rsidTr="000D267C">
        <w:tc>
          <w:tcPr>
            <w:tcW w:w="1560" w:type="dxa"/>
          </w:tcPr>
          <w:p w14:paraId="2C1B4F84" w14:textId="77777777" w:rsidR="00B31BE1" w:rsidRPr="00173C18" w:rsidRDefault="00B31BE1" w:rsidP="000D267C">
            <w:pPr>
              <w:pStyle w:val="BodyText"/>
              <w:ind w:firstLine="0"/>
              <w:jc w:val="center"/>
              <w:rPr>
                <w:i/>
                <w:color w:val="000000"/>
              </w:rPr>
            </w:pPr>
            <w:r w:rsidRPr="00173C18">
              <w:rPr>
                <w:i/>
                <w:color w:val="000000"/>
              </w:rPr>
              <w:t>Semester</w:t>
            </w:r>
          </w:p>
        </w:tc>
        <w:tc>
          <w:tcPr>
            <w:tcW w:w="4200" w:type="dxa"/>
          </w:tcPr>
          <w:p w14:paraId="2EC6333A" w14:textId="77777777" w:rsidR="00B31BE1" w:rsidRPr="00173C18" w:rsidRDefault="00B31BE1" w:rsidP="000D267C">
            <w:pPr>
              <w:pStyle w:val="BodyText"/>
              <w:ind w:firstLine="0"/>
              <w:jc w:val="center"/>
              <w:rPr>
                <w:i/>
                <w:color w:val="000000"/>
              </w:rPr>
            </w:pPr>
            <w:r w:rsidRPr="00173C18">
              <w:rPr>
                <w:i/>
                <w:color w:val="000000"/>
              </w:rPr>
              <w:t>Action</w:t>
            </w:r>
          </w:p>
        </w:tc>
        <w:tc>
          <w:tcPr>
            <w:tcW w:w="3828" w:type="dxa"/>
          </w:tcPr>
          <w:p w14:paraId="04A7FB5C" w14:textId="77777777" w:rsidR="00B31BE1" w:rsidRPr="00173C18" w:rsidRDefault="00B31BE1" w:rsidP="000D267C">
            <w:pPr>
              <w:pStyle w:val="BodyText"/>
              <w:ind w:firstLine="0"/>
              <w:jc w:val="center"/>
              <w:rPr>
                <w:i/>
                <w:color w:val="000000"/>
              </w:rPr>
            </w:pPr>
            <w:r w:rsidRPr="00173C18">
              <w:rPr>
                <w:i/>
                <w:color w:val="000000"/>
              </w:rPr>
              <w:t>Reporting/Review</w:t>
            </w:r>
          </w:p>
        </w:tc>
      </w:tr>
      <w:tr w:rsidR="00B31BE1" w:rsidRPr="00173C18" w14:paraId="4F3CFADF" w14:textId="77777777" w:rsidTr="000D267C">
        <w:tc>
          <w:tcPr>
            <w:tcW w:w="1560" w:type="dxa"/>
          </w:tcPr>
          <w:p w14:paraId="541020BA" w14:textId="77777777" w:rsidR="00B31BE1" w:rsidRPr="00173C18" w:rsidRDefault="00B31BE1" w:rsidP="000D267C">
            <w:pPr>
              <w:pStyle w:val="BodyText"/>
              <w:spacing w:line="240" w:lineRule="auto"/>
              <w:ind w:firstLine="0"/>
              <w:rPr>
                <w:color w:val="000000"/>
              </w:rPr>
            </w:pPr>
            <w:r w:rsidRPr="00173C18">
              <w:rPr>
                <w:color w:val="000000"/>
              </w:rPr>
              <w:t>First/Second</w:t>
            </w:r>
          </w:p>
        </w:tc>
        <w:tc>
          <w:tcPr>
            <w:tcW w:w="4200" w:type="dxa"/>
          </w:tcPr>
          <w:p w14:paraId="09C4501F" w14:textId="77777777" w:rsidR="00B31BE1" w:rsidRPr="00173C18" w:rsidRDefault="00B31BE1" w:rsidP="000D267C">
            <w:pPr>
              <w:pStyle w:val="BodyText"/>
              <w:spacing w:line="240" w:lineRule="auto"/>
              <w:ind w:firstLine="0"/>
              <w:rPr>
                <w:color w:val="000000"/>
              </w:rPr>
            </w:pPr>
            <w:r w:rsidRPr="00173C18">
              <w:rPr>
                <w:color w:val="000000"/>
              </w:rPr>
              <w:t xml:space="preserve">Work with </w:t>
            </w:r>
            <w:r w:rsidR="004D6815" w:rsidRPr="00173C18">
              <w:rPr>
                <w:color w:val="000000"/>
              </w:rPr>
              <w:t>D</w:t>
            </w:r>
            <w:r w:rsidR="00F72691" w:rsidRPr="00173C18">
              <w:rPr>
                <w:color w:val="000000"/>
              </w:rPr>
              <w:t xml:space="preserve">PD </w:t>
            </w:r>
            <w:r w:rsidRPr="00173C18">
              <w:rPr>
                <w:color w:val="000000"/>
              </w:rPr>
              <w:t>to plan the first year course of study</w:t>
            </w:r>
          </w:p>
        </w:tc>
        <w:tc>
          <w:tcPr>
            <w:tcW w:w="3828" w:type="dxa"/>
          </w:tcPr>
          <w:p w14:paraId="4B4272DA" w14:textId="77777777" w:rsidR="00B31BE1" w:rsidRPr="00173C18" w:rsidRDefault="00B31BE1" w:rsidP="000D267C">
            <w:pPr>
              <w:pStyle w:val="BodyText"/>
              <w:spacing w:line="240" w:lineRule="auto"/>
              <w:ind w:firstLine="0"/>
              <w:rPr>
                <w:color w:val="000000"/>
              </w:rPr>
            </w:pPr>
          </w:p>
        </w:tc>
      </w:tr>
      <w:tr w:rsidR="00B31BE1" w:rsidRPr="00173C18" w14:paraId="2A27E038" w14:textId="77777777" w:rsidTr="000D267C">
        <w:tc>
          <w:tcPr>
            <w:tcW w:w="1560" w:type="dxa"/>
          </w:tcPr>
          <w:p w14:paraId="71712981" w14:textId="77777777" w:rsidR="00B31BE1" w:rsidRPr="00173C18" w:rsidRDefault="001D3C64" w:rsidP="000D267C">
            <w:pPr>
              <w:pStyle w:val="BodyText"/>
              <w:spacing w:line="240" w:lineRule="auto"/>
              <w:ind w:firstLine="0"/>
              <w:rPr>
                <w:color w:val="000000"/>
              </w:rPr>
            </w:pPr>
            <w:r w:rsidRPr="00173C18">
              <w:rPr>
                <w:color w:val="000000"/>
              </w:rPr>
              <w:t xml:space="preserve">Second </w:t>
            </w:r>
          </w:p>
        </w:tc>
        <w:tc>
          <w:tcPr>
            <w:tcW w:w="4200" w:type="dxa"/>
          </w:tcPr>
          <w:p w14:paraId="1D523AAB" w14:textId="77777777" w:rsidR="00B31BE1" w:rsidRPr="00173C18" w:rsidRDefault="00B31BE1" w:rsidP="000D267C">
            <w:pPr>
              <w:pStyle w:val="BodyText"/>
              <w:spacing w:line="240" w:lineRule="auto"/>
              <w:ind w:firstLine="0"/>
              <w:rPr>
                <w:color w:val="000000"/>
              </w:rPr>
            </w:pPr>
            <w:r w:rsidRPr="00173C18">
              <w:rPr>
                <w:color w:val="000000"/>
              </w:rPr>
              <w:t xml:space="preserve">With consent of the </w:t>
            </w:r>
            <w:r w:rsidR="004D6815" w:rsidRPr="00173C18">
              <w:rPr>
                <w:color w:val="000000"/>
              </w:rPr>
              <w:t>OS faculty member</w:t>
            </w:r>
            <w:r w:rsidR="001D3C64" w:rsidRPr="00173C18">
              <w:rPr>
                <w:color w:val="000000"/>
              </w:rPr>
              <w:t xml:space="preserve"> identify Academic</w:t>
            </w:r>
            <w:r w:rsidRPr="00173C18">
              <w:rPr>
                <w:color w:val="000000"/>
              </w:rPr>
              <w:t xml:space="preserve"> Advisor</w:t>
            </w:r>
          </w:p>
        </w:tc>
        <w:tc>
          <w:tcPr>
            <w:tcW w:w="3828" w:type="dxa"/>
          </w:tcPr>
          <w:p w14:paraId="76A16EE3" w14:textId="77777777" w:rsidR="00B31BE1" w:rsidRPr="00173C18" w:rsidRDefault="00B31BE1" w:rsidP="000D267C">
            <w:pPr>
              <w:pStyle w:val="BodyText"/>
              <w:spacing w:line="240" w:lineRule="auto"/>
              <w:ind w:firstLine="0"/>
              <w:rPr>
                <w:color w:val="000000"/>
              </w:rPr>
            </w:pPr>
            <w:r w:rsidRPr="00173C18">
              <w:rPr>
                <w:color w:val="000000"/>
              </w:rPr>
              <w:t>Notify D</w:t>
            </w:r>
            <w:r w:rsidR="00F72691" w:rsidRPr="00173C18">
              <w:rPr>
                <w:color w:val="000000"/>
              </w:rPr>
              <w:t>PD</w:t>
            </w:r>
          </w:p>
        </w:tc>
      </w:tr>
      <w:tr w:rsidR="00B31BE1" w:rsidRPr="00173C18" w14:paraId="36826874" w14:textId="77777777" w:rsidTr="000D267C">
        <w:tc>
          <w:tcPr>
            <w:tcW w:w="1560" w:type="dxa"/>
          </w:tcPr>
          <w:p w14:paraId="56D19198" w14:textId="391C4B29" w:rsidR="00B31BE1" w:rsidRPr="00173C18" w:rsidRDefault="00B31BE1" w:rsidP="000D267C">
            <w:pPr>
              <w:pStyle w:val="BodyText"/>
              <w:spacing w:line="240" w:lineRule="auto"/>
              <w:ind w:firstLine="0"/>
              <w:rPr>
                <w:color w:val="000000"/>
              </w:rPr>
            </w:pPr>
          </w:p>
        </w:tc>
        <w:tc>
          <w:tcPr>
            <w:tcW w:w="4200" w:type="dxa"/>
          </w:tcPr>
          <w:p w14:paraId="40CB5879" w14:textId="71FB1E91" w:rsidR="00B31BE1" w:rsidRPr="00173C18" w:rsidRDefault="0036488F" w:rsidP="00D35E6C">
            <w:pPr>
              <w:pStyle w:val="BodyText"/>
              <w:spacing w:line="240" w:lineRule="auto"/>
              <w:ind w:firstLine="0"/>
              <w:rPr>
                <w:color w:val="000000"/>
              </w:rPr>
            </w:pPr>
            <w:r w:rsidRPr="00173C18">
              <w:rPr>
                <w:color w:val="000000"/>
              </w:rPr>
              <w:t xml:space="preserve">Develop </w:t>
            </w:r>
            <w:r w:rsidR="00D35E6C">
              <w:rPr>
                <w:color w:val="000000"/>
              </w:rPr>
              <w:t>Record of Progress</w:t>
            </w:r>
            <w:r w:rsidRPr="00173C18">
              <w:rPr>
                <w:color w:val="000000"/>
              </w:rPr>
              <w:t xml:space="preserve"> (with Academic Advisor)</w:t>
            </w:r>
          </w:p>
        </w:tc>
        <w:tc>
          <w:tcPr>
            <w:tcW w:w="3828" w:type="dxa"/>
          </w:tcPr>
          <w:p w14:paraId="540DF525" w14:textId="7C107B73" w:rsidR="00B31BE1" w:rsidRPr="00173C18" w:rsidRDefault="0036488F" w:rsidP="000D267C">
            <w:pPr>
              <w:pStyle w:val="BodyText"/>
              <w:spacing w:line="240" w:lineRule="auto"/>
              <w:ind w:firstLine="0"/>
              <w:rPr>
                <w:color w:val="000000"/>
              </w:rPr>
            </w:pPr>
            <w:r w:rsidRPr="00173C18">
              <w:rPr>
                <w:color w:val="000000"/>
              </w:rPr>
              <w:t>Review by Program of Study Committee</w:t>
            </w:r>
          </w:p>
        </w:tc>
      </w:tr>
      <w:tr w:rsidR="00DA0EC1" w:rsidRPr="00173C18" w14:paraId="05292D2F" w14:textId="77777777" w:rsidTr="000D267C">
        <w:tc>
          <w:tcPr>
            <w:tcW w:w="1560" w:type="dxa"/>
          </w:tcPr>
          <w:p w14:paraId="43EE0614" w14:textId="77777777" w:rsidR="00DA0EC1" w:rsidRPr="00173C18" w:rsidRDefault="00DA0EC1" w:rsidP="000D267C">
            <w:pPr>
              <w:pStyle w:val="BodyText"/>
              <w:spacing w:line="240" w:lineRule="auto"/>
              <w:ind w:firstLine="0"/>
              <w:rPr>
                <w:color w:val="000000"/>
              </w:rPr>
            </w:pPr>
            <w:r w:rsidRPr="00173C18">
              <w:rPr>
                <w:color w:val="000000"/>
              </w:rPr>
              <w:t>Third</w:t>
            </w:r>
          </w:p>
        </w:tc>
        <w:tc>
          <w:tcPr>
            <w:tcW w:w="4200" w:type="dxa"/>
          </w:tcPr>
          <w:p w14:paraId="1D6C023D" w14:textId="5CBE897C" w:rsidR="00DA0EC1" w:rsidRPr="00173C18" w:rsidRDefault="00DA0EC1" w:rsidP="0036488F">
            <w:pPr>
              <w:pStyle w:val="BodyText"/>
              <w:spacing w:line="240" w:lineRule="auto"/>
              <w:ind w:firstLine="0"/>
              <w:rPr>
                <w:color w:val="000000"/>
              </w:rPr>
            </w:pPr>
            <w:r w:rsidRPr="00173C18">
              <w:rPr>
                <w:color w:val="000000"/>
              </w:rPr>
              <w:t xml:space="preserve">Develop </w:t>
            </w:r>
            <w:r w:rsidR="0036488F" w:rsidRPr="00173C18">
              <w:rPr>
                <w:color w:val="000000"/>
              </w:rPr>
              <w:t>Comprehensive Examination Committee</w:t>
            </w:r>
            <w:r w:rsidRPr="00173C18">
              <w:rPr>
                <w:color w:val="000000"/>
              </w:rPr>
              <w:t xml:space="preserve"> with help of Academic Advisor</w:t>
            </w:r>
          </w:p>
        </w:tc>
        <w:tc>
          <w:tcPr>
            <w:tcW w:w="3828" w:type="dxa"/>
          </w:tcPr>
          <w:p w14:paraId="539E90E3" w14:textId="77777777" w:rsidR="00DA0EC1" w:rsidRPr="00173C18" w:rsidRDefault="00DA0EC1" w:rsidP="000D267C">
            <w:pPr>
              <w:pStyle w:val="BodyText"/>
              <w:spacing w:line="240" w:lineRule="auto"/>
              <w:ind w:firstLine="0"/>
              <w:rPr>
                <w:color w:val="000000"/>
              </w:rPr>
            </w:pPr>
            <w:r w:rsidRPr="00173C18">
              <w:rPr>
                <w:color w:val="000000"/>
              </w:rPr>
              <w:t>Notify DPD</w:t>
            </w:r>
          </w:p>
        </w:tc>
      </w:tr>
      <w:tr w:rsidR="0036488F" w:rsidRPr="00173C18" w14:paraId="4F73CC17" w14:textId="77777777" w:rsidTr="000D267C">
        <w:tc>
          <w:tcPr>
            <w:tcW w:w="1560" w:type="dxa"/>
          </w:tcPr>
          <w:p w14:paraId="0D7C40F5" w14:textId="77777777" w:rsidR="0036488F" w:rsidRPr="00173C18" w:rsidRDefault="0036488F" w:rsidP="000D267C">
            <w:pPr>
              <w:pStyle w:val="BodyText"/>
              <w:spacing w:line="240" w:lineRule="auto"/>
              <w:ind w:firstLine="0"/>
              <w:rPr>
                <w:color w:val="000000"/>
              </w:rPr>
            </w:pPr>
            <w:r w:rsidRPr="00173C18">
              <w:rPr>
                <w:color w:val="000000"/>
              </w:rPr>
              <w:t>Fourth</w:t>
            </w:r>
          </w:p>
          <w:p w14:paraId="30B93BF4" w14:textId="286963ED" w:rsidR="0036488F" w:rsidRPr="00173C18" w:rsidRDefault="0036488F" w:rsidP="000D267C">
            <w:pPr>
              <w:pStyle w:val="BodyText"/>
              <w:spacing w:line="240" w:lineRule="auto"/>
              <w:ind w:firstLine="0"/>
              <w:rPr>
                <w:color w:val="000000"/>
              </w:rPr>
            </w:pPr>
          </w:p>
        </w:tc>
        <w:tc>
          <w:tcPr>
            <w:tcW w:w="4200" w:type="dxa"/>
          </w:tcPr>
          <w:p w14:paraId="4D3DBC42" w14:textId="6176E38E" w:rsidR="0036488F" w:rsidRPr="00173C18" w:rsidRDefault="0036488F" w:rsidP="00D35E6C">
            <w:pPr>
              <w:pStyle w:val="BodyText"/>
              <w:spacing w:line="240" w:lineRule="auto"/>
              <w:ind w:firstLine="0"/>
              <w:rPr>
                <w:color w:val="000000"/>
              </w:rPr>
            </w:pPr>
            <w:r w:rsidRPr="00173C18">
              <w:rPr>
                <w:color w:val="000000"/>
              </w:rPr>
              <w:t xml:space="preserve">Revise </w:t>
            </w:r>
            <w:r w:rsidR="00D35E6C">
              <w:rPr>
                <w:color w:val="000000"/>
              </w:rPr>
              <w:t>Record of Progress</w:t>
            </w:r>
          </w:p>
        </w:tc>
        <w:tc>
          <w:tcPr>
            <w:tcW w:w="3828" w:type="dxa"/>
          </w:tcPr>
          <w:p w14:paraId="546C07CB" w14:textId="298AF1CD" w:rsidR="0036488F" w:rsidRPr="00173C18" w:rsidRDefault="0036488F" w:rsidP="000D267C">
            <w:pPr>
              <w:pStyle w:val="BodyText"/>
              <w:spacing w:line="240" w:lineRule="auto"/>
              <w:ind w:firstLine="0"/>
              <w:rPr>
                <w:color w:val="000000"/>
              </w:rPr>
            </w:pPr>
            <w:r w:rsidRPr="00173C18">
              <w:rPr>
                <w:color w:val="000000"/>
              </w:rPr>
              <w:t>Review by Program of Study Committee</w:t>
            </w:r>
          </w:p>
        </w:tc>
      </w:tr>
      <w:tr w:rsidR="00B31BE1" w:rsidRPr="00173C18" w14:paraId="09B4FC42" w14:textId="77777777" w:rsidTr="000D267C">
        <w:tc>
          <w:tcPr>
            <w:tcW w:w="1560" w:type="dxa"/>
          </w:tcPr>
          <w:p w14:paraId="6B832F9E" w14:textId="14AD3DC8" w:rsidR="00B31BE1" w:rsidRPr="00173C18" w:rsidRDefault="0036488F" w:rsidP="000D267C">
            <w:pPr>
              <w:pStyle w:val="BodyText"/>
              <w:spacing w:line="240" w:lineRule="auto"/>
              <w:ind w:firstLine="0"/>
              <w:rPr>
                <w:color w:val="000000"/>
              </w:rPr>
            </w:pPr>
            <w:r w:rsidRPr="00173C18">
              <w:rPr>
                <w:color w:val="000000"/>
              </w:rPr>
              <w:t>Fifth or sixth</w:t>
            </w:r>
          </w:p>
        </w:tc>
        <w:tc>
          <w:tcPr>
            <w:tcW w:w="4200" w:type="dxa"/>
          </w:tcPr>
          <w:p w14:paraId="22C6AB8C" w14:textId="77777777" w:rsidR="00B31BE1" w:rsidRPr="00173C18" w:rsidRDefault="00B31BE1" w:rsidP="000D267C">
            <w:pPr>
              <w:pStyle w:val="BodyText"/>
              <w:spacing w:line="240" w:lineRule="auto"/>
              <w:ind w:firstLine="0"/>
              <w:rPr>
                <w:color w:val="000000"/>
              </w:rPr>
            </w:pPr>
            <w:r w:rsidRPr="00173C18">
              <w:rPr>
                <w:color w:val="000000"/>
              </w:rPr>
              <w:t xml:space="preserve">Complete </w:t>
            </w:r>
            <w:r w:rsidR="009F6CBA" w:rsidRPr="00173C18">
              <w:rPr>
                <w:color w:val="000000"/>
              </w:rPr>
              <w:t>doctoral exams</w:t>
            </w:r>
            <w:r w:rsidRPr="00173C18">
              <w:rPr>
                <w:color w:val="000000"/>
              </w:rPr>
              <w:t xml:space="preserve"> (written &amp; oral </w:t>
            </w:r>
            <w:r w:rsidR="009F6CBA" w:rsidRPr="00173C18">
              <w:rPr>
                <w:color w:val="000000"/>
              </w:rPr>
              <w:t xml:space="preserve">qualifying </w:t>
            </w:r>
            <w:r w:rsidRPr="00173C18">
              <w:rPr>
                <w:color w:val="000000"/>
              </w:rPr>
              <w:t>exams)</w:t>
            </w:r>
          </w:p>
        </w:tc>
        <w:tc>
          <w:tcPr>
            <w:tcW w:w="3828" w:type="dxa"/>
          </w:tcPr>
          <w:p w14:paraId="3AAFEA1C" w14:textId="77777777" w:rsidR="00B31BE1" w:rsidRPr="00173C18" w:rsidRDefault="00B31BE1" w:rsidP="000D267C">
            <w:pPr>
              <w:pStyle w:val="BodyText"/>
              <w:spacing w:line="240" w:lineRule="auto"/>
              <w:ind w:firstLine="0"/>
              <w:rPr>
                <w:color w:val="000000"/>
              </w:rPr>
            </w:pPr>
            <w:r w:rsidRPr="00173C18">
              <w:rPr>
                <w:color w:val="000000"/>
              </w:rPr>
              <w:t>Notify D</w:t>
            </w:r>
            <w:r w:rsidR="009F6CBA" w:rsidRPr="00173C18">
              <w:rPr>
                <w:color w:val="000000"/>
              </w:rPr>
              <w:t>PD</w:t>
            </w:r>
            <w:r w:rsidRPr="00173C18">
              <w:rPr>
                <w:color w:val="000000"/>
              </w:rPr>
              <w:t xml:space="preserve"> &amp; the Graduate School (**) of committee’s decision</w:t>
            </w:r>
          </w:p>
        </w:tc>
      </w:tr>
      <w:tr w:rsidR="00B31BE1" w:rsidRPr="00173C18" w14:paraId="12A230F5" w14:textId="77777777" w:rsidTr="000D267C">
        <w:tc>
          <w:tcPr>
            <w:tcW w:w="1560" w:type="dxa"/>
          </w:tcPr>
          <w:p w14:paraId="7F3E1969" w14:textId="77777777" w:rsidR="00B31BE1" w:rsidRPr="00173C18" w:rsidRDefault="00B31BE1" w:rsidP="000D267C">
            <w:pPr>
              <w:pStyle w:val="BodyText"/>
              <w:spacing w:line="240" w:lineRule="auto"/>
              <w:ind w:firstLine="0"/>
              <w:rPr>
                <w:color w:val="000000"/>
              </w:rPr>
            </w:pPr>
          </w:p>
        </w:tc>
        <w:tc>
          <w:tcPr>
            <w:tcW w:w="4200" w:type="dxa"/>
          </w:tcPr>
          <w:p w14:paraId="0C61BC25" w14:textId="77777777" w:rsidR="00B31BE1" w:rsidRPr="00173C18" w:rsidRDefault="00B31BE1" w:rsidP="000D267C">
            <w:pPr>
              <w:pStyle w:val="BodyText"/>
              <w:spacing w:line="240" w:lineRule="auto"/>
              <w:ind w:firstLine="0"/>
              <w:rPr>
                <w:color w:val="000000"/>
              </w:rPr>
            </w:pPr>
            <w:r w:rsidRPr="00173C18">
              <w:rPr>
                <w:color w:val="000000"/>
              </w:rPr>
              <w:t xml:space="preserve">Apply to become a doctoral candidate </w:t>
            </w:r>
          </w:p>
          <w:p w14:paraId="1C7B999B" w14:textId="77777777" w:rsidR="00B31BE1" w:rsidRPr="00173C18" w:rsidRDefault="00B31BE1" w:rsidP="000D267C">
            <w:pPr>
              <w:pStyle w:val="BodyText"/>
              <w:spacing w:line="240" w:lineRule="auto"/>
              <w:ind w:firstLine="0"/>
              <w:rPr>
                <w:color w:val="000000"/>
              </w:rPr>
            </w:pPr>
          </w:p>
        </w:tc>
        <w:tc>
          <w:tcPr>
            <w:tcW w:w="3828" w:type="dxa"/>
          </w:tcPr>
          <w:p w14:paraId="4CC091B2" w14:textId="77777777" w:rsidR="00B31BE1" w:rsidRPr="00173C18" w:rsidRDefault="00B31BE1" w:rsidP="000D267C">
            <w:pPr>
              <w:pStyle w:val="BodyText"/>
              <w:spacing w:line="240" w:lineRule="auto"/>
              <w:ind w:firstLine="0"/>
              <w:rPr>
                <w:color w:val="000000"/>
              </w:rPr>
            </w:pPr>
            <w:r w:rsidRPr="00173C18">
              <w:rPr>
                <w:color w:val="000000"/>
              </w:rPr>
              <w:t>Submit form to the Graduate School (**)</w:t>
            </w:r>
            <w:r w:rsidR="009F6CBA" w:rsidRPr="00173C18">
              <w:rPr>
                <w:color w:val="000000"/>
              </w:rPr>
              <w:t xml:space="preserve"> </w:t>
            </w:r>
            <w:r w:rsidRPr="00173C18">
              <w:rPr>
                <w:color w:val="000000"/>
              </w:rPr>
              <w:t>(status ABD)</w:t>
            </w:r>
          </w:p>
        </w:tc>
      </w:tr>
      <w:tr w:rsidR="00B31BE1" w:rsidRPr="00173C18" w14:paraId="00BF8758" w14:textId="77777777" w:rsidTr="000D267C">
        <w:tc>
          <w:tcPr>
            <w:tcW w:w="1560" w:type="dxa"/>
          </w:tcPr>
          <w:p w14:paraId="733CF1EE" w14:textId="77777777" w:rsidR="00B31BE1" w:rsidRPr="00173C18" w:rsidRDefault="00B31BE1" w:rsidP="000D267C">
            <w:pPr>
              <w:pStyle w:val="BodyText"/>
              <w:spacing w:line="240" w:lineRule="auto"/>
              <w:ind w:firstLine="0"/>
              <w:rPr>
                <w:color w:val="000000"/>
              </w:rPr>
            </w:pPr>
          </w:p>
        </w:tc>
        <w:tc>
          <w:tcPr>
            <w:tcW w:w="4200" w:type="dxa"/>
          </w:tcPr>
          <w:p w14:paraId="041A29E1" w14:textId="77777777" w:rsidR="00B31BE1" w:rsidRPr="00173C18" w:rsidRDefault="00B868BB" w:rsidP="000D267C">
            <w:pPr>
              <w:pStyle w:val="BodyText"/>
              <w:spacing w:line="240" w:lineRule="auto"/>
              <w:ind w:firstLine="0"/>
              <w:rPr>
                <w:color w:val="000000"/>
              </w:rPr>
            </w:pPr>
            <w:r w:rsidRPr="00173C18">
              <w:rPr>
                <w:color w:val="000000"/>
              </w:rPr>
              <w:t xml:space="preserve">Select &amp; ask faculty members to serve on Doctoral Committee </w:t>
            </w:r>
          </w:p>
        </w:tc>
        <w:tc>
          <w:tcPr>
            <w:tcW w:w="3828" w:type="dxa"/>
          </w:tcPr>
          <w:p w14:paraId="7AC55E4C" w14:textId="77777777" w:rsidR="00B31BE1" w:rsidRPr="00173C18" w:rsidRDefault="00B31BE1" w:rsidP="000D267C">
            <w:pPr>
              <w:pStyle w:val="BodyText"/>
              <w:spacing w:line="240" w:lineRule="auto"/>
              <w:ind w:firstLine="0"/>
              <w:rPr>
                <w:color w:val="000000"/>
              </w:rPr>
            </w:pPr>
            <w:r w:rsidRPr="00173C18">
              <w:rPr>
                <w:color w:val="000000"/>
              </w:rPr>
              <w:t xml:space="preserve">Notify </w:t>
            </w:r>
            <w:r w:rsidR="002627B1" w:rsidRPr="00173C18">
              <w:rPr>
                <w:color w:val="000000"/>
              </w:rPr>
              <w:t>DPD</w:t>
            </w:r>
            <w:r w:rsidRPr="00173C18">
              <w:rPr>
                <w:color w:val="000000"/>
              </w:rPr>
              <w:t xml:space="preserve"> &amp; Graduate School </w:t>
            </w:r>
            <w:r w:rsidR="002627B1" w:rsidRPr="00173C18">
              <w:rPr>
                <w:color w:val="000000"/>
              </w:rPr>
              <w:t>(**)</w:t>
            </w:r>
          </w:p>
        </w:tc>
      </w:tr>
      <w:tr w:rsidR="00B31BE1" w:rsidRPr="00173C18" w14:paraId="1CBB2AF5" w14:textId="77777777" w:rsidTr="000D267C">
        <w:tc>
          <w:tcPr>
            <w:tcW w:w="1560" w:type="dxa"/>
          </w:tcPr>
          <w:p w14:paraId="4EB7E6A7" w14:textId="3A879DCD" w:rsidR="00B31BE1" w:rsidRPr="00173C18" w:rsidRDefault="0036488F" w:rsidP="000D267C">
            <w:pPr>
              <w:pStyle w:val="BodyText"/>
              <w:spacing w:line="240" w:lineRule="auto"/>
              <w:ind w:firstLine="0"/>
              <w:rPr>
                <w:color w:val="000000"/>
              </w:rPr>
            </w:pPr>
            <w:r w:rsidRPr="00173C18">
              <w:rPr>
                <w:color w:val="000000"/>
              </w:rPr>
              <w:t>Sixth</w:t>
            </w:r>
          </w:p>
        </w:tc>
        <w:tc>
          <w:tcPr>
            <w:tcW w:w="4200" w:type="dxa"/>
          </w:tcPr>
          <w:p w14:paraId="00186A8B" w14:textId="77777777" w:rsidR="00B31BE1" w:rsidRPr="00173C18" w:rsidRDefault="00B31BE1" w:rsidP="000D267C">
            <w:pPr>
              <w:pStyle w:val="BodyText"/>
              <w:spacing w:line="240" w:lineRule="auto"/>
              <w:ind w:firstLine="0"/>
              <w:rPr>
                <w:color w:val="000000"/>
              </w:rPr>
            </w:pPr>
            <w:r w:rsidRPr="00173C18">
              <w:rPr>
                <w:color w:val="000000"/>
              </w:rPr>
              <w:t>Propos</w:t>
            </w:r>
            <w:r w:rsidR="002627B1" w:rsidRPr="00173C18">
              <w:rPr>
                <w:color w:val="000000"/>
              </w:rPr>
              <w:t>al of</w:t>
            </w:r>
            <w:r w:rsidRPr="00173C18">
              <w:rPr>
                <w:color w:val="000000"/>
              </w:rPr>
              <w:t xml:space="preserve"> a </w:t>
            </w:r>
            <w:r w:rsidR="002627B1" w:rsidRPr="00173C18">
              <w:rPr>
                <w:color w:val="000000"/>
              </w:rPr>
              <w:t>d</w:t>
            </w:r>
            <w:r w:rsidRPr="00173C18">
              <w:rPr>
                <w:color w:val="000000"/>
              </w:rPr>
              <w:t xml:space="preserve">issertation </w:t>
            </w:r>
            <w:r w:rsidR="002627B1" w:rsidRPr="00173C18">
              <w:rPr>
                <w:color w:val="000000"/>
              </w:rPr>
              <w:t>p</w:t>
            </w:r>
            <w:r w:rsidRPr="00173C18">
              <w:rPr>
                <w:color w:val="000000"/>
              </w:rPr>
              <w:t>roject to the Doctoral Committee</w:t>
            </w:r>
          </w:p>
        </w:tc>
        <w:tc>
          <w:tcPr>
            <w:tcW w:w="3828" w:type="dxa"/>
          </w:tcPr>
          <w:p w14:paraId="43BBF538" w14:textId="77777777" w:rsidR="00B31BE1" w:rsidRPr="00173C18" w:rsidRDefault="00B31BE1" w:rsidP="000D267C">
            <w:pPr>
              <w:pStyle w:val="BodyText"/>
              <w:spacing w:line="240" w:lineRule="auto"/>
              <w:ind w:firstLine="0"/>
              <w:rPr>
                <w:color w:val="000000"/>
              </w:rPr>
            </w:pPr>
            <w:r w:rsidRPr="00173C18">
              <w:rPr>
                <w:color w:val="000000"/>
              </w:rPr>
              <w:t xml:space="preserve">Notify </w:t>
            </w:r>
            <w:r w:rsidR="002627B1" w:rsidRPr="00173C18">
              <w:rPr>
                <w:color w:val="000000"/>
              </w:rPr>
              <w:t xml:space="preserve">DPD </w:t>
            </w:r>
            <w:r w:rsidRPr="00173C18">
              <w:rPr>
                <w:color w:val="000000"/>
              </w:rPr>
              <w:t>&amp; Graduate School of committee’s decision (**)</w:t>
            </w:r>
          </w:p>
        </w:tc>
      </w:tr>
      <w:tr w:rsidR="00B31BE1" w:rsidRPr="00173C18" w14:paraId="2B9CAC58" w14:textId="77777777" w:rsidTr="000D267C">
        <w:tc>
          <w:tcPr>
            <w:tcW w:w="1560" w:type="dxa"/>
          </w:tcPr>
          <w:p w14:paraId="536BB04D" w14:textId="29944B5F" w:rsidR="00B31BE1" w:rsidRPr="00173C18" w:rsidRDefault="0036488F" w:rsidP="000D267C">
            <w:pPr>
              <w:pStyle w:val="BodyText"/>
              <w:spacing w:line="240" w:lineRule="auto"/>
              <w:ind w:firstLine="0"/>
              <w:rPr>
                <w:color w:val="000000"/>
              </w:rPr>
            </w:pPr>
            <w:r w:rsidRPr="00173C18">
              <w:rPr>
                <w:color w:val="000000"/>
              </w:rPr>
              <w:t>Sixth +</w:t>
            </w:r>
          </w:p>
        </w:tc>
        <w:tc>
          <w:tcPr>
            <w:tcW w:w="4200" w:type="dxa"/>
          </w:tcPr>
          <w:p w14:paraId="655755C2" w14:textId="77777777" w:rsidR="00B31BE1" w:rsidRPr="00173C18" w:rsidRDefault="00B31BE1" w:rsidP="000D267C">
            <w:pPr>
              <w:pStyle w:val="BodyText"/>
              <w:spacing w:line="240" w:lineRule="auto"/>
              <w:ind w:firstLine="0"/>
              <w:rPr>
                <w:color w:val="000000"/>
              </w:rPr>
            </w:pPr>
            <w:r w:rsidRPr="00173C18">
              <w:rPr>
                <w:color w:val="000000"/>
              </w:rPr>
              <w:t>Conduct independent research project under guidance of Research Advisor</w:t>
            </w:r>
          </w:p>
        </w:tc>
        <w:tc>
          <w:tcPr>
            <w:tcW w:w="3828" w:type="dxa"/>
          </w:tcPr>
          <w:p w14:paraId="6281E0DF" w14:textId="77777777" w:rsidR="00B31BE1" w:rsidRPr="00173C18" w:rsidRDefault="00B31BE1" w:rsidP="000D267C">
            <w:pPr>
              <w:pStyle w:val="BodyText"/>
              <w:spacing w:line="240" w:lineRule="auto"/>
              <w:ind w:firstLine="0"/>
              <w:rPr>
                <w:color w:val="000000"/>
              </w:rPr>
            </w:pPr>
          </w:p>
        </w:tc>
      </w:tr>
      <w:tr w:rsidR="00B31BE1" w:rsidRPr="00173C18" w14:paraId="509EBB93" w14:textId="77777777" w:rsidTr="000D267C">
        <w:tc>
          <w:tcPr>
            <w:tcW w:w="1560" w:type="dxa"/>
          </w:tcPr>
          <w:p w14:paraId="348C83F0" w14:textId="77777777" w:rsidR="00B31BE1" w:rsidRPr="00173C18" w:rsidRDefault="00B31BE1" w:rsidP="000D267C">
            <w:pPr>
              <w:pStyle w:val="BodyText"/>
              <w:spacing w:line="240" w:lineRule="auto"/>
              <w:ind w:firstLine="0"/>
              <w:rPr>
                <w:color w:val="000000"/>
              </w:rPr>
            </w:pPr>
          </w:p>
        </w:tc>
        <w:tc>
          <w:tcPr>
            <w:tcW w:w="4200" w:type="dxa"/>
          </w:tcPr>
          <w:p w14:paraId="0DAE4B1C" w14:textId="77777777" w:rsidR="00B31BE1" w:rsidRPr="00173C18" w:rsidRDefault="00B31BE1" w:rsidP="000D267C">
            <w:pPr>
              <w:pStyle w:val="BodyText"/>
              <w:spacing w:line="240" w:lineRule="auto"/>
              <w:ind w:firstLine="0"/>
              <w:rPr>
                <w:color w:val="000000"/>
              </w:rPr>
            </w:pPr>
            <w:r w:rsidRPr="00173C18">
              <w:rPr>
                <w:color w:val="000000"/>
              </w:rPr>
              <w:t>Schedule oral dissertation defense with Doctoral Committee</w:t>
            </w:r>
          </w:p>
        </w:tc>
        <w:tc>
          <w:tcPr>
            <w:tcW w:w="3828" w:type="dxa"/>
          </w:tcPr>
          <w:p w14:paraId="72841822" w14:textId="77777777" w:rsidR="00B31BE1" w:rsidRPr="00173C18" w:rsidRDefault="00A85BD9" w:rsidP="000D267C">
            <w:pPr>
              <w:pStyle w:val="BodyText"/>
              <w:spacing w:line="240" w:lineRule="auto"/>
              <w:ind w:firstLine="0"/>
              <w:rPr>
                <w:color w:val="000000"/>
              </w:rPr>
            </w:pPr>
            <w:r w:rsidRPr="00173C18">
              <w:rPr>
                <w:color w:val="000000"/>
              </w:rPr>
              <w:t>Distribute dissertation to committee and n</w:t>
            </w:r>
            <w:r w:rsidR="00B31BE1" w:rsidRPr="00173C18">
              <w:rPr>
                <w:color w:val="000000"/>
              </w:rPr>
              <w:t>otify faculty &amp; doctoral students at least 14 days ahead of time</w:t>
            </w:r>
          </w:p>
        </w:tc>
      </w:tr>
      <w:tr w:rsidR="00B31BE1" w:rsidRPr="00173C18" w14:paraId="440C3541" w14:textId="77777777" w:rsidTr="000D267C">
        <w:tc>
          <w:tcPr>
            <w:tcW w:w="1560" w:type="dxa"/>
          </w:tcPr>
          <w:p w14:paraId="748ECD8B" w14:textId="77777777" w:rsidR="00B31BE1" w:rsidRPr="00173C18" w:rsidRDefault="00B31BE1" w:rsidP="000D267C">
            <w:pPr>
              <w:pStyle w:val="BodyText"/>
              <w:spacing w:line="240" w:lineRule="auto"/>
              <w:ind w:firstLine="0"/>
              <w:rPr>
                <w:color w:val="000000"/>
              </w:rPr>
            </w:pPr>
          </w:p>
        </w:tc>
        <w:tc>
          <w:tcPr>
            <w:tcW w:w="4200" w:type="dxa"/>
          </w:tcPr>
          <w:p w14:paraId="257030DA" w14:textId="77777777" w:rsidR="00B31BE1" w:rsidRPr="00173C18" w:rsidRDefault="00B31BE1" w:rsidP="000D267C">
            <w:pPr>
              <w:pStyle w:val="BodyText"/>
              <w:spacing w:line="240" w:lineRule="auto"/>
              <w:ind w:firstLine="0"/>
              <w:rPr>
                <w:color w:val="000000"/>
              </w:rPr>
            </w:pPr>
            <w:r w:rsidRPr="00173C18">
              <w:rPr>
                <w:color w:val="000000"/>
              </w:rPr>
              <w:t xml:space="preserve">Dissertation presentation &amp; </w:t>
            </w:r>
            <w:r w:rsidR="00A85BD9" w:rsidRPr="00173C18">
              <w:rPr>
                <w:color w:val="000000"/>
              </w:rPr>
              <w:t>f</w:t>
            </w:r>
            <w:r w:rsidRPr="00173C18">
              <w:rPr>
                <w:color w:val="000000"/>
              </w:rPr>
              <w:t xml:space="preserve">inal oral examination </w:t>
            </w:r>
          </w:p>
        </w:tc>
        <w:tc>
          <w:tcPr>
            <w:tcW w:w="3828" w:type="dxa"/>
          </w:tcPr>
          <w:p w14:paraId="5C0EEFA3" w14:textId="77777777" w:rsidR="00B31BE1" w:rsidRPr="00173C18" w:rsidRDefault="00B31BE1" w:rsidP="000D267C">
            <w:pPr>
              <w:pStyle w:val="BodyText"/>
              <w:spacing w:line="240" w:lineRule="auto"/>
              <w:ind w:firstLine="0"/>
              <w:rPr>
                <w:color w:val="000000"/>
              </w:rPr>
            </w:pPr>
            <w:r w:rsidRPr="00173C18">
              <w:rPr>
                <w:color w:val="000000"/>
              </w:rPr>
              <w:t xml:space="preserve">Notify </w:t>
            </w:r>
            <w:r w:rsidR="00A85BD9" w:rsidRPr="00173C18">
              <w:rPr>
                <w:color w:val="000000"/>
              </w:rPr>
              <w:t>DPD</w:t>
            </w:r>
            <w:r w:rsidRPr="00173C18">
              <w:rPr>
                <w:color w:val="000000"/>
              </w:rPr>
              <w:t xml:space="preserve"> &amp; the Graduate School of the Committee’s decision (**)</w:t>
            </w:r>
          </w:p>
        </w:tc>
      </w:tr>
      <w:tr w:rsidR="00B31BE1" w:rsidRPr="00173C18" w14:paraId="0B829914" w14:textId="77777777" w:rsidTr="000D267C">
        <w:tc>
          <w:tcPr>
            <w:tcW w:w="1560" w:type="dxa"/>
          </w:tcPr>
          <w:p w14:paraId="2363CDD1" w14:textId="77777777" w:rsidR="00B31BE1" w:rsidRPr="00173C18" w:rsidRDefault="00B31BE1" w:rsidP="000D267C">
            <w:pPr>
              <w:pStyle w:val="BodyText"/>
              <w:spacing w:line="240" w:lineRule="auto"/>
              <w:ind w:firstLine="0"/>
              <w:rPr>
                <w:color w:val="000000"/>
              </w:rPr>
            </w:pPr>
          </w:p>
        </w:tc>
        <w:tc>
          <w:tcPr>
            <w:tcW w:w="4200" w:type="dxa"/>
          </w:tcPr>
          <w:p w14:paraId="46DB7E2D" w14:textId="77777777" w:rsidR="00B31BE1" w:rsidRPr="00173C18" w:rsidRDefault="00B31BE1" w:rsidP="000D267C">
            <w:pPr>
              <w:pStyle w:val="BodyText"/>
              <w:spacing w:line="240" w:lineRule="auto"/>
              <w:ind w:firstLine="0"/>
              <w:rPr>
                <w:color w:val="000000"/>
              </w:rPr>
            </w:pPr>
            <w:r w:rsidRPr="00173C18">
              <w:rPr>
                <w:color w:val="000000"/>
              </w:rPr>
              <w:t>Application for Ph.D. in Occupational Science</w:t>
            </w:r>
          </w:p>
        </w:tc>
        <w:tc>
          <w:tcPr>
            <w:tcW w:w="3828" w:type="dxa"/>
          </w:tcPr>
          <w:p w14:paraId="6D84677A" w14:textId="77777777" w:rsidR="00B31BE1" w:rsidRPr="00173C18" w:rsidRDefault="00B31BE1" w:rsidP="000D267C">
            <w:pPr>
              <w:pStyle w:val="BodyText"/>
              <w:spacing w:line="240" w:lineRule="auto"/>
              <w:ind w:firstLine="0"/>
              <w:rPr>
                <w:color w:val="000000"/>
              </w:rPr>
            </w:pPr>
            <w:r w:rsidRPr="00173C18">
              <w:rPr>
                <w:color w:val="000000"/>
              </w:rPr>
              <w:t>D</w:t>
            </w:r>
            <w:r w:rsidR="00A85BD9" w:rsidRPr="00173C18">
              <w:rPr>
                <w:color w:val="000000"/>
              </w:rPr>
              <w:t xml:space="preserve">PD </w:t>
            </w:r>
            <w:r w:rsidRPr="00173C18">
              <w:rPr>
                <w:color w:val="000000"/>
              </w:rPr>
              <w:t>signs off</w:t>
            </w:r>
            <w:r w:rsidR="00A85BD9" w:rsidRPr="00173C18">
              <w:rPr>
                <w:color w:val="000000"/>
              </w:rPr>
              <w:t xml:space="preserve"> (**)</w:t>
            </w:r>
            <w:r w:rsidR="0041646F" w:rsidRPr="00173C18">
              <w:rPr>
                <w:color w:val="000000"/>
              </w:rPr>
              <w:t xml:space="preserve"> to confirm completion of degree requirements</w:t>
            </w:r>
          </w:p>
        </w:tc>
      </w:tr>
    </w:tbl>
    <w:p w14:paraId="2C373B28" w14:textId="77777777" w:rsidR="00B31BE1" w:rsidRPr="00173C18" w:rsidRDefault="00B31BE1" w:rsidP="00B31BE1">
      <w:pPr>
        <w:rPr>
          <w:rFonts w:ascii="Times New Roman" w:hAnsi="Times New Roman"/>
          <w:color w:val="000000"/>
          <w:sz w:val="24"/>
          <w:szCs w:val="24"/>
        </w:rPr>
      </w:pPr>
      <w:r w:rsidRPr="00173C18">
        <w:rPr>
          <w:rFonts w:ascii="Times New Roman" w:hAnsi="Times New Roman"/>
          <w:color w:val="000000"/>
          <w:sz w:val="24"/>
          <w:szCs w:val="24"/>
        </w:rPr>
        <w:t>*</w:t>
      </w:r>
      <w:proofErr w:type="gramStart"/>
      <w:r w:rsidRPr="00173C18">
        <w:rPr>
          <w:rFonts w:ascii="Times New Roman" w:hAnsi="Times New Roman"/>
          <w:color w:val="000000"/>
          <w:sz w:val="24"/>
          <w:szCs w:val="24"/>
        </w:rPr>
        <w:t>*  See</w:t>
      </w:r>
      <w:proofErr w:type="gramEnd"/>
      <w:r w:rsidRPr="00173C18">
        <w:rPr>
          <w:rFonts w:ascii="Times New Roman" w:hAnsi="Times New Roman"/>
          <w:color w:val="000000"/>
          <w:sz w:val="24"/>
          <w:szCs w:val="24"/>
        </w:rPr>
        <w:t xml:space="preserve"> </w:t>
      </w:r>
      <w:r w:rsidR="009F6CBA" w:rsidRPr="00173C18">
        <w:rPr>
          <w:rFonts w:ascii="Times New Roman" w:hAnsi="Times New Roman"/>
          <w:color w:val="000000"/>
          <w:sz w:val="24"/>
          <w:szCs w:val="24"/>
        </w:rPr>
        <w:t>section IV, B for appropriate forms and online link</w:t>
      </w:r>
      <w:r w:rsidRPr="00173C18">
        <w:rPr>
          <w:rFonts w:ascii="Times New Roman" w:hAnsi="Times New Roman"/>
          <w:color w:val="000000"/>
          <w:sz w:val="24"/>
          <w:szCs w:val="24"/>
        </w:rPr>
        <w:t xml:space="preserve">. </w:t>
      </w:r>
    </w:p>
    <w:p w14:paraId="5DE52B6C" w14:textId="77777777" w:rsidR="006C7A74" w:rsidRPr="00173C18" w:rsidRDefault="006C7A74" w:rsidP="00B31BE1">
      <w:pP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23FA5" w:rsidRPr="00173C18" w14:paraId="42D3703F" w14:textId="77777777" w:rsidTr="000D267C">
        <w:tc>
          <w:tcPr>
            <w:tcW w:w="9576" w:type="dxa"/>
            <w:shd w:val="clear" w:color="auto" w:fill="99CCFF"/>
            <w:vAlign w:val="center"/>
          </w:tcPr>
          <w:p w14:paraId="3BBFA96C" w14:textId="77777777" w:rsidR="00923FA5" w:rsidRPr="00173C18" w:rsidRDefault="00321A88" w:rsidP="000D267C">
            <w:pPr>
              <w:widowControl w:val="0"/>
              <w:autoSpaceDE w:val="0"/>
              <w:autoSpaceDN w:val="0"/>
              <w:adjustRightInd w:val="0"/>
              <w:jc w:val="center"/>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br w:type="page"/>
            </w:r>
            <w:r w:rsidR="00923FA5" w:rsidRPr="00173C18">
              <w:rPr>
                <w:rFonts w:ascii="Times New Roman" w:eastAsia="Arial Unicode MS" w:hAnsi="Times New Roman"/>
                <w:color w:val="000000"/>
                <w:sz w:val="24"/>
                <w:szCs w:val="24"/>
              </w:rPr>
              <w:br w:type="page"/>
              <w:t>SECTION III – PROGRAM INFORMATION</w:t>
            </w:r>
            <w:r w:rsidR="00ED36DA" w:rsidRPr="00173C18">
              <w:rPr>
                <w:rFonts w:ascii="Times New Roman" w:eastAsia="Arial Unicode MS" w:hAnsi="Times New Roman"/>
                <w:color w:val="000000"/>
                <w:sz w:val="24"/>
                <w:szCs w:val="24"/>
              </w:rPr>
              <w:t xml:space="preserve"> AND POLICIES</w:t>
            </w:r>
          </w:p>
        </w:tc>
      </w:tr>
    </w:tbl>
    <w:p w14:paraId="4485FCD3" w14:textId="77777777" w:rsidR="00923FA5" w:rsidRPr="00173C18" w:rsidRDefault="00923FA5" w:rsidP="00923FA5">
      <w:pPr>
        <w:widowControl w:val="0"/>
        <w:autoSpaceDE w:val="0"/>
        <w:autoSpaceDN w:val="0"/>
        <w:adjustRightInd w:val="0"/>
        <w:jc w:val="center"/>
        <w:rPr>
          <w:rFonts w:ascii="Times New Roman" w:eastAsia="Arial Unicode MS" w:hAnsi="Times New Roman"/>
          <w:bCs/>
          <w:color w:val="000000"/>
          <w:sz w:val="24"/>
          <w:szCs w:val="24"/>
        </w:rPr>
      </w:pPr>
    </w:p>
    <w:p w14:paraId="6340FF9F" w14:textId="77777777" w:rsidR="00672A4D" w:rsidRPr="00173C18" w:rsidRDefault="00672A4D" w:rsidP="00903116">
      <w:pPr>
        <w:widowControl w:val="0"/>
        <w:autoSpaceDE w:val="0"/>
        <w:autoSpaceDN w:val="0"/>
        <w:adjustRightInd w:val="0"/>
        <w:rPr>
          <w:rFonts w:ascii="Times New Roman" w:eastAsia="Arial Unicode MS" w:hAnsi="Times New Roman"/>
          <w:bCs/>
          <w:color w:val="000000"/>
          <w:sz w:val="24"/>
          <w:szCs w:val="24"/>
        </w:rPr>
      </w:pPr>
      <w:r w:rsidRPr="00173C18">
        <w:rPr>
          <w:rFonts w:ascii="Times New Roman" w:eastAsia="Arial Unicode MS" w:hAnsi="Times New Roman"/>
          <w:bCs/>
          <w:color w:val="000000"/>
          <w:sz w:val="24"/>
          <w:szCs w:val="24"/>
        </w:rPr>
        <w:t>A. Doctoral Studies Committee</w:t>
      </w:r>
    </w:p>
    <w:p w14:paraId="4F9B4FDA" w14:textId="77777777" w:rsidR="00BD66B4" w:rsidRPr="00173C18" w:rsidRDefault="00BD66B4" w:rsidP="00672A4D">
      <w:pPr>
        <w:autoSpaceDE w:val="0"/>
        <w:autoSpaceDN w:val="0"/>
        <w:adjustRightInd w:val="0"/>
        <w:rPr>
          <w:rFonts w:ascii="Times New Roman" w:hAnsi="Times New Roman"/>
          <w:sz w:val="24"/>
          <w:szCs w:val="24"/>
        </w:rPr>
      </w:pPr>
    </w:p>
    <w:p w14:paraId="145336EA" w14:textId="77777777" w:rsidR="00672A4D" w:rsidRPr="00173C18" w:rsidRDefault="00672A4D" w:rsidP="00672A4D">
      <w:pPr>
        <w:autoSpaceDE w:val="0"/>
        <w:autoSpaceDN w:val="0"/>
        <w:adjustRightInd w:val="0"/>
        <w:rPr>
          <w:rFonts w:ascii="Times New Roman" w:hAnsi="Times New Roman"/>
          <w:sz w:val="24"/>
          <w:szCs w:val="24"/>
        </w:rPr>
      </w:pPr>
      <w:r w:rsidRPr="00173C18">
        <w:rPr>
          <w:rFonts w:ascii="Times New Roman" w:hAnsi="Times New Roman"/>
          <w:sz w:val="24"/>
          <w:szCs w:val="24"/>
        </w:rPr>
        <w:t>The Doctoral Program Director (DPD), two other faculty members, and two doctoral students serve as the Division’s Doctoral Studies Committee, which has full responsibility for the operation of the Doctoral Program. The doctoral students act as full members of the committee for all except personnel matters. The DPD administers the Doctoral Program, and can be consulted at any stage concerning any aspect of it.</w:t>
      </w:r>
    </w:p>
    <w:p w14:paraId="576E64E1" w14:textId="77777777" w:rsidR="00672A4D" w:rsidRPr="00173C18" w:rsidRDefault="00672A4D" w:rsidP="00672A4D">
      <w:pPr>
        <w:autoSpaceDE w:val="0"/>
        <w:autoSpaceDN w:val="0"/>
        <w:adjustRightInd w:val="0"/>
        <w:rPr>
          <w:rFonts w:ascii="Times New Roman" w:hAnsi="Times New Roman"/>
          <w:sz w:val="24"/>
          <w:szCs w:val="24"/>
        </w:rPr>
      </w:pPr>
    </w:p>
    <w:p w14:paraId="4120FC95" w14:textId="77777777" w:rsidR="00903116" w:rsidRPr="00173C18" w:rsidRDefault="00672A4D" w:rsidP="00903116">
      <w:pPr>
        <w:widowControl w:val="0"/>
        <w:autoSpaceDE w:val="0"/>
        <w:autoSpaceDN w:val="0"/>
        <w:adjustRightInd w:val="0"/>
        <w:rPr>
          <w:rFonts w:ascii="Times New Roman" w:eastAsia="Arial Unicode MS" w:hAnsi="Times New Roman"/>
          <w:bCs/>
          <w:color w:val="000000"/>
          <w:sz w:val="24"/>
          <w:szCs w:val="24"/>
        </w:rPr>
      </w:pPr>
      <w:r w:rsidRPr="00173C18">
        <w:rPr>
          <w:rFonts w:ascii="Times New Roman" w:eastAsia="Arial Unicode MS" w:hAnsi="Times New Roman"/>
          <w:bCs/>
          <w:color w:val="000000"/>
          <w:sz w:val="24"/>
          <w:szCs w:val="24"/>
        </w:rPr>
        <w:t>B</w:t>
      </w:r>
      <w:r w:rsidR="0065228D" w:rsidRPr="00173C18">
        <w:rPr>
          <w:rFonts w:ascii="Times New Roman" w:eastAsia="Arial Unicode MS" w:hAnsi="Times New Roman"/>
          <w:bCs/>
          <w:color w:val="000000"/>
          <w:sz w:val="24"/>
          <w:szCs w:val="24"/>
        </w:rPr>
        <w:t xml:space="preserve">. </w:t>
      </w:r>
      <w:r w:rsidR="00903116" w:rsidRPr="00173C18">
        <w:rPr>
          <w:rFonts w:ascii="Times New Roman" w:eastAsia="Arial Unicode MS" w:hAnsi="Times New Roman"/>
          <w:bCs/>
          <w:color w:val="000000"/>
          <w:sz w:val="24"/>
          <w:szCs w:val="24"/>
        </w:rPr>
        <w:t>F</w:t>
      </w:r>
      <w:r w:rsidR="00A811AB" w:rsidRPr="00173C18">
        <w:rPr>
          <w:rFonts w:ascii="Times New Roman" w:eastAsia="Arial Unicode MS" w:hAnsi="Times New Roman"/>
          <w:bCs/>
          <w:color w:val="000000"/>
          <w:sz w:val="24"/>
          <w:szCs w:val="24"/>
        </w:rPr>
        <w:t>aculty Meetings</w:t>
      </w:r>
    </w:p>
    <w:p w14:paraId="2986A8BC" w14:textId="77777777" w:rsidR="00BD66B4" w:rsidRPr="00173C18" w:rsidRDefault="00BD66B4" w:rsidP="00903116">
      <w:pPr>
        <w:widowControl w:val="0"/>
        <w:autoSpaceDE w:val="0"/>
        <w:autoSpaceDN w:val="0"/>
        <w:adjustRightInd w:val="0"/>
        <w:rPr>
          <w:rFonts w:ascii="Times New Roman" w:eastAsia="Arial Unicode MS" w:hAnsi="Times New Roman"/>
          <w:color w:val="000000"/>
          <w:sz w:val="24"/>
          <w:szCs w:val="24"/>
        </w:rPr>
      </w:pPr>
    </w:p>
    <w:p w14:paraId="2E040E83" w14:textId="77777777" w:rsidR="00903116" w:rsidRPr="00173C18" w:rsidRDefault="00903116" w:rsidP="00903116">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The Division of Occupational Science faculty meets monthly to discuss Division business. A student representative from each curriculum is welcome to attend during the fall and spring semesters.</w:t>
      </w:r>
    </w:p>
    <w:p w14:paraId="6CAD85BD" w14:textId="77777777" w:rsidR="00903116" w:rsidRPr="00173C18" w:rsidRDefault="00903116" w:rsidP="00923FA5">
      <w:pPr>
        <w:widowControl w:val="0"/>
        <w:autoSpaceDE w:val="0"/>
        <w:autoSpaceDN w:val="0"/>
        <w:adjustRightInd w:val="0"/>
        <w:rPr>
          <w:rFonts w:ascii="Times New Roman" w:eastAsia="Arial Unicode MS" w:hAnsi="Times New Roman"/>
          <w:color w:val="000000"/>
          <w:sz w:val="24"/>
          <w:szCs w:val="24"/>
        </w:rPr>
      </w:pPr>
    </w:p>
    <w:p w14:paraId="57F08ECE" w14:textId="77777777" w:rsidR="00650470" w:rsidRPr="00173C18" w:rsidRDefault="00672A4D" w:rsidP="00650470">
      <w:pPr>
        <w:widowControl w:val="0"/>
        <w:autoSpaceDE w:val="0"/>
        <w:autoSpaceDN w:val="0"/>
        <w:adjustRightInd w:val="0"/>
        <w:rPr>
          <w:rFonts w:ascii="Times New Roman" w:eastAsia="Arial Unicode MS" w:hAnsi="Times New Roman"/>
          <w:bCs/>
          <w:color w:val="000000"/>
          <w:sz w:val="24"/>
          <w:szCs w:val="24"/>
        </w:rPr>
      </w:pPr>
      <w:r w:rsidRPr="00173C18">
        <w:rPr>
          <w:rFonts w:ascii="Times New Roman" w:eastAsia="Arial Unicode MS" w:hAnsi="Times New Roman"/>
          <w:bCs/>
          <w:color w:val="000000"/>
          <w:sz w:val="24"/>
          <w:szCs w:val="24"/>
        </w:rPr>
        <w:t>C</w:t>
      </w:r>
      <w:r w:rsidR="0065228D" w:rsidRPr="00173C18">
        <w:rPr>
          <w:rFonts w:ascii="Times New Roman" w:eastAsia="Arial Unicode MS" w:hAnsi="Times New Roman"/>
          <w:bCs/>
          <w:color w:val="000000"/>
          <w:sz w:val="24"/>
          <w:szCs w:val="24"/>
        </w:rPr>
        <w:t xml:space="preserve">. </w:t>
      </w:r>
      <w:r w:rsidR="00616315" w:rsidRPr="00173C18">
        <w:rPr>
          <w:rFonts w:ascii="Times New Roman" w:eastAsia="Arial Unicode MS" w:hAnsi="Times New Roman"/>
          <w:bCs/>
          <w:color w:val="000000"/>
          <w:sz w:val="24"/>
          <w:szCs w:val="24"/>
        </w:rPr>
        <w:t>Grades</w:t>
      </w:r>
    </w:p>
    <w:p w14:paraId="42A36B73" w14:textId="77777777" w:rsidR="00BD66B4" w:rsidRPr="00173C18" w:rsidRDefault="00BD66B4" w:rsidP="00650470">
      <w:pPr>
        <w:widowControl w:val="0"/>
        <w:autoSpaceDE w:val="0"/>
        <w:autoSpaceDN w:val="0"/>
        <w:adjustRightInd w:val="0"/>
        <w:rPr>
          <w:rFonts w:ascii="Times New Roman" w:eastAsia="Arial Unicode MS" w:hAnsi="Times New Roman"/>
          <w:color w:val="000000"/>
          <w:sz w:val="24"/>
          <w:szCs w:val="24"/>
        </w:rPr>
      </w:pPr>
    </w:p>
    <w:p w14:paraId="125DE2DD" w14:textId="77777777" w:rsidR="00650470" w:rsidRPr="00173C18" w:rsidRDefault="00650470" w:rsidP="00650470">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 xml:space="preserve">There is a uniform numeric grading scale used </w:t>
      </w:r>
      <w:proofErr w:type="gramStart"/>
      <w:r w:rsidRPr="00173C18">
        <w:rPr>
          <w:rFonts w:ascii="Times New Roman" w:eastAsia="Arial Unicode MS" w:hAnsi="Times New Roman"/>
          <w:color w:val="000000"/>
          <w:sz w:val="24"/>
          <w:szCs w:val="24"/>
        </w:rPr>
        <w:t>by all OS Division Faculty</w:t>
      </w:r>
      <w:proofErr w:type="gramEnd"/>
      <w:r w:rsidRPr="00173C18">
        <w:rPr>
          <w:rFonts w:ascii="Times New Roman" w:eastAsia="Arial Unicode MS" w:hAnsi="Times New Roman"/>
          <w:color w:val="000000"/>
          <w:sz w:val="24"/>
          <w:szCs w:val="24"/>
        </w:rPr>
        <w:t>. Grades are assigned in the evaluation of student performance as follows:</w:t>
      </w:r>
    </w:p>
    <w:p w14:paraId="36D4E1B9" w14:textId="77777777" w:rsidR="00650470" w:rsidRPr="00173C18" w:rsidRDefault="00650470" w:rsidP="00650470">
      <w:pPr>
        <w:widowControl w:val="0"/>
        <w:autoSpaceDE w:val="0"/>
        <w:autoSpaceDN w:val="0"/>
        <w:adjustRightInd w:val="0"/>
        <w:rPr>
          <w:rFonts w:ascii="Times New Roman" w:eastAsia="Arial Unicode MS" w:hAnsi="Times New Roman"/>
          <w:bCs/>
          <w:color w:val="000000"/>
          <w:sz w:val="24"/>
          <w:szCs w:val="24"/>
        </w:rPr>
      </w:pPr>
    </w:p>
    <w:tbl>
      <w:tblPr>
        <w:tblW w:w="0" w:type="auto"/>
        <w:jc w:val="center"/>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3192"/>
        <w:gridCol w:w="2004"/>
      </w:tblGrid>
      <w:tr w:rsidR="00650470" w:rsidRPr="00173C18" w14:paraId="38B38274" w14:textId="77777777" w:rsidTr="000D267C">
        <w:trPr>
          <w:jc w:val="center"/>
        </w:trPr>
        <w:tc>
          <w:tcPr>
            <w:tcW w:w="1404" w:type="dxa"/>
          </w:tcPr>
          <w:p w14:paraId="1FE43AD8" w14:textId="77777777" w:rsidR="00650470" w:rsidRPr="00173C18" w:rsidRDefault="0065228D" w:rsidP="000D267C">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Grade</w:t>
            </w:r>
          </w:p>
        </w:tc>
        <w:tc>
          <w:tcPr>
            <w:tcW w:w="3192" w:type="dxa"/>
          </w:tcPr>
          <w:p w14:paraId="11B232A2" w14:textId="77777777" w:rsidR="00650470" w:rsidRPr="00173C18" w:rsidRDefault="00650470" w:rsidP="000D267C">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Intrinsic Value</w:t>
            </w:r>
          </w:p>
        </w:tc>
        <w:tc>
          <w:tcPr>
            <w:tcW w:w="2004" w:type="dxa"/>
          </w:tcPr>
          <w:p w14:paraId="7C4D333C" w14:textId="77777777" w:rsidR="00650470" w:rsidRPr="00173C18" w:rsidRDefault="00650470" w:rsidP="000D267C">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Numeric Value</w:t>
            </w:r>
          </w:p>
        </w:tc>
      </w:tr>
      <w:tr w:rsidR="00650470" w:rsidRPr="00173C18" w14:paraId="6756996D" w14:textId="77777777" w:rsidTr="000D267C">
        <w:trPr>
          <w:jc w:val="center"/>
        </w:trPr>
        <w:tc>
          <w:tcPr>
            <w:tcW w:w="1404" w:type="dxa"/>
          </w:tcPr>
          <w:p w14:paraId="59A06725" w14:textId="77777777" w:rsidR="00650470" w:rsidRPr="00173C18" w:rsidRDefault="00650470" w:rsidP="000D267C">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H</w:t>
            </w:r>
          </w:p>
        </w:tc>
        <w:tc>
          <w:tcPr>
            <w:tcW w:w="3192" w:type="dxa"/>
          </w:tcPr>
          <w:p w14:paraId="79A1C975" w14:textId="77777777" w:rsidR="00650470" w:rsidRPr="00173C18" w:rsidRDefault="00650470" w:rsidP="000D267C">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High = Clear Excellence</w:t>
            </w:r>
          </w:p>
        </w:tc>
        <w:tc>
          <w:tcPr>
            <w:tcW w:w="2004" w:type="dxa"/>
          </w:tcPr>
          <w:p w14:paraId="4EBA9799" w14:textId="77777777" w:rsidR="00650470" w:rsidRPr="00173C18" w:rsidRDefault="00650470" w:rsidP="000D267C">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95-100</w:t>
            </w:r>
          </w:p>
        </w:tc>
      </w:tr>
      <w:tr w:rsidR="00650470" w:rsidRPr="00173C18" w14:paraId="618376F7" w14:textId="77777777" w:rsidTr="000D267C">
        <w:trPr>
          <w:jc w:val="center"/>
        </w:trPr>
        <w:tc>
          <w:tcPr>
            <w:tcW w:w="1404" w:type="dxa"/>
          </w:tcPr>
          <w:p w14:paraId="0048EA6E" w14:textId="77777777" w:rsidR="00650470" w:rsidRPr="00173C18" w:rsidRDefault="00650470" w:rsidP="000D267C">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P</w:t>
            </w:r>
          </w:p>
        </w:tc>
        <w:tc>
          <w:tcPr>
            <w:tcW w:w="3192" w:type="dxa"/>
          </w:tcPr>
          <w:p w14:paraId="08562CCB" w14:textId="77777777" w:rsidR="00650470" w:rsidRPr="00173C18" w:rsidRDefault="00650470" w:rsidP="000D267C">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Pass = Entirely Satisfactory</w:t>
            </w:r>
          </w:p>
        </w:tc>
        <w:tc>
          <w:tcPr>
            <w:tcW w:w="2004" w:type="dxa"/>
          </w:tcPr>
          <w:p w14:paraId="6D012F60" w14:textId="77777777" w:rsidR="00650470" w:rsidRPr="00173C18" w:rsidRDefault="00650470" w:rsidP="000D267C">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85-94</w:t>
            </w:r>
          </w:p>
        </w:tc>
      </w:tr>
      <w:tr w:rsidR="00650470" w:rsidRPr="00173C18" w14:paraId="4E6F70A9" w14:textId="77777777" w:rsidTr="000D267C">
        <w:trPr>
          <w:jc w:val="center"/>
        </w:trPr>
        <w:tc>
          <w:tcPr>
            <w:tcW w:w="1404" w:type="dxa"/>
          </w:tcPr>
          <w:p w14:paraId="0B77D174" w14:textId="77777777" w:rsidR="00650470" w:rsidRPr="00173C18" w:rsidRDefault="00650470" w:rsidP="000D267C">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L</w:t>
            </w:r>
          </w:p>
        </w:tc>
        <w:tc>
          <w:tcPr>
            <w:tcW w:w="3192" w:type="dxa"/>
          </w:tcPr>
          <w:p w14:paraId="0EAAFBF3" w14:textId="77777777" w:rsidR="00650470" w:rsidRPr="00173C18" w:rsidRDefault="00650470" w:rsidP="000D267C">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Low = Low Pass</w:t>
            </w:r>
          </w:p>
        </w:tc>
        <w:tc>
          <w:tcPr>
            <w:tcW w:w="2004" w:type="dxa"/>
          </w:tcPr>
          <w:p w14:paraId="50906494" w14:textId="77777777" w:rsidR="00650470" w:rsidRPr="00173C18" w:rsidRDefault="00650470" w:rsidP="000D267C">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75-84</w:t>
            </w:r>
          </w:p>
        </w:tc>
      </w:tr>
      <w:tr w:rsidR="00650470" w:rsidRPr="00173C18" w14:paraId="0685DBEF" w14:textId="77777777" w:rsidTr="000D267C">
        <w:trPr>
          <w:jc w:val="center"/>
        </w:trPr>
        <w:tc>
          <w:tcPr>
            <w:tcW w:w="1404" w:type="dxa"/>
          </w:tcPr>
          <w:p w14:paraId="2441D6A4" w14:textId="77777777" w:rsidR="00650470" w:rsidRPr="00173C18" w:rsidRDefault="00650470" w:rsidP="000D267C">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F</w:t>
            </w:r>
          </w:p>
        </w:tc>
        <w:tc>
          <w:tcPr>
            <w:tcW w:w="3192" w:type="dxa"/>
          </w:tcPr>
          <w:p w14:paraId="0CD423DA" w14:textId="77777777" w:rsidR="00650470" w:rsidRPr="00173C18" w:rsidRDefault="00650470" w:rsidP="000D267C">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Fail</w:t>
            </w:r>
          </w:p>
        </w:tc>
        <w:tc>
          <w:tcPr>
            <w:tcW w:w="2004" w:type="dxa"/>
          </w:tcPr>
          <w:p w14:paraId="4170269B" w14:textId="77777777" w:rsidR="00650470" w:rsidRPr="00173C18" w:rsidRDefault="00650470" w:rsidP="000D267C">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Below 75</w:t>
            </w:r>
          </w:p>
        </w:tc>
      </w:tr>
    </w:tbl>
    <w:p w14:paraId="58530836" w14:textId="77777777" w:rsidR="00650470" w:rsidRPr="00173C18" w:rsidRDefault="00650470" w:rsidP="00650470">
      <w:pPr>
        <w:widowControl w:val="0"/>
        <w:autoSpaceDE w:val="0"/>
        <w:autoSpaceDN w:val="0"/>
        <w:adjustRightInd w:val="0"/>
        <w:rPr>
          <w:rFonts w:ascii="Times New Roman" w:eastAsia="Arial Unicode MS" w:hAnsi="Times New Roman"/>
          <w:color w:val="000000"/>
          <w:sz w:val="24"/>
          <w:szCs w:val="24"/>
        </w:rPr>
      </w:pPr>
    </w:p>
    <w:p w14:paraId="046ED5CA" w14:textId="7E461651" w:rsidR="00650470" w:rsidRPr="00173C18" w:rsidRDefault="00650470" w:rsidP="00650470">
      <w:pPr>
        <w:widowControl w:val="0"/>
        <w:autoSpaceDE w:val="0"/>
        <w:autoSpaceDN w:val="0"/>
        <w:adjustRightInd w:val="0"/>
        <w:rPr>
          <w:rFonts w:ascii="Times New Roman" w:eastAsia="Arial Unicode MS" w:hAnsi="Times New Roman"/>
          <w:i/>
          <w:color w:val="000000"/>
          <w:sz w:val="24"/>
          <w:szCs w:val="24"/>
        </w:rPr>
      </w:pPr>
      <w:r w:rsidRPr="00173C18">
        <w:rPr>
          <w:rFonts w:ascii="Times New Roman" w:eastAsia="Arial Unicode MS" w:hAnsi="Times New Roman"/>
          <w:color w:val="000000"/>
          <w:sz w:val="24"/>
          <w:szCs w:val="24"/>
        </w:rPr>
        <w:t>A grade of L should be cause for concern and every effort should be made by the student to determine and correct any deficiencies in study habits, writing ability, background knowledge, or other contributing factors. A grade of Incomplete may be given when a student cannot complete a course within the allotted time</w:t>
      </w:r>
      <w:r w:rsidR="0036488F" w:rsidRPr="00173C18">
        <w:rPr>
          <w:rFonts w:ascii="Times New Roman" w:eastAsia="Arial Unicode MS" w:hAnsi="Times New Roman"/>
          <w:color w:val="000000"/>
          <w:sz w:val="24"/>
          <w:szCs w:val="24"/>
        </w:rPr>
        <w:t xml:space="preserve"> due to extenuating circumstances, </w:t>
      </w:r>
      <w:r w:rsidRPr="00173C18">
        <w:rPr>
          <w:rFonts w:ascii="Times New Roman" w:eastAsia="Arial Unicode MS" w:hAnsi="Times New Roman"/>
          <w:color w:val="000000"/>
          <w:sz w:val="24"/>
          <w:szCs w:val="24"/>
        </w:rPr>
        <w:t>such as in the case of illness. Students are discouraged from seeking Incompletes because these grades become a permanent part of the student's transcript. More importantly, a delay in finishing a course usually causes an overload of work in subsequent semesters. A graduate student has one calendar year to remove a grade of Incomplete. If an Incomplete is not removed after one year, and an extension has not been granted, the Incomplete automatically becomes an F, thus making the student ineligible to continue in graduate studies.</w:t>
      </w:r>
      <w:r w:rsidR="00324FB7" w:rsidRPr="00173C18">
        <w:rPr>
          <w:rFonts w:ascii="Times New Roman" w:eastAsia="Arial Unicode MS" w:hAnsi="Times New Roman"/>
          <w:color w:val="000000"/>
          <w:sz w:val="24"/>
          <w:szCs w:val="24"/>
        </w:rPr>
        <w:t xml:space="preserve"> </w:t>
      </w:r>
      <w:r w:rsidR="00324FB7" w:rsidRPr="00173C18">
        <w:rPr>
          <w:rFonts w:ascii="Times New Roman" w:eastAsia="Arial Unicode MS" w:hAnsi="Times New Roman"/>
          <w:i/>
          <w:color w:val="000000"/>
          <w:sz w:val="24"/>
          <w:szCs w:val="24"/>
        </w:rPr>
        <w:t xml:space="preserve">It is the responsibility of the student to track incompletes to prevent them from converting to an F. </w:t>
      </w:r>
    </w:p>
    <w:p w14:paraId="2B0C5584" w14:textId="77777777" w:rsidR="00A93C27" w:rsidRPr="00173C18" w:rsidRDefault="00A93C27" w:rsidP="00650470">
      <w:pPr>
        <w:widowControl w:val="0"/>
        <w:autoSpaceDE w:val="0"/>
        <w:autoSpaceDN w:val="0"/>
        <w:adjustRightInd w:val="0"/>
        <w:rPr>
          <w:rFonts w:ascii="Times New Roman" w:eastAsia="Arial Unicode MS" w:hAnsi="Times New Roman"/>
          <w:color w:val="000000"/>
          <w:sz w:val="24"/>
          <w:szCs w:val="24"/>
        </w:rPr>
      </w:pPr>
    </w:p>
    <w:p w14:paraId="13396619" w14:textId="77777777" w:rsidR="00C11559" w:rsidRPr="00173C18" w:rsidRDefault="00C11559" w:rsidP="00A93C27">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The Graduate School Handbook has additional information on grading. Students with concerns about grades should first see the instructor. Those who feel that there has been an error in grading can follow the steps described below for grievances and petitions.</w:t>
      </w:r>
    </w:p>
    <w:p w14:paraId="1C0E88F4" w14:textId="77777777" w:rsidR="00C11559" w:rsidRPr="00173C18" w:rsidRDefault="00C11559" w:rsidP="00650470">
      <w:pPr>
        <w:widowControl w:val="0"/>
        <w:autoSpaceDE w:val="0"/>
        <w:autoSpaceDN w:val="0"/>
        <w:adjustRightInd w:val="0"/>
        <w:rPr>
          <w:rFonts w:ascii="Times New Roman" w:eastAsia="Arial Unicode MS" w:hAnsi="Times New Roman"/>
          <w:color w:val="000000"/>
          <w:sz w:val="24"/>
          <w:szCs w:val="24"/>
        </w:rPr>
      </w:pPr>
    </w:p>
    <w:p w14:paraId="74A8B122" w14:textId="77777777" w:rsidR="00650470" w:rsidRPr="00173C18" w:rsidRDefault="00672A4D" w:rsidP="00923FA5">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D</w:t>
      </w:r>
      <w:r w:rsidR="00C56777" w:rsidRPr="00173C18">
        <w:rPr>
          <w:rFonts w:ascii="Times New Roman" w:eastAsia="Arial Unicode MS" w:hAnsi="Times New Roman"/>
          <w:color w:val="000000"/>
          <w:sz w:val="24"/>
          <w:szCs w:val="24"/>
        </w:rPr>
        <w:t xml:space="preserve">. </w:t>
      </w:r>
      <w:r w:rsidR="00650470" w:rsidRPr="00173C18">
        <w:rPr>
          <w:rFonts w:ascii="Times New Roman" w:eastAsia="Arial Unicode MS" w:hAnsi="Times New Roman"/>
          <w:color w:val="000000"/>
          <w:sz w:val="24"/>
          <w:szCs w:val="24"/>
        </w:rPr>
        <w:t>G</w:t>
      </w:r>
      <w:r w:rsidR="00A811AB" w:rsidRPr="00173C18">
        <w:rPr>
          <w:rFonts w:ascii="Times New Roman" w:eastAsia="Arial Unicode MS" w:hAnsi="Times New Roman"/>
          <w:color w:val="000000"/>
          <w:sz w:val="24"/>
          <w:szCs w:val="24"/>
        </w:rPr>
        <w:t>rievances and Petitions</w:t>
      </w:r>
    </w:p>
    <w:p w14:paraId="06A063E9" w14:textId="77777777" w:rsidR="00BD66B4" w:rsidRPr="00173C18" w:rsidRDefault="00BD66B4" w:rsidP="00A811AB">
      <w:pPr>
        <w:widowControl w:val="0"/>
        <w:autoSpaceDE w:val="0"/>
        <w:autoSpaceDN w:val="0"/>
        <w:adjustRightInd w:val="0"/>
        <w:rPr>
          <w:rFonts w:ascii="Times New Roman" w:eastAsia="Arial Unicode MS" w:hAnsi="Times New Roman"/>
          <w:color w:val="000000"/>
          <w:sz w:val="24"/>
          <w:szCs w:val="24"/>
        </w:rPr>
      </w:pPr>
    </w:p>
    <w:p w14:paraId="52258D2D" w14:textId="7D841ACC" w:rsidR="00C11559" w:rsidRPr="00173C18" w:rsidRDefault="00A811AB" w:rsidP="00A811AB">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 xml:space="preserve">All students must follow the procedures set forth in the </w:t>
      </w:r>
      <w:r w:rsidRPr="00173C18">
        <w:rPr>
          <w:rFonts w:ascii="Times New Roman" w:eastAsia="Arial Unicode MS" w:hAnsi="Times New Roman"/>
          <w:i/>
          <w:color w:val="000000"/>
          <w:sz w:val="24"/>
          <w:szCs w:val="24"/>
        </w:rPr>
        <w:t>Graduate School Handbook</w:t>
      </w:r>
      <w:r w:rsidRPr="00173C18">
        <w:rPr>
          <w:rFonts w:ascii="Times New Roman" w:eastAsia="Arial Unicode MS" w:hAnsi="Times New Roman"/>
          <w:color w:val="000000"/>
          <w:sz w:val="24"/>
          <w:szCs w:val="24"/>
        </w:rPr>
        <w:t xml:space="preserve"> for any grievances or petitions.</w:t>
      </w:r>
      <w:r w:rsidR="00C11559" w:rsidRPr="00173C18">
        <w:rPr>
          <w:rFonts w:ascii="Times New Roman" w:eastAsia="Arial Unicode MS" w:hAnsi="Times New Roman"/>
          <w:color w:val="000000"/>
          <w:sz w:val="24"/>
          <w:szCs w:val="24"/>
        </w:rPr>
        <w:t xml:space="preserve"> Briefly the steps to be followed by the stu</w:t>
      </w:r>
      <w:r w:rsidR="0036488F" w:rsidRPr="00173C18">
        <w:rPr>
          <w:rFonts w:ascii="Times New Roman" w:eastAsia="Arial Unicode MS" w:hAnsi="Times New Roman"/>
          <w:color w:val="000000"/>
          <w:sz w:val="24"/>
          <w:szCs w:val="24"/>
        </w:rPr>
        <w:t>dents in the OS Division are</w:t>
      </w:r>
      <w:r w:rsidR="00C11559" w:rsidRPr="00173C18">
        <w:rPr>
          <w:rFonts w:ascii="Times New Roman" w:eastAsia="Arial Unicode MS" w:hAnsi="Times New Roman"/>
          <w:color w:val="000000"/>
          <w:sz w:val="24"/>
          <w:szCs w:val="24"/>
        </w:rPr>
        <w:t>:</w:t>
      </w:r>
    </w:p>
    <w:p w14:paraId="05A5E5A5" w14:textId="77777777" w:rsidR="00C11559" w:rsidRPr="00173C18" w:rsidRDefault="00C11559" w:rsidP="00C11559">
      <w:pPr>
        <w:widowControl w:val="0"/>
        <w:numPr>
          <w:ilvl w:val="0"/>
          <w:numId w:val="11"/>
        </w:numPr>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Address concerns with the instructor who assigned the grade;</w:t>
      </w:r>
    </w:p>
    <w:p w14:paraId="4867ACCE" w14:textId="77777777" w:rsidR="00C11559" w:rsidRPr="00173C18" w:rsidRDefault="00C11559" w:rsidP="00C11559">
      <w:pPr>
        <w:widowControl w:val="0"/>
        <w:numPr>
          <w:ilvl w:val="0"/>
          <w:numId w:val="11"/>
        </w:numPr>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If concerns are not resolved, lodge an appeal in writing with the Director of Occupational Science Division;</w:t>
      </w:r>
    </w:p>
    <w:p w14:paraId="4C5D27B6" w14:textId="77777777" w:rsidR="00C11559" w:rsidRPr="00173C18" w:rsidRDefault="00C11559" w:rsidP="00C11559">
      <w:pPr>
        <w:widowControl w:val="0"/>
        <w:numPr>
          <w:ilvl w:val="0"/>
          <w:numId w:val="11"/>
        </w:numPr>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If concerns are not resolved, lodge an appeal in writing with the Department Chair of Allied Health Sciences;</w:t>
      </w:r>
    </w:p>
    <w:p w14:paraId="2CC958E5" w14:textId="77777777" w:rsidR="00C11559" w:rsidRPr="00173C18" w:rsidRDefault="00C11559" w:rsidP="00C11559">
      <w:pPr>
        <w:widowControl w:val="0"/>
        <w:numPr>
          <w:ilvl w:val="0"/>
          <w:numId w:val="11"/>
        </w:numPr>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If the concerns are not resolved, lodge an appeal in writing with the Dean of the Graduate School.</w:t>
      </w:r>
    </w:p>
    <w:p w14:paraId="4364129F" w14:textId="77777777" w:rsidR="005F42CA" w:rsidRPr="00173C18" w:rsidRDefault="005F42CA" w:rsidP="005F42CA">
      <w:pPr>
        <w:widowControl w:val="0"/>
        <w:autoSpaceDE w:val="0"/>
        <w:autoSpaceDN w:val="0"/>
        <w:adjustRightInd w:val="0"/>
        <w:rPr>
          <w:rFonts w:ascii="Times New Roman" w:eastAsia="Arial Unicode MS" w:hAnsi="Times New Roman"/>
          <w:color w:val="000000"/>
          <w:sz w:val="24"/>
          <w:szCs w:val="24"/>
        </w:rPr>
      </w:pPr>
    </w:p>
    <w:p w14:paraId="712B37E6" w14:textId="77777777" w:rsidR="00A811AB" w:rsidRPr="00173C18" w:rsidRDefault="00672A4D" w:rsidP="00A811AB">
      <w:pPr>
        <w:widowControl w:val="0"/>
        <w:autoSpaceDE w:val="0"/>
        <w:autoSpaceDN w:val="0"/>
        <w:adjustRightInd w:val="0"/>
        <w:rPr>
          <w:rFonts w:ascii="Times New Roman" w:eastAsia="Arial Unicode MS" w:hAnsi="Times New Roman"/>
          <w:bCs/>
          <w:color w:val="000000"/>
          <w:sz w:val="24"/>
          <w:szCs w:val="24"/>
        </w:rPr>
      </w:pPr>
      <w:r w:rsidRPr="00173C18">
        <w:rPr>
          <w:rFonts w:ascii="Times New Roman" w:eastAsia="Arial Unicode MS" w:hAnsi="Times New Roman"/>
          <w:bCs/>
          <w:color w:val="000000"/>
          <w:sz w:val="24"/>
          <w:szCs w:val="24"/>
        </w:rPr>
        <w:t>E</w:t>
      </w:r>
      <w:r w:rsidR="00C56777" w:rsidRPr="00173C18">
        <w:rPr>
          <w:rFonts w:ascii="Times New Roman" w:eastAsia="Arial Unicode MS" w:hAnsi="Times New Roman"/>
          <w:bCs/>
          <w:color w:val="000000"/>
          <w:sz w:val="24"/>
          <w:szCs w:val="24"/>
        </w:rPr>
        <w:t xml:space="preserve">. </w:t>
      </w:r>
      <w:r w:rsidR="00A811AB" w:rsidRPr="00173C18">
        <w:rPr>
          <w:rFonts w:ascii="Times New Roman" w:eastAsia="Arial Unicode MS" w:hAnsi="Times New Roman"/>
          <w:bCs/>
          <w:color w:val="000000"/>
          <w:sz w:val="24"/>
          <w:szCs w:val="24"/>
        </w:rPr>
        <w:t>Honor Code</w:t>
      </w:r>
    </w:p>
    <w:p w14:paraId="220C601A" w14:textId="77777777" w:rsidR="00BD66B4" w:rsidRPr="00173C18" w:rsidRDefault="00BD66B4" w:rsidP="00A811AB">
      <w:pPr>
        <w:widowControl w:val="0"/>
        <w:autoSpaceDE w:val="0"/>
        <w:autoSpaceDN w:val="0"/>
        <w:adjustRightInd w:val="0"/>
        <w:rPr>
          <w:rFonts w:ascii="Times New Roman" w:eastAsia="Arial Unicode MS" w:hAnsi="Times New Roman"/>
          <w:color w:val="000000"/>
          <w:sz w:val="24"/>
          <w:szCs w:val="24"/>
        </w:rPr>
      </w:pPr>
    </w:p>
    <w:p w14:paraId="4FCF8E80" w14:textId="560A6972" w:rsidR="00A811AB" w:rsidRDefault="00A811AB" w:rsidP="00A811AB">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 xml:space="preserve">Academic work is a joint enterprise involving faculty and students. Both have a fundamental investment in the enterprise and both must share responsibility for ensuring its integrity. The full version of the “Instrument of Student Judicial Governance” for the University of North Carolina at Chapel Hill is available on-line at </w:t>
      </w:r>
      <w:hyperlink r:id="rId13" w:history="1">
        <w:r w:rsidR="00D35E6C" w:rsidRPr="00C15772">
          <w:rPr>
            <w:rStyle w:val="Hyperlink"/>
            <w:rFonts w:ascii="Times New Roman" w:eastAsia="Arial Unicode MS" w:hAnsi="Times New Roman"/>
            <w:sz w:val="24"/>
            <w:szCs w:val="24"/>
          </w:rPr>
          <w:t>https://studentconduct.unc.edu/sites/studentconduct.unc.edu/files/documents/Instrument.pdf</w:t>
        </w:r>
      </w:hyperlink>
      <w:r w:rsidR="00D35E6C">
        <w:rPr>
          <w:rFonts w:ascii="Times New Roman" w:eastAsia="Arial Unicode MS" w:hAnsi="Times New Roman"/>
          <w:color w:val="000000"/>
          <w:sz w:val="24"/>
          <w:szCs w:val="24"/>
        </w:rPr>
        <w:t xml:space="preserve">. </w:t>
      </w:r>
    </w:p>
    <w:p w14:paraId="2BFD208F" w14:textId="13BA8421" w:rsidR="00D35E6C" w:rsidRPr="00173C18" w:rsidRDefault="00D35E6C" w:rsidP="00A811AB">
      <w:pPr>
        <w:widowControl w:val="0"/>
        <w:autoSpaceDE w:val="0"/>
        <w:autoSpaceDN w:val="0"/>
        <w:adjustRightInd w:val="0"/>
        <w:rPr>
          <w:rFonts w:ascii="Times New Roman" w:eastAsia="Arial Unicode MS" w:hAnsi="Times New Roman"/>
          <w:color w:val="000000"/>
          <w:sz w:val="24"/>
          <w:szCs w:val="24"/>
        </w:rPr>
      </w:pPr>
      <w:r>
        <w:rPr>
          <w:rFonts w:ascii="Times New Roman" w:eastAsia="Arial Unicode MS" w:hAnsi="Times New Roman"/>
          <w:color w:val="000000"/>
          <w:sz w:val="24"/>
          <w:szCs w:val="24"/>
        </w:rPr>
        <w:t>Students are required to rea</w:t>
      </w:r>
      <w:r w:rsidR="002F20B8">
        <w:rPr>
          <w:rFonts w:ascii="Times New Roman" w:eastAsia="Arial Unicode MS" w:hAnsi="Times New Roman"/>
          <w:color w:val="000000"/>
          <w:sz w:val="24"/>
          <w:szCs w:val="24"/>
        </w:rPr>
        <w:t xml:space="preserve">d this document to understand the academic and nonacademic </w:t>
      </w:r>
      <w:r w:rsidR="00B12E0D">
        <w:rPr>
          <w:rFonts w:ascii="Times New Roman" w:eastAsia="Arial Unicode MS" w:hAnsi="Times New Roman"/>
          <w:color w:val="000000"/>
          <w:sz w:val="24"/>
          <w:szCs w:val="24"/>
        </w:rPr>
        <w:t xml:space="preserve">behaviors outlined. In particular, students should be aware of the </w:t>
      </w:r>
      <w:r w:rsidR="00E139E1">
        <w:rPr>
          <w:rFonts w:ascii="Times New Roman" w:eastAsia="Arial Unicode MS" w:hAnsi="Times New Roman"/>
          <w:color w:val="000000"/>
          <w:sz w:val="24"/>
          <w:szCs w:val="24"/>
        </w:rPr>
        <w:t xml:space="preserve">policies around </w:t>
      </w:r>
      <w:r w:rsidR="00B12E0D">
        <w:rPr>
          <w:rFonts w:ascii="Times New Roman" w:eastAsia="Arial Unicode MS" w:hAnsi="Times New Roman"/>
          <w:color w:val="000000"/>
          <w:sz w:val="24"/>
          <w:szCs w:val="24"/>
        </w:rPr>
        <w:t>plagiarism</w:t>
      </w:r>
      <w:r w:rsidR="00E139E1">
        <w:rPr>
          <w:rFonts w:ascii="Times New Roman" w:eastAsia="Arial Unicode MS" w:hAnsi="Times New Roman"/>
          <w:color w:val="000000"/>
          <w:sz w:val="24"/>
          <w:szCs w:val="24"/>
        </w:rPr>
        <w:t xml:space="preserve">. Students who display behaviors in violation of the honor code will be referred to the honor court.  </w:t>
      </w:r>
    </w:p>
    <w:p w14:paraId="689AA229" w14:textId="77777777" w:rsidR="00A811AB" w:rsidRPr="00173C18" w:rsidRDefault="00A811AB" w:rsidP="00A811AB">
      <w:pPr>
        <w:widowControl w:val="0"/>
        <w:autoSpaceDE w:val="0"/>
        <w:autoSpaceDN w:val="0"/>
        <w:adjustRightInd w:val="0"/>
        <w:rPr>
          <w:rFonts w:ascii="Times New Roman" w:eastAsia="Arial Unicode MS" w:hAnsi="Times New Roman"/>
          <w:color w:val="000000"/>
          <w:sz w:val="24"/>
          <w:szCs w:val="24"/>
        </w:rPr>
      </w:pPr>
    </w:p>
    <w:p w14:paraId="0F4BDAAF" w14:textId="77777777" w:rsidR="00A811AB" w:rsidRPr="00173C18" w:rsidRDefault="00A811AB" w:rsidP="005F42CA">
      <w:pPr>
        <w:widowControl w:val="0"/>
        <w:autoSpaceDE w:val="0"/>
        <w:autoSpaceDN w:val="0"/>
        <w:adjustRightInd w:val="0"/>
        <w:rPr>
          <w:rFonts w:ascii="Times New Roman" w:eastAsia="Arial Unicode MS" w:hAnsi="Times New Roman"/>
          <w:color w:val="000000"/>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5F42CA" w:rsidRPr="00173C18" w14:paraId="6ACF45A3" w14:textId="77777777" w:rsidTr="000D267C">
        <w:tc>
          <w:tcPr>
            <w:tcW w:w="9918" w:type="dxa"/>
            <w:shd w:val="clear" w:color="auto" w:fill="99CCFF"/>
            <w:vAlign w:val="center"/>
          </w:tcPr>
          <w:p w14:paraId="6C11329B" w14:textId="2DA5585A" w:rsidR="005F42CA" w:rsidRPr="00173C18" w:rsidRDefault="00321A88" w:rsidP="000D267C">
            <w:pPr>
              <w:widowControl w:val="0"/>
              <w:autoSpaceDE w:val="0"/>
              <w:autoSpaceDN w:val="0"/>
              <w:adjustRightInd w:val="0"/>
              <w:jc w:val="center"/>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br w:type="page"/>
              <w:t>SECTION IV</w:t>
            </w:r>
            <w:r w:rsidR="005F42CA" w:rsidRPr="00173C18">
              <w:rPr>
                <w:rFonts w:ascii="Times New Roman" w:eastAsia="Arial Unicode MS" w:hAnsi="Times New Roman"/>
                <w:color w:val="000000"/>
                <w:sz w:val="24"/>
                <w:szCs w:val="24"/>
              </w:rPr>
              <w:t xml:space="preserve"> – UNIVERSITY RESOURCES</w:t>
            </w:r>
            <w:r w:rsidR="00CB4B0C" w:rsidRPr="00173C18">
              <w:rPr>
                <w:rFonts w:ascii="Times New Roman" w:eastAsia="Arial Unicode MS" w:hAnsi="Times New Roman"/>
                <w:color w:val="000000"/>
                <w:sz w:val="24"/>
                <w:szCs w:val="24"/>
              </w:rPr>
              <w:t>/</w:t>
            </w:r>
            <w:r w:rsidR="00A811AB" w:rsidRPr="00173C18">
              <w:rPr>
                <w:rFonts w:ascii="Times New Roman" w:eastAsia="Arial Unicode MS" w:hAnsi="Times New Roman"/>
                <w:color w:val="000000"/>
                <w:sz w:val="24"/>
                <w:szCs w:val="24"/>
              </w:rPr>
              <w:t>FORMS</w:t>
            </w:r>
          </w:p>
        </w:tc>
      </w:tr>
    </w:tbl>
    <w:p w14:paraId="2CAF7C9F" w14:textId="77777777" w:rsidR="005F42CA" w:rsidRPr="00173C18" w:rsidRDefault="005F42CA" w:rsidP="005F42CA">
      <w:pPr>
        <w:widowControl w:val="0"/>
        <w:autoSpaceDE w:val="0"/>
        <w:autoSpaceDN w:val="0"/>
        <w:adjustRightInd w:val="0"/>
        <w:rPr>
          <w:rFonts w:ascii="Times New Roman" w:eastAsia="Arial Unicode MS" w:hAnsi="Times New Roman"/>
          <w:color w:val="000000"/>
          <w:sz w:val="24"/>
          <w:szCs w:val="24"/>
        </w:rPr>
      </w:pPr>
    </w:p>
    <w:p w14:paraId="634CA3B8" w14:textId="77777777" w:rsidR="005F42CA" w:rsidRPr="00173C18" w:rsidRDefault="00D02E1F" w:rsidP="00D02E1F">
      <w:pPr>
        <w:widowControl w:val="0"/>
        <w:autoSpaceDE w:val="0"/>
        <w:autoSpaceDN w:val="0"/>
        <w:adjustRightInd w:val="0"/>
        <w:rPr>
          <w:rFonts w:ascii="Times New Roman" w:eastAsia="Arial Unicode MS" w:hAnsi="Times New Roman"/>
          <w:sz w:val="24"/>
          <w:szCs w:val="24"/>
        </w:rPr>
      </w:pPr>
      <w:r w:rsidRPr="00173C18">
        <w:rPr>
          <w:rFonts w:ascii="Times New Roman" w:eastAsia="Arial Unicode MS" w:hAnsi="Times New Roman"/>
          <w:sz w:val="24"/>
          <w:szCs w:val="24"/>
        </w:rPr>
        <w:t xml:space="preserve">A. </w:t>
      </w:r>
      <w:r w:rsidR="005F42CA" w:rsidRPr="00173C18">
        <w:rPr>
          <w:rFonts w:ascii="Times New Roman" w:eastAsia="Arial Unicode MS" w:hAnsi="Times New Roman"/>
          <w:sz w:val="24"/>
          <w:szCs w:val="24"/>
        </w:rPr>
        <w:t>R</w:t>
      </w:r>
      <w:r w:rsidRPr="00173C18">
        <w:rPr>
          <w:rFonts w:ascii="Times New Roman" w:eastAsia="Arial Unicode MS" w:hAnsi="Times New Roman"/>
          <w:sz w:val="24"/>
          <w:szCs w:val="24"/>
        </w:rPr>
        <w:t>esources</w:t>
      </w:r>
    </w:p>
    <w:p w14:paraId="0E31C062" w14:textId="77777777" w:rsidR="004E1ECA" w:rsidRPr="00173C18" w:rsidRDefault="004E1ECA" w:rsidP="00802DEA">
      <w:pPr>
        <w:widowControl w:val="0"/>
        <w:autoSpaceDE w:val="0"/>
        <w:autoSpaceDN w:val="0"/>
        <w:adjustRightInd w:val="0"/>
        <w:rPr>
          <w:rFonts w:ascii="Times New Roman" w:eastAsia="Arial Unicode MS" w:hAnsi="Times New Roman"/>
          <w:color w:val="000000"/>
          <w:sz w:val="24"/>
          <w:szCs w:val="24"/>
        </w:rPr>
      </w:pPr>
    </w:p>
    <w:p w14:paraId="25AE30B7" w14:textId="77777777" w:rsidR="00802DEA" w:rsidRPr="00173C18" w:rsidRDefault="004E1ECA" w:rsidP="00802DEA">
      <w:pPr>
        <w:widowControl w:val="0"/>
        <w:autoSpaceDE w:val="0"/>
        <w:autoSpaceDN w:val="0"/>
        <w:adjustRightInd w:val="0"/>
        <w:rPr>
          <w:rFonts w:ascii="Times New Roman" w:eastAsia="Arial Unicode MS" w:hAnsi="Times New Roman"/>
          <w:color w:val="000000"/>
          <w:sz w:val="24"/>
          <w:szCs w:val="24"/>
          <w:u w:val="single"/>
        </w:rPr>
      </w:pPr>
      <w:r w:rsidRPr="00173C18">
        <w:rPr>
          <w:rFonts w:ascii="Times New Roman" w:eastAsia="Arial Unicode MS" w:hAnsi="Times New Roman"/>
          <w:color w:val="000000"/>
          <w:sz w:val="24"/>
          <w:szCs w:val="24"/>
          <w:u w:val="single"/>
        </w:rPr>
        <w:t>E-Mail Accounts</w:t>
      </w:r>
    </w:p>
    <w:p w14:paraId="268FB067" w14:textId="14378C70" w:rsidR="00802DEA" w:rsidRPr="00173C18" w:rsidRDefault="00802DEA" w:rsidP="00802DEA">
      <w:pPr>
        <w:widowControl w:val="0"/>
        <w:autoSpaceDE w:val="0"/>
        <w:autoSpaceDN w:val="0"/>
        <w:adjustRightInd w:val="0"/>
        <w:rPr>
          <w:rFonts w:ascii="Times New Roman" w:eastAsia="Arial Unicode MS" w:hAnsi="Times New Roman"/>
          <w:bCs/>
          <w:color w:val="000000"/>
          <w:sz w:val="24"/>
          <w:szCs w:val="24"/>
        </w:rPr>
      </w:pPr>
      <w:r w:rsidRPr="00173C18">
        <w:rPr>
          <w:rFonts w:ascii="Times New Roman" w:eastAsia="Arial Unicode MS" w:hAnsi="Times New Roman"/>
          <w:bCs/>
          <w:color w:val="000000"/>
          <w:sz w:val="24"/>
          <w:szCs w:val="24"/>
        </w:rPr>
        <w:t>Students are required to have and maintain a UNC-CH School of Medicine email address</w:t>
      </w:r>
      <w:r w:rsidR="00CB4B0C" w:rsidRPr="00173C18">
        <w:rPr>
          <w:rFonts w:ascii="Times New Roman" w:eastAsia="Arial Unicode MS" w:hAnsi="Times New Roman"/>
          <w:color w:val="000000"/>
          <w:sz w:val="24"/>
          <w:szCs w:val="24"/>
        </w:rPr>
        <w:t xml:space="preserve">. </w:t>
      </w:r>
      <w:r w:rsidRPr="00173C18">
        <w:rPr>
          <w:rFonts w:ascii="Times New Roman" w:eastAsia="Arial Unicode MS" w:hAnsi="Times New Roman"/>
          <w:color w:val="000000"/>
          <w:sz w:val="24"/>
          <w:szCs w:val="24"/>
        </w:rPr>
        <w:t>SOM email account</w:t>
      </w:r>
      <w:r w:rsidR="00CB4B0C" w:rsidRPr="00173C18">
        <w:rPr>
          <w:rFonts w:ascii="Times New Roman" w:eastAsia="Arial Unicode MS" w:hAnsi="Times New Roman"/>
          <w:color w:val="000000"/>
          <w:sz w:val="24"/>
          <w:szCs w:val="24"/>
        </w:rPr>
        <w:t>s</w:t>
      </w:r>
      <w:r w:rsidRPr="00173C18">
        <w:rPr>
          <w:rFonts w:ascii="Times New Roman" w:eastAsia="Arial Unicode MS" w:hAnsi="Times New Roman"/>
          <w:color w:val="000000"/>
          <w:sz w:val="24"/>
          <w:szCs w:val="24"/>
        </w:rPr>
        <w:t xml:space="preserve"> will be given to you</w:t>
      </w:r>
      <w:r w:rsidR="004E1ECA" w:rsidRPr="00173C18">
        <w:rPr>
          <w:rFonts w:ascii="Times New Roman" w:eastAsia="Arial Unicode MS" w:hAnsi="Times New Roman"/>
          <w:color w:val="000000"/>
          <w:sz w:val="24"/>
          <w:szCs w:val="24"/>
        </w:rPr>
        <w:t xml:space="preserve"> during the first week of the semester</w:t>
      </w:r>
      <w:r w:rsidRPr="00173C18">
        <w:rPr>
          <w:rFonts w:ascii="Times New Roman" w:eastAsia="Arial Unicode MS" w:hAnsi="Times New Roman"/>
          <w:color w:val="000000"/>
          <w:sz w:val="24"/>
          <w:szCs w:val="24"/>
        </w:rPr>
        <w:t>.</w:t>
      </w:r>
      <w:r w:rsidR="00E30DD0" w:rsidRPr="00173C18">
        <w:rPr>
          <w:rFonts w:ascii="Times New Roman" w:eastAsia="Arial Unicode MS" w:hAnsi="Times New Roman"/>
          <w:color w:val="000000"/>
          <w:sz w:val="24"/>
          <w:szCs w:val="24"/>
        </w:rPr>
        <w:t xml:space="preserve">  </w:t>
      </w:r>
      <w:r w:rsidR="00CB4B0C" w:rsidRPr="00173C18">
        <w:rPr>
          <w:rFonts w:ascii="Times New Roman" w:eastAsia="Arial Unicode MS" w:hAnsi="Times New Roman"/>
          <w:color w:val="000000"/>
          <w:sz w:val="24"/>
          <w:szCs w:val="24"/>
        </w:rPr>
        <w:t xml:space="preserve">This is the account faculty use to communicate, so students are expected to check this account regularly. </w:t>
      </w:r>
    </w:p>
    <w:p w14:paraId="716F23AD" w14:textId="77777777" w:rsidR="004E1ECA" w:rsidRPr="00173C18" w:rsidRDefault="004E1ECA" w:rsidP="004E1ECA">
      <w:pPr>
        <w:widowControl w:val="0"/>
        <w:autoSpaceDE w:val="0"/>
        <w:autoSpaceDN w:val="0"/>
        <w:adjustRightInd w:val="0"/>
        <w:rPr>
          <w:rFonts w:ascii="Times New Roman" w:eastAsia="Arial Unicode MS" w:hAnsi="Times New Roman"/>
          <w:caps/>
          <w:color w:val="000000"/>
          <w:sz w:val="24"/>
          <w:szCs w:val="24"/>
        </w:rPr>
      </w:pPr>
    </w:p>
    <w:p w14:paraId="4FB88FE5" w14:textId="77777777" w:rsidR="004E1ECA" w:rsidRPr="00173C18" w:rsidRDefault="004E1ECA" w:rsidP="004E1ECA">
      <w:pPr>
        <w:widowControl w:val="0"/>
        <w:autoSpaceDE w:val="0"/>
        <w:autoSpaceDN w:val="0"/>
        <w:adjustRightInd w:val="0"/>
        <w:rPr>
          <w:rFonts w:ascii="Times New Roman" w:eastAsia="Arial Unicode MS" w:hAnsi="Times New Roman"/>
          <w:color w:val="000000"/>
          <w:sz w:val="24"/>
          <w:szCs w:val="24"/>
          <w:u w:val="single"/>
        </w:rPr>
      </w:pPr>
      <w:r w:rsidRPr="00173C18">
        <w:rPr>
          <w:rFonts w:ascii="Times New Roman" w:eastAsia="Arial Unicode MS" w:hAnsi="Times New Roman"/>
          <w:color w:val="000000"/>
          <w:sz w:val="24"/>
          <w:szCs w:val="24"/>
          <w:u w:val="single"/>
        </w:rPr>
        <w:t>School Of Medicine Name Badges</w:t>
      </w:r>
    </w:p>
    <w:p w14:paraId="76751B54" w14:textId="77777777" w:rsidR="004E1ECA" w:rsidRPr="00173C18" w:rsidRDefault="004E1ECA" w:rsidP="004E1ECA">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 xml:space="preserve">All students will be issued a picture name badge through the School of Medicine.  This is also an access card for Bondurant Hall.  Bondurant Hall is open 7:30 am -5:30 pm., M-F.  Entry at other times is limited to individuals with approved card access. </w:t>
      </w:r>
    </w:p>
    <w:p w14:paraId="3037E468" w14:textId="77777777" w:rsidR="00B56769" w:rsidRPr="00173C18" w:rsidRDefault="00B56769" w:rsidP="004E1ECA">
      <w:pPr>
        <w:widowControl w:val="0"/>
        <w:autoSpaceDE w:val="0"/>
        <w:autoSpaceDN w:val="0"/>
        <w:adjustRightInd w:val="0"/>
        <w:rPr>
          <w:rFonts w:ascii="Times New Roman" w:eastAsia="Arial Unicode MS" w:hAnsi="Times New Roman"/>
          <w:color w:val="000000"/>
          <w:sz w:val="24"/>
          <w:szCs w:val="24"/>
        </w:rPr>
      </w:pPr>
    </w:p>
    <w:p w14:paraId="65C797D9" w14:textId="77777777" w:rsidR="00B56769" w:rsidRPr="00173C18" w:rsidRDefault="00B56769" w:rsidP="00B56769">
      <w:pPr>
        <w:widowControl w:val="0"/>
        <w:autoSpaceDE w:val="0"/>
        <w:autoSpaceDN w:val="0"/>
        <w:adjustRightInd w:val="0"/>
        <w:rPr>
          <w:rFonts w:ascii="Times New Roman" w:eastAsia="Arial Unicode MS" w:hAnsi="Times New Roman"/>
          <w:sz w:val="24"/>
          <w:szCs w:val="24"/>
          <w:u w:val="single"/>
        </w:rPr>
      </w:pPr>
      <w:r w:rsidRPr="00173C18">
        <w:rPr>
          <w:rFonts w:ascii="Times New Roman" w:eastAsia="Arial Unicode MS" w:hAnsi="Times New Roman"/>
          <w:sz w:val="24"/>
          <w:szCs w:val="24"/>
          <w:u w:val="single"/>
        </w:rPr>
        <w:t>UNC-ONE Card</w:t>
      </w:r>
    </w:p>
    <w:p w14:paraId="3519570B" w14:textId="71EA60C3" w:rsidR="00B56769" w:rsidRPr="00173C18" w:rsidRDefault="00B56769" w:rsidP="00B56769">
      <w:pPr>
        <w:widowControl w:val="0"/>
        <w:autoSpaceDE w:val="0"/>
        <w:autoSpaceDN w:val="0"/>
        <w:adjustRightInd w:val="0"/>
        <w:rPr>
          <w:rFonts w:ascii="Times New Roman" w:eastAsia="Arial Unicode MS" w:hAnsi="Times New Roman"/>
          <w:sz w:val="24"/>
          <w:szCs w:val="24"/>
        </w:rPr>
      </w:pPr>
      <w:r w:rsidRPr="00173C18">
        <w:rPr>
          <w:rFonts w:ascii="Times New Roman" w:eastAsia="Arial Unicode MS" w:hAnsi="Times New Roman"/>
          <w:sz w:val="24"/>
          <w:szCs w:val="24"/>
        </w:rPr>
        <w:t>The UNC One Card is the official identification card for students, faculty, and staff of The University of North Carolina at Chapel Hill. Every regularly admitted student is required to have a One Card. It will serve as your library and copy card and will allow you access to certain facilities. The UNC One Card also acts as a debit card and allows the cardholder to initiate financial transactions at a number of on-campus and off-campus locations. Contact the UNC One Card Office at 962-8024 or go to http://onecard.unc.edu/</w:t>
      </w:r>
    </w:p>
    <w:p w14:paraId="05A66F3D" w14:textId="77777777" w:rsidR="00802DEA" w:rsidRPr="00173C18" w:rsidRDefault="00802DEA" w:rsidP="005F42CA">
      <w:pPr>
        <w:widowControl w:val="0"/>
        <w:autoSpaceDE w:val="0"/>
        <w:autoSpaceDN w:val="0"/>
        <w:adjustRightInd w:val="0"/>
        <w:rPr>
          <w:rFonts w:ascii="Times New Roman" w:eastAsia="Arial Unicode MS" w:hAnsi="Times New Roman"/>
          <w:sz w:val="24"/>
          <w:szCs w:val="24"/>
          <w:u w:val="single"/>
        </w:rPr>
      </w:pPr>
    </w:p>
    <w:p w14:paraId="5D06253D" w14:textId="0380A165" w:rsidR="005F42CA" w:rsidRPr="00173C18" w:rsidRDefault="005F42CA" w:rsidP="005F42CA">
      <w:pPr>
        <w:widowControl w:val="0"/>
        <w:autoSpaceDE w:val="0"/>
        <w:autoSpaceDN w:val="0"/>
        <w:adjustRightInd w:val="0"/>
        <w:rPr>
          <w:rFonts w:ascii="Times New Roman" w:eastAsia="Arial Unicode MS" w:hAnsi="Times New Roman"/>
          <w:sz w:val="24"/>
          <w:szCs w:val="24"/>
          <w:u w:val="single"/>
        </w:rPr>
      </w:pPr>
      <w:r w:rsidRPr="00173C18">
        <w:rPr>
          <w:rFonts w:ascii="Times New Roman" w:eastAsia="Arial Unicode MS" w:hAnsi="Times New Roman"/>
          <w:sz w:val="24"/>
          <w:szCs w:val="24"/>
          <w:u w:val="single"/>
        </w:rPr>
        <w:t>AHS Student Services Office</w:t>
      </w:r>
      <w:r w:rsidRPr="00173C18">
        <w:rPr>
          <w:rFonts w:ascii="Times New Roman" w:eastAsia="Arial Unicode MS" w:hAnsi="Times New Roman"/>
          <w:sz w:val="24"/>
          <w:szCs w:val="24"/>
        </w:rPr>
        <w:t xml:space="preserve"> (</w:t>
      </w:r>
      <w:r w:rsidR="006B6CAF" w:rsidRPr="00173C18">
        <w:rPr>
          <w:rFonts w:ascii="Times New Roman" w:eastAsia="Arial Unicode MS" w:hAnsi="Times New Roman"/>
          <w:sz w:val="24"/>
          <w:szCs w:val="24"/>
        </w:rPr>
        <w:t>https://www.med.unc.edu/ahs/student-services)</w:t>
      </w:r>
    </w:p>
    <w:p w14:paraId="4FCF8A33" w14:textId="6AEC5482" w:rsidR="005F42CA" w:rsidRPr="00173C18" w:rsidRDefault="005F42CA" w:rsidP="005F42CA">
      <w:pPr>
        <w:widowControl w:val="0"/>
        <w:autoSpaceDE w:val="0"/>
        <w:autoSpaceDN w:val="0"/>
        <w:adjustRightInd w:val="0"/>
        <w:rPr>
          <w:rFonts w:ascii="Times New Roman" w:eastAsia="Arial Unicode MS" w:hAnsi="Times New Roman"/>
          <w:sz w:val="24"/>
          <w:szCs w:val="24"/>
        </w:rPr>
      </w:pPr>
      <w:r w:rsidRPr="00173C18">
        <w:rPr>
          <w:rFonts w:ascii="Times New Roman" w:eastAsia="Arial Unicode MS" w:hAnsi="Times New Roman"/>
          <w:color w:val="000000"/>
          <w:sz w:val="24"/>
          <w:szCs w:val="24"/>
        </w:rPr>
        <w:t xml:space="preserve">The mission of the Office of Student Services is to promote positive relations between the students of the Department of Allied Health Sciences and their many constituents on campus and in the community. </w:t>
      </w:r>
      <w:r w:rsidRPr="00173C18">
        <w:rPr>
          <w:rFonts w:ascii="Times New Roman" w:eastAsia="Arial Unicode MS" w:hAnsi="Times New Roman"/>
          <w:sz w:val="24"/>
          <w:szCs w:val="24"/>
        </w:rPr>
        <w:t>Contact Brenda Mitchell</w:t>
      </w:r>
      <w:r w:rsidR="006B6CAF" w:rsidRPr="00173C18">
        <w:rPr>
          <w:rFonts w:ascii="Times New Roman" w:eastAsia="Arial Unicode MS" w:hAnsi="Times New Roman"/>
          <w:sz w:val="24"/>
          <w:szCs w:val="24"/>
        </w:rPr>
        <w:t xml:space="preserve"> (Associate Chair for Student Services)</w:t>
      </w:r>
      <w:r w:rsidRPr="00173C18">
        <w:rPr>
          <w:rFonts w:ascii="Times New Roman" w:eastAsia="Arial Unicode MS" w:hAnsi="Times New Roman"/>
          <w:sz w:val="24"/>
          <w:szCs w:val="24"/>
        </w:rPr>
        <w:t xml:space="preserve"> at 966-9037.</w:t>
      </w:r>
    </w:p>
    <w:p w14:paraId="5AEA54CD" w14:textId="77777777" w:rsidR="00E139E1" w:rsidRDefault="00E139E1" w:rsidP="005F42CA">
      <w:pPr>
        <w:widowControl w:val="0"/>
        <w:autoSpaceDE w:val="0"/>
        <w:autoSpaceDN w:val="0"/>
        <w:adjustRightInd w:val="0"/>
        <w:rPr>
          <w:rFonts w:ascii="Times New Roman" w:eastAsia="Arial Unicode MS" w:hAnsi="Times New Roman"/>
          <w:sz w:val="24"/>
          <w:szCs w:val="24"/>
          <w:u w:val="single"/>
        </w:rPr>
      </w:pPr>
    </w:p>
    <w:p w14:paraId="6AC4187B" w14:textId="7FEC28FB" w:rsidR="00E139E1" w:rsidRDefault="00E139E1" w:rsidP="005F42CA">
      <w:pPr>
        <w:widowControl w:val="0"/>
        <w:autoSpaceDE w:val="0"/>
        <w:autoSpaceDN w:val="0"/>
        <w:adjustRightInd w:val="0"/>
        <w:rPr>
          <w:rFonts w:ascii="Times New Roman" w:eastAsia="Arial Unicode MS" w:hAnsi="Times New Roman"/>
          <w:sz w:val="24"/>
          <w:szCs w:val="24"/>
          <w:u w:val="single"/>
        </w:rPr>
      </w:pPr>
      <w:r>
        <w:rPr>
          <w:rFonts w:ascii="Times New Roman" w:eastAsia="Arial Unicode MS" w:hAnsi="Times New Roman"/>
          <w:sz w:val="24"/>
          <w:szCs w:val="24"/>
          <w:u w:val="single"/>
        </w:rPr>
        <w:t>Bookstore</w:t>
      </w:r>
    </w:p>
    <w:p w14:paraId="1E282035" w14:textId="03417C95" w:rsidR="005F42CA" w:rsidRPr="00173C18" w:rsidRDefault="00E139E1" w:rsidP="005F42CA">
      <w:pPr>
        <w:widowControl w:val="0"/>
        <w:autoSpaceDE w:val="0"/>
        <w:autoSpaceDN w:val="0"/>
        <w:adjustRightInd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The bookstore is located in the Student Stores building on South Road. The store has </w:t>
      </w:r>
      <w:proofErr w:type="gramStart"/>
      <w:r>
        <w:rPr>
          <w:rFonts w:ascii="Times New Roman" w:eastAsia="Arial Unicode MS" w:hAnsi="Times New Roman"/>
          <w:color w:val="000000"/>
          <w:sz w:val="24"/>
          <w:szCs w:val="24"/>
        </w:rPr>
        <w:t>text books</w:t>
      </w:r>
      <w:proofErr w:type="gramEnd"/>
      <w:r>
        <w:rPr>
          <w:rFonts w:ascii="Times New Roman" w:eastAsia="Arial Unicode MS" w:hAnsi="Times New Roman"/>
          <w:color w:val="000000"/>
          <w:sz w:val="24"/>
          <w:szCs w:val="24"/>
        </w:rPr>
        <w:t>, apparel, supplies and a tech shop.</w:t>
      </w:r>
      <w:r w:rsidR="00EC2104">
        <w:rPr>
          <w:rFonts w:ascii="Times New Roman" w:eastAsia="Arial Unicode MS" w:hAnsi="Times New Roman"/>
          <w:color w:val="000000"/>
          <w:sz w:val="24"/>
          <w:szCs w:val="24"/>
        </w:rPr>
        <w:t xml:space="preserve"> See </w:t>
      </w:r>
      <w:hyperlink r:id="rId14" w:history="1">
        <w:r w:rsidR="00EC2104" w:rsidRPr="00C15772">
          <w:rPr>
            <w:rStyle w:val="Hyperlink"/>
            <w:rFonts w:ascii="Times New Roman" w:eastAsia="Arial Unicode MS" w:hAnsi="Times New Roman"/>
            <w:sz w:val="24"/>
            <w:szCs w:val="24"/>
          </w:rPr>
          <w:t>http://www.store.unc.edu/</w:t>
        </w:r>
      </w:hyperlink>
      <w:r w:rsidR="00EC2104">
        <w:rPr>
          <w:rFonts w:ascii="Times New Roman" w:eastAsia="Arial Unicode MS" w:hAnsi="Times New Roman"/>
          <w:color w:val="000000"/>
          <w:sz w:val="24"/>
          <w:szCs w:val="24"/>
        </w:rPr>
        <w:t xml:space="preserve"> for more information.</w:t>
      </w:r>
    </w:p>
    <w:p w14:paraId="32B15751" w14:textId="77777777" w:rsidR="005F42CA" w:rsidRPr="00173C18" w:rsidRDefault="005F42CA" w:rsidP="005F42CA">
      <w:pPr>
        <w:widowControl w:val="0"/>
        <w:autoSpaceDE w:val="0"/>
        <w:autoSpaceDN w:val="0"/>
        <w:adjustRightInd w:val="0"/>
        <w:rPr>
          <w:rFonts w:ascii="Times New Roman" w:eastAsia="Arial Unicode MS" w:hAnsi="Times New Roman"/>
          <w:sz w:val="24"/>
          <w:szCs w:val="24"/>
          <w:u w:val="single"/>
        </w:rPr>
      </w:pPr>
    </w:p>
    <w:p w14:paraId="586F7B7E" w14:textId="77777777" w:rsidR="005F42CA" w:rsidRPr="00173C18" w:rsidRDefault="005F42CA" w:rsidP="005F42CA">
      <w:pPr>
        <w:widowControl w:val="0"/>
        <w:autoSpaceDE w:val="0"/>
        <w:autoSpaceDN w:val="0"/>
        <w:adjustRightInd w:val="0"/>
        <w:rPr>
          <w:rFonts w:ascii="Times New Roman" w:eastAsia="Arial Unicode MS" w:hAnsi="Times New Roman"/>
          <w:sz w:val="24"/>
          <w:szCs w:val="24"/>
          <w:u w:val="single"/>
        </w:rPr>
      </w:pPr>
      <w:r w:rsidRPr="00173C18">
        <w:rPr>
          <w:rFonts w:ascii="Times New Roman" w:eastAsia="Arial Unicode MS" w:hAnsi="Times New Roman"/>
          <w:sz w:val="24"/>
          <w:szCs w:val="24"/>
          <w:u w:val="single"/>
        </w:rPr>
        <w:t>Computer Labs</w:t>
      </w:r>
    </w:p>
    <w:p w14:paraId="2DFA7840" w14:textId="0255078C" w:rsidR="005F42CA" w:rsidRPr="00173C18" w:rsidRDefault="005F42CA" w:rsidP="00A67CBD">
      <w:pPr>
        <w:rPr>
          <w:rFonts w:ascii="Times New Roman" w:hAnsi="Times New Roman"/>
          <w:color w:val="363636"/>
          <w:sz w:val="24"/>
          <w:szCs w:val="24"/>
          <w:shd w:val="clear" w:color="auto" w:fill="FFFFFF"/>
        </w:rPr>
      </w:pPr>
      <w:r w:rsidRPr="00173C18">
        <w:rPr>
          <w:rFonts w:ascii="Times New Roman" w:eastAsia="Arial Unicode MS" w:hAnsi="Times New Roman"/>
          <w:color w:val="000000"/>
          <w:sz w:val="24"/>
          <w:szCs w:val="24"/>
        </w:rPr>
        <w:t>There are a number of computer labs available for student use on campus. There are computers</w:t>
      </w:r>
      <w:r w:rsidR="00A67CBD" w:rsidRPr="00173C18">
        <w:rPr>
          <w:rFonts w:ascii="Times New Roman" w:eastAsia="Arial Unicode MS" w:hAnsi="Times New Roman"/>
          <w:color w:val="000000"/>
          <w:sz w:val="24"/>
          <w:szCs w:val="24"/>
        </w:rPr>
        <w:t xml:space="preserve"> available in the Health Sciences</w:t>
      </w:r>
      <w:r w:rsidRPr="00173C18">
        <w:rPr>
          <w:rFonts w:ascii="Times New Roman" w:eastAsia="Arial Unicode MS" w:hAnsi="Times New Roman"/>
          <w:color w:val="000000"/>
          <w:sz w:val="24"/>
          <w:szCs w:val="24"/>
        </w:rPr>
        <w:t xml:space="preserve"> Library</w:t>
      </w:r>
      <w:r w:rsidR="00A320CA" w:rsidRPr="00173C18">
        <w:rPr>
          <w:rFonts w:ascii="Times New Roman" w:eastAsia="Arial Unicode MS" w:hAnsi="Times New Roman"/>
          <w:color w:val="000000"/>
          <w:sz w:val="24"/>
          <w:szCs w:val="24"/>
        </w:rPr>
        <w:t xml:space="preserve">. </w:t>
      </w:r>
      <w:r w:rsidR="0029759F" w:rsidRPr="00173C18">
        <w:rPr>
          <w:rFonts w:ascii="Times New Roman" w:eastAsia="Arial Unicode MS" w:hAnsi="Times New Roman"/>
          <w:color w:val="000000"/>
          <w:sz w:val="24"/>
          <w:szCs w:val="24"/>
        </w:rPr>
        <w:t>The virtual lab (</w:t>
      </w:r>
      <w:hyperlink r:id="rId15" w:history="1">
        <w:r w:rsidR="00A67CBD" w:rsidRPr="00173C18">
          <w:rPr>
            <w:rStyle w:val="Hyperlink"/>
            <w:rFonts w:ascii="Times New Roman" w:eastAsia="Arial Unicode MS" w:hAnsi="Times New Roman"/>
            <w:sz w:val="24"/>
            <w:szCs w:val="24"/>
          </w:rPr>
          <w:t>http://sils.unc.edu/it-services/remote-access/its-virtual-lab</w:t>
        </w:r>
      </w:hyperlink>
      <w:r w:rsidR="0029759F" w:rsidRPr="00173C18">
        <w:rPr>
          <w:rFonts w:ascii="Times New Roman" w:eastAsia="Arial Unicode MS" w:hAnsi="Times New Roman"/>
          <w:color w:val="000000"/>
          <w:sz w:val="24"/>
          <w:szCs w:val="24"/>
        </w:rPr>
        <w:t xml:space="preserve">) provides </w:t>
      </w:r>
      <w:r w:rsidR="0029759F" w:rsidRPr="00173C18">
        <w:rPr>
          <w:rFonts w:ascii="Times New Roman" w:hAnsi="Times New Roman"/>
          <w:color w:val="363636"/>
          <w:sz w:val="24"/>
          <w:szCs w:val="24"/>
          <w:shd w:val="clear" w:color="auto" w:fill="FFFFFF"/>
        </w:rPr>
        <w:t>on-demand access to a wide variety of applications.</w:t>
      </w:r>
      <w:r w:rsidR="00A67CBD" w:rsidRPr="00173C18">
        <w:rPr>
          <w:rFonts w:ascii="Times New Roman" w:hAnsi="Times New Roman"/>
          <w:color w:val="363636"/>
          <w:sz w:val="24"/>
          <w:szCs w:val="24"/>
          <w:shd w:val="clear" w:color="auto" w:fill="FFFFFF"/>
        </w:rPr>
        <w:t xml:space="preserve"> </w:t>
      </w:r>
    </w:p>
    <w:p w14:paraId="3164C81F" w14:textId="77777777" w:rsidR="00A463D3" w:rsidRPr="00173C18" w:rsidRDefault="00A463D3" w:rsidP="00A67CBD">
      <w:pPr>
        <w:rPr>
          <w:rFonts w:ascii="Times New Roman" w:hAnsi="Times New Roman"/>
          <w:color w:val="363636"/>
          <w:sz w:val="24"/>
          <w:szCs w:val="24"/>
          <w:shd w:val="clear" w:color="auto" w:fill="FFFFFF"/>
        </w:rPr>
      </w:pPr>
    </w:p>
    <w:p w14:paraId="025E1FC3" w14:textId="6FF52ECA" w:rsidR="00A463D3" w:rsidRPr="00173C18" w:rsidRDefault="00A463D3" w:rsidP="00A67CBD">
      <w:pPr>
        <w:rPr>
          <w:rFonts w:ascii="Times New Roman" w:hAnsi="Times New Roman"/>
          <w:color w:val="363636"/>
          <w:sz w:val="24"/>
          <w:szCs w:val="24"/>
          <w:u w:val="single"/>
          <w:shd w:val="clear" w:color="auto" w:fill="FFFFFF"/>
        </w:rPr>
      </w:pPr>
      <w:r w:rsidRPr="00173C18">
        <w:rPr>
          <w:rFonts w:ascii="Times New Roman" w:hAnsi="Times New Roman"/>
          <w:color w:val="363636"/>
          <w:sz w:val="24"/>
          <w:szCs w:val="24"/>
          <w:u w:val="single"/>
          <w:shd w:val="clear" w:color="auto" w:fill="FFFFFF"/>
        </w:rPr>
        <w:t>Information Technology Services (ITS)</w:t>
      </w:r>
    </w:p>
    <w:p w14:paraId="4B0DB70F" w14:textId="4776DF2D" w:rsidR="00A463D3" w:rsidRPr="00173C18" w:rsidRDefault="00A463D3" w:rsidP="00A67CBD">
      <w:pPr>
        <w:rPr>
          <w:rFonts w:ascii="Times New Roman" w:hAnsi="Times New Roman"/>
          <w:color w:val="363636"/>
          <w:sz w:val="24"/>
          <w:szCs w:val="24"/>
          <w:shd w:val="clear" w:color="auto" w:fill="FFFFFF"/>
        </w:rPr>
      </w:pPr>
      <w:r w:rsidRPr="00173C18">
        <w:rPr>
          <w:rFonts w:ascii="Times New Roman" w:hAnsi="Times New Roman"/>
          <w:color w:val="363636"/>
          <w:sz w:val="24"/>
          <w:szCs w:val="24"/>
          <w:shd w:val="clear" w:color="auto" w:fill="FFFFFF"/>
        </w:rPr>
        <w:t>IT services are available 24 hours a day. Call (919) 962 – HELP or go to help.unc.edu. Services include software and hard</w:t>
      </w:r>
      <w:r w:rsidR="00EC2104">
        <w:rPr>
          <w:rFonts w:ascii="Times New Roman" w:hAnsi="Times New Roman"/>
          <w:color w:val="363636"/>
          <w:sz w:val="24"/>
          <w:szCs w:val="24"/>
          <w:shd w:val="clear" w:color="auto" w:fill="FFFFFF"/>
        </w:rPr>
        <w:t>ware, net</w:t>
      </w:r>
      <w:r w:rsidRPr="00173C18">
        <w:rPr>
          <w:rFonts w:ascii="Times New Roman" w:hAnsi="Times New Roman"/>
          <w:color w:val="363636"/>
          <w:sz w:val="24"/>
          <w:szCs w:val="24"/>
          <w:shd w:val="clear" w:color="auto" w:fill="FFFFFF"/>
        </w:rPr>
        <w:t xml:space="preserve">working and wireless, email, printing, and more. </w:t>
      </w:r>
    </w:p>
    <w:p w14:paraId="48F9695C" w14:textId="77777777" w:rsidR="00A67CBD" w:rsidRPr="00173C18" w:rsidRDefault="00A67CBD" w:rsidP="00A67CBD">
      <w:pPr>
        <w:rPr>
          <w:rFonts w:ascii="Times New Roman" w:eastAsia="Arial Unicode MS" w:hAnsi="Times New Roman"/>
          <w:color w:val="000000"/>
          <w:sz w:val="24"/>
          <w:szCs w:val="24"/>
        </w:rPr>
      </w:pPr>
    </w:p>
    <w:p w14:paraId="7CE40710" w14:textId="77777777" w:rsidR="005F42CA" w:rsidRPr="00173C18" w:rsidRDefault="005F42CA" w:rsidP="005F42CA">
      <w:pPr>
        <w:widowControl w:val="0"/>
        <w:autoSpaceDE w:val="0"/>
        <w:autoSpaceDN w:val="0"/>
        <w:adjustRightInd w:val="0"/>
        <w:rPr>
          <w:rFonts w:ascii="Times New Roman" w:eastAsia="Arial Unicode MS" w:hAnsi="Times New Roman"/>
          <w:color w:val="000000"/>
          <w:sz w:val="24"/>
          <w:szCs w:val="24"/>
          <w:u w:val="single"/>
        </w:rPr>
      </w:pPr>
      <w:r w:rsidRPr="00173C18">
        <w:rPr>
          <w:rFonts w:ascii="Times New Roman" w:eastAsia="Arial Unicode MS" w:hAnsi="Times New Roman"/>
          <w:color w:val="000000"/>
          <w:sz w:val="24"/>
          <w:szCs w:val="24"/>
          <w:u w:val="single"/>
        </w:rPr>
        <w:t>Doctoral Student Offices</w:t>
      </w:r>
    </w:p>
    <w:p w14:paraId="52EFEC85" w14:textId="1BB66F2E" w:rsidR="005F42CA" w:rsidRPr="00173C18" w:rsidRDefault="005F42CA" w:rsidP="005F42CA">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The Department of Allied Health Sciences has a limited number of offices for doctoral students</w:t>
      </w:r>
      <w:r w:rsidR="00A320CA" w:rsidRPr="00173C18">
        <w:rPr>
          <w:rFonts w:ascii="Times New Roman" w:eastAsia="Arial Unicode MS" w:hAnsi="Times New Roman"/>
          <w:color w:val="000000"/>
          <w:sz w:val="24"/>
          <w:szCs w:val="24"/>
        </w:rPr>
        <w:t xml:space="preserve">. </w:t>
      </w:r>
      <w:r w:rsidRPr="00173C18">
        <w:rPr>
          <w:rFonts w:ascii="Times New Roman" w:eastAsia="Arial Unicode MS" w:hAnsi="Times New Roman"/>
          <w:color w:val="000000"/>
          <w:sz w:val="24"/>
          <w:szCs w:val="24"/>
        </w:rPr>
        <w:t>Office assignments are made in the fall with an effort to share the space between the doctoral programs</w:t>
      </w:r>
      <w:r w:rsidR="00A320CA" w:rsidRPr="00173C18">
        <w:rPr>
          <w:rFonts w:ascii="Times New Roman" w:eastAsia="Arial Unicode MS" w:hAnsi="Times New Roman"/>
          <w:color w:val="000000"/>
          <w:sz w:val="24"/>
          <w:szCs w:val="24"/>
        </w:rPr>
        <w:t xml:space="preserve">. </w:t>
      </w:r>
      <w:r w:rsidRPr="00173C18">
        <w:rPr>
          <w:rFonts w:ascii="Times New Roman" w:eastAsia="Arial Unicode MS" w:hAnsi="Times New Roman"/>
          <w:color w:val="000000"/>
          <w:sz w:val="24"/>
          <w:szCs w:val="24"/>
        </w:rPr>
        <w:t xml:space="preserve">The students’ </w:t>
      </w:r>
      <w:r w:rsidR="006A5440" w:rsidRPr="00173C18">
        <w:rPr>
          <w:rFonts w:ascii="Times New Roman" w:eastAsia="Arial Unicode MS" w:hAnsi="Times New Roman"/>
          <w:color w:val="000000"/>
          <w:sz w:val="24"/>
          <w:szCs w:val="24"/>
        </w:rPr>
        <w:t>roles and responsibilities, such serving as a teaching or research assistant,</w:t>
      </w:r>
      <w:r w:rsidRPr="00173C18">
        <w:rPr>
          <w:rFonts w:ascii="Times New Roman" w:eastAsia="Arial Unicode MS" w:hAnsi="Times New Roman"/>
          <w:color w:val="000000"/>
          <w:sz w:val="24"/>
          <w:szCs w:val="24"/>
        </w:rPr>
        <w:t xml:space="preserve"> are considered when providing doctoral students in occupational science office space.</w:t>
      </w:r>
      <w:r w:rsidR="00A67CBD" w:rsidRPr="00173C18">
        <w:rPr>
          <w:rFonts w:ascii="Times New Roman" w:eastAsia="Arial Unicode MS" w:hAnsi="Times New Roman"/>
          <w:color w:val="000000"/>
          <w:sz w:val="24"/>
          <w:szCs w:val="24"/>
        </w:rPr>
        <w:t xml:space="preserve"> Generally four</w:t>
      </w:r>
      <w:r w:rsidR="00CB4B0C" w:rsidRPr="00173C18">
        <w:rPr>
          <w:rFonts w:ascii="Times New Roman" w:eastAsia="Arial Unicode MS" w:hAnsi="Times New Roman"/>
          <w:color w:val="000000"/>
          <w:sz w:val="24"/>
          <w:szCs w:val="24"/>
        </w:rPr>
        <w:t xml:space="preserve"> students share one office.</w:t>
      </w:r>
    </w:p>
    <w:p w14:paraId="59517FF5" w14:textId="77777777" w:rsidR="00250E89" w:rsidRPr="00173C18" w:rsidRDefault="00250E89" w:rsidP="005F42CA">
      <w:pPr>
        <w:widowControl w:val="0"/>
        <w:autoSpaceDE w:val="0"/>
        <w:autoSpaceDN w:val="0"/>
        <w:adjustRightInd w:val="0"/>
        <w:rPr>
          <w:rFonts w:ascii="Times New Roman" w:eastAsia="Arial Unicode MS" w:hAnsi="Times New Roman"/>
          <w:color w:val="000000"/>
          <w:sz w:val="24"/>
          <w:szCs w:val="24"/>
          <w:u w:val="single"/>
        </w:rPr>
      </w:pPr>
    </w:p>
    <w:p w14:paraId="26A6CB72" w14:textId="77777777" w:rsidR="005F42CA" w:rsidRPr="00173C18" w:rsidRDefault="005F42CA" w:rsidP="005F42CA">
      <w:pPr>
        <w:widowControl w:val="0"/>
        <w:autoSpaceDE w:val="0"/>
        <w:autoSpaceDN w:val="0"/>
        <w:adjustRightInd w:val="0"/>
        <w:rPr>
          <w:rFonts w:ascii="Times New Roman" w:eastAsia="Arial Unicode MS" w:hAnsi="Times New Roman"/>
          <w:color w:val="000000"/>
          <w:sz w:val="24"/>
          <w:szCs w:val="24"/>
          <w:u w:val="single"/>
        </w:rPr>
      </w:pPr>
      <w:r w:rsidRPr="00173C18">
        <w:rPr>
          <w:rFonts w:ascii="Times New Roman" w:eastAsia="Arial Unicode MS" w:hAnsi="Times New Roman"/>
          <w:color w:val="000000"/>
          <w:sz w:val="24"/>
          <w:szCs w:val="24"/>
          <w:u w:val="single"/>
        </w:rPr>
        <w:t>Food</w:t>
      </w:r>
    </w:p>
    <w:p w14:paraId="67D7AE67" w14:textId="55CFF0CA" w:rsidR="004E1ECA" w:rsidRPr="00173C18" w:rsidRDefault="00A67CBD" w:rsidP="004E1ECA">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Students are welcome to bring lunch or other food items and may store food in the refrigerator in the OT Model Apartment (Bondurant 1</w:t>
      </w:r>
      <w:r w:rsidRPr="00173C18">
        <w:rPr>
          <w:rFonts w:ascii="Times New Roman" w:eastAsia="Arial Unicode MS" w:hAnsi="Times New Roman"/>
          <w:color w:val="000000"/>
          <w:sz w:val="24"/>
          <w:szCs w:val="24"/>
          <w:vertAlign w:val="superscript"/>
        </w:rPr>
        <w:t>st</w:t>
      </w:r>
      <w:r w:rsidRPr="00173C18">
        <w:rPr>
          <w:rFonts w:ascii="Times New Roman" w:eastAsia="Arial Unicode MS" w:hAnsi="Times New Roman"/>
          <w:color w:val="000000"/>
          <w:sz w:val="24"/>
          <w:szCs w:val="24"/>
        </w:rPr>
        <w:t xml:space="preserve"> floor) or in the OT Workroom (Bondurant 2</w:t>
      </w:r>
      <w:r w:rsidRPr="00173C18">
        <w:rPr>
          <w:rFonts w:ascii="Times New Roman" w:eastAsia="Arial Unicode MS" w:hAnsi="Times New Roman"/>
          <w:color w:val="000000"/>
          <w:sz w:val="24"/>
          <w:szCs w:val="24"/>
          <w:vertAlign w:val="superscript"/>
        </w:rPr>
        <w:t>nd</w:t>
      </w:r>
      <w:r w:rsidRPr="00173C18">
        <w:rPr>
          <w:rFonts w:ascii="Times New Roman" w:eastAsia="Arial Unicode MS" w:hAnsi="Times New Roman"/>
          <w:color w:val="000000"/>
          <w:sz w:val="24"/>
          <w:szCs w:val="24"/>
        </w:rPr>
        <w:t xml:space="preserve"> floor). Students are expected to keep the refrigerators clean. </w:t>
      </w:r>
      <w:r w:rsidR="006A5440" w:rsidRPr="00173C18">
        <w:rPr>
          <w:rFonts w:ascii="Times New Roman" w:eastAsia="Arial Unicode MS" w:hAnsi="Times New Roman"/>
          <w:color w:val="000000"/>
          <w:sz w:val="24"/>
          <w:szCs w:val="24"/>
        </w:rPr>
        <w:t>There are a number of</w:t>
      </w:r>
      <w:r w:rsidR="004E1ECA" w:rsidRPr="00173C18">
        <w:rPr>
          <w:rFonts w:ascii="Times New Roman" w:eastAsia="Arial Unicode MS" w:hAnsi="Times New Roman"/>
          <w:color w:val="000000"/>
          <w:sz w:val="24"/>
          <w:szCs w:val="24"/>
        </w:rPr>
        <w:t xml:space="preserve"> options for</w:t>
      </w:r>
      <w:r w:rsidRPr="00173C18">
        <w:rPr>
          <w:rFonts w:ascii="Times New Roman" w:eastAsia="Arial Unicode MS" w:hAnsi="Times New Roman"/>
          <w:color w:val="000000"/>
          <w:sz w:val="24"/>
          <w:szCs w:val="24"/>
        </w:rPr>
        <w:t xml:space="preserve"> purchasing</w:t>
      </w:r>
      <w:r w:rsidR="004E1ECA" w:rsidRPr="00173C18">
        <w:rPr>
          <w:rFonts w:ascii="Times New Roman" w:eastAsia="Arial Unicode MS" w:hAnsi="Times New Roman"/>
          <w:color w:val="000000"/>
          <w:sz w:val="24"/>
          <w:szCs w:val="24"/>
        </w:rPr>
        <w:t xml:space="preserve"> coffee and food near Bondurant Hall: </w:t>
      </w:r>
    </w:p>
    <w:p w14:paraId="584A8506" w14:textId="77777777" w:rsidR="004E1ECA" w:rsidRPr="00173C18" w:rsidRDefault="004E1ECA" w:rsidP="004E1ECA">
      <w:pPr>
        <w:widowControl w:val="0"/>
        <w:numPr>
          <w:ilvl w:val="0"/>
          <w:numId w:val="17"/>
        </w:numPr>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 xml:space="preserve">The Beach Café, </w:t>
      </w:r>
      <w:r w:rsidR="009719B8" w:rsidRPr="00173C18">
        <w:rPr>
          <w:rFonts w:ascii="Times New Roman" w:eastAsia="Arial Unicode MS" w:hAnsi="Times New Roman"/>
          <w:color w:val="000000"/>
          <w:sz w:val="24"/>
          <w:szCs w:val="24"/>
        </w:rPr>
        <w:t>ground</w:t>
      </w:r>
      <w:r w:rsidRPr="00173C18">
        <w:rPr>
          <w:rFonts w:ascii="Times New Roman" w:eastAsia="Arial Unicode MS" w:hAnsi="Times New Roman"/>
          <w:color w:val="000000"/>
          <w:sz w:val="24"/>
          <w:szCs w:val="24"/>
        </w:rPr>
        <w:t xml:space="preserve"> floor of the </w:t>
      </w:r>
      <w:proofErr w:type="spellStart"/>
      <w:r w:rsidRPr="00173C18">
        <w:rPr>
          <w:rFonts w:ascii="Times New Roman" w:eastAsia="Arial Unicode MS" w:hAnsi="Times New Roman"/>
          <w:color w:val="000000"/>
          <w:sz w:val="24"/>
          <w:szCs w:val="24"/>
        </w:rPr>
        <w:t>Brinkhous</w:t>
      </w:r>
      <w:proofErr w:type="spellEnd"/>
      <w:r w:rsidRPr="00173C18">
        <w:rPr>
          <w:rFonts w:ascii="Times New Roman" w:eastAsia="Arial Unicode MS" w:hAnsi="Times New Roman"/>
          <w:color w:val="000000"/>
          <w:sz w:val="24"/>
          <w:szCs w:val="24"/>
        </w:rPr>
        <w:t xml:space="preserve">-Bullitt Building, offers a variety of breakfast, lunch and snack items as well as a Starbuck’s Coffee Shop. </w:t>
      </w:r>
    </w:p>
    <w:p w14:paraId="3DDE2EB1" w14:textId="77777777" w:rsidR="004E1ECA" w:rsidRPr="00173C18" w:rsidRDefault="004E1ECA" w:rsidP="004E1ECA">
      <w:pPr>
        <w:widowControl w:val="0"/>
        <w:numPr>
          <w:ilvl w:val="0"/>
          <w:numId w:val="17"/>
        </w:numPr>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The Tar Heal Café, located in the Thurston Bowles building, offers a Chick-</w:t>
      </w:r>
      <w:proofErr w:type="spellStart"/>
      <w:r w:rsidRPr="00173C18">
        <w:rPr>
          <w:rFonts w:ascii="Times New Roman" w:eastAsia="Arial Unicode MS" w:hAnsi="Times New Roman"/>
          <w:color w:val="000000"/>
          <w:sz w:val="24"/>
          <w:szCs w:val="24"/>
        </w:rPr>
        <w:t>Fil</w:t>
      </w:r>
      <w:proofErr w:type="spellEnd"/>
      <w:r w:rsidRPr="00173C18">
        <w:rPr>
          <w:rFonts w:ascii="Times New Roman" w:eastAsia="Arial Unicode MS" w:hAnsi="Times New Roman"/>
          <w:color w:val="000000"/>
          <w:sz w:val="24"/>
          <w:szCs w:val="24"/>
        </w:rPr>
        <w:t xml:space="preserve">-A, Montague’s Deli, Java City and more. </w:t>
      </w:r>
    </w:p>
    <w:p w14:paraId="0FB20B47" w14:textId="77777777" w:rsidR="004E1ECA" w:rsidRPr="00173C18" w:rsidRDefault="004E1ECA" w:rsidP="004E1ECA">
      <w:pPr>
        <w:widowControl w:val="0"/>
        <w:numPr>
          <w:ilvl w:val="0"/>
          <w:numId w:val="17"/>
        </w:numPr>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There is a</w:t>
      </w:r>
      <w:r w:rsidR="00367CA9" w:rsidRPr="00173C18">
        <w:rPr>
          <w:rFonts w:ascii="Times New Roman" w:eastAsia="Arial Unicode MS" w:hAnsi="Times New Roman"/>
          <w:color w:val="000000"/>
          <w:sz w:val="24"/>
          <w:szCs w:val="24"/>
        </w:rPr>
        <w:t xml:space="preserve"> Cafe</w:t>
      </w:r>
      <w:r w:rsidRPr="00173C18">
        <w:rPr>
          <w:rFonts w:ascii="Times New Roman" w:eastAsia="Arial Unicode MS" w:hAnsi="Times New Roman"/>
          <w:color w:val="000000"/>
          <w:sz w:val="24"/>
          <w:szCs w:val="24"/>
        </w:rPr>
        <w:t xml:space="preserve"> located on the second floor of the Neurosciences Hospital.</w:t>
      </w:r>
    </w:p>
    <w:p w14:paraId="65FA88FE" w14:textId="77777777" w:rsidR="004E1ECA" w:rsidRPr="00173C18" w:rsidRDefault="004E1ECA" w:rsidP="004E1ECA">
      <w:pPr>
        <w:widowControl w:val="0"/>
        <w:numPr>
          <w:ilvl w:val="0"/>
          <w:numId w:val="17"/>
        </w:numPr>
        <w:autoSpaceDE w:val="0"/>
        <w:autoSpaceDN w:val="0"/>
        <w:adjustRightInd w:val="0"/>
        <w:rPr>
          <w:rFonts w:ascii="Times New Roman" w:eastAsia="Arial Unicode MS" w:hAnsi="Times New Roman"/>
          <w:sz w:val="24"/>
          <w:szCs w:val="24"/>
        </w:rPr>
      </w:pPr>
      <w:r w:rsidRPr="00173C18">
        <w:rPr>
          <w:rFonts w:ascii="Times New Roman" w:eastAsia="Arial Unicode MS" w:hAnsi="Times New Roman"/>
          <w:sz w:val="24"/>
          <w:szCs w:val="24"/>
        </w:rPr>
        <w:t xml:space="preserve">The Friend’s Café in the Health Sciences Library also serves coffee. </w:t>
      </w:r>
    </w:p>
    <w:p w14:paraId="57665CE7" w14:textId="77777777" w:rsidR="00367CA9" w:rsidRPr="00173C18" w:rsidRDefault="00367CA9" w:rsidP="004E1ECA">
      <w:pPr>
        <w:widowControl w:val="0"/>
        <w:numPr>
          <w:ilvl w:val="0"/>
          <w:numId w:val="17"/>
        </w:numPr>
        <w:autoSpaceDE w:val="0"/>
        <w:autoSpaceDN w:val="0"/>
        <w:adjustRightInd w:val="0"/>
        <w:rPr>
          <w:rFonts w:ascii="Times New Roman" w:eastAsia="Arial Unicode MS" w:hAnsi="Times New Roman"/>
          <w:sz w:val="24"/>
          <w:szCs w:val="24"/>
        </w:rPr>
      </w:pPr>
      <w:r w:rsidRPr="00173C18">
        <w:rPr>
          <w:rFonts w:ascii="Times New Roman" w:eastAsia="Arial Unicode MS" w:hAnsi="Times New Roman"/>
          <w:sz w:val="24"/>
          <w:szCs w:val="24"/>
        </w:rPr>
        <w:t>School of Public Health Hooker Atrium Café carries breakfast and lunch items</w:t>
      </w:r>
    </w:p>
    <w:p w14:paraId="0D06E196" w14:textId="77777777" w:rsidR="004E1ECA" w:rsidRPr="00173C18" w:rsidRDefault="004E1ECA" w:rsidP="005F42CA">
      <w:pPr>
        <w:widowControl w:val="0"/>
        <w:autoSpaceDE w:val="0"/>
        <w:autoSpaceDN w:val="0"/>
        <w:adjustRightInd w:val="0"/>
        <w:rPr>
          <w:rFonts w:ascii="Times New Roman" w:eastAsia="Arial Unicode MS" w:hAnsi="Times New Roman"/>
          <w:color w:val="000000"/>
          <w:sz w:val="24"/>
          <w:szCs w:val="24"/>
          <w:u w:val="single"/>
        </w:rPr>
      </w:pPr>
    </w:p>
    <w:p w14:paraId="5C08FEE6" w14:textId="29DCDE2B" w:rsidR="005F42CA" w:rsidRPr="00173C18" w:rsidRDefault="005F42CA" w:rsidP="005F42CA">
      <w:pPr>
        <w:widowControl w:val="0"/>
        <w:autoSpaceDE w:val="0"/>
        <w:autoSpaceDN w:val="0"/>
        <w:adjustRightInd w:val="0"/>
        <w:rPr>
          <w:rFonts w:ascii="Times New Roman" w:eastAsia="Arial Unicode MS" w:hAnsi="Times New Roman"/>
          <w:color w:val="0000FF"/>
          <w:sz w:val="24"/>
          <w:szCs w:val="24"/>
        </w:rPr>
      </w:pPr>
      <w:r w:rsidRPr="00173C18">
        <w:rPr>
          <w:rFonts w:ascii="Times New Roman" w:eastAsia="Arial Unicode MS" w:hAnsi="Times New Roman"/>
          <w:sz w:val="24"/>
          <w:szCs w:val="24"/>
          <w:u w:val="single"/>
        </w:rPr>
        <w:t>Libraries</w:t>
      </w:r>
      <w:r w:rsidR="00A67CBD" w:rsidRPr="00173C18">
        <w:rPr>
          <w:rFonts w:ascii="Times New Roman" w:eastAsia="Arial Unicode MS" w:hAnsi="Times New Roman"/>
          <w:sz w:val="24"/>
          <w:szCs w:val="24"/>
        </w:rPr>
        <w:t xml:space="preserve"> </w:t>
      </w:r>
    </w:p>
    <w:p w14:paraId="60279B5D" w14:textId="1943D25E" w:rsidR="005F42CA" w:rsidRPr="00173C18" w:rsidRDefault="005F42CA" w:rsidP="005F42CA">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 xml:space="preserve">There are two main libraries that </w:t>
      </w:r>
      <w:r w:rsidR="00CB4B0C" w:rsidRPr="00173C18">
        <w:rPr>
          <w:rFonts w:ascii="Times New Roman" w:eastAsia="Arial Unicode MS" w:hAnsi="Times New Roman"/>
          <w:color w:val="000000"/>
          <w:sz w:val="24"/>
          <w:szCs w:val="24"/>
        </w:rPr>
        <w:t>students</w:t>
      </w:r>
      <w:r w:rsidRPr="00173C18">
        <w:rPr>
          <w:rFonts w:ascii="Times New Roman" w:eastAsia="Arial Unicode MS" w:hAnsi="Times New Roman"/>
          <w:color w:val="000000"/>
          <w:sz w:val="24"/>
          <w:szCs w:val="24"/>
        </w:rPr>
        <w:t xml:space="preserve"> will utilize while in this program: </w:t>
      </w:r>
      <w:r w:rsidRPr="00173C18">
        <w:rPr>
          <w:rFonts w:ascii="Times New Roman" w:eastAsia="Arial Unicode MS" w:hAnsi="Times New Roman"/>
          <w:bCs/>
          <w:color w:val="000000"/>
          <w:sz w:val="24"/>
          <w:szCs w:val="24"/>
        </w:rPr>
        <w:t xml:space="preserve">Health Sciences Library </w:t>
      </w:r>
      <w:r w:rsidRPr="00173C18">
        <w:rPr>
          <w:rFonts w:ascii="Times New Roman" w:eastAsia="Arial Unicode MS" w:hAnsi="Times New Roman"/>
          <w:color w:val="000000"/>
          <w:sz w:val="24"/>
          <w:szCs w:val="24"/>
        </w:rPr>
        <w:t xml:space="preserve">(HSL), which is located behind the </w:t>
      </w:r>
      <w:proofErr w:type="spellStart"/>
      <w:r w:rsidRPr="00173C18">
        <w:rPr>
          <w:rFonts w:ascii="Times New Roman" w:eastAsia="Arial Unicode MS" w:hAnsi="Times New Roman"/>
          <w:color w:val="000000"/>
          <w:sz w:val="24"/>
          <w:szCs w:val="24"/>
        </w:rPr>
        <w:t>MacNider</w:t>
      </w:r>
      <w:proofErr w:type="spellEnd"/>
      <w:r w:rsidRPr="00173C18">
        <w:rPr>
          <w:rFonts w:ascii="Times New Roman" w:eastAsia="Arial Unicode MS" w:hAnsi="Times New Roman"/>
          <w:color w:val="000000"/>
          <w:sz w:val="24"/>
          <w:szCs w:val="24"/>
        </w:rPr>
        <w:t xml:space="preserve"> Building of the Medical School on Columbia Street and </w:t>
      </w:r>
      <w:r w:rsidRPr="00173C18">
        <w:rPr>
          <w:rFonts w:ascii="Times New Roman" w:eastAsia="Arial Unicode MS" w:hAnsi="Times New Roman"/>
          <w:bCs/>
          <w:color w:val="000000"/>
          <w:sz w:val="24"/>
          <w:szCs w:val="24"/>
        </w:rPr>
        <w:t>Davis Library</w:t>
      </w:r>
      <w:r w:rsidRPr="00173C18">
        <w:rPr>
          <w:rFonts w:ascii="Times New Roman" w:eastAsia="Arial Unicode MS" w:hAnsi="Times New Roman"/>
          <w:color w:val="000000"/>
          <w:sz w:val="24"/>
          <w:szCs w:val="24"/>
        </w:rPr>
        <w:t>, the graduate library, which is located behind the Student Union</w:t>
      </w:r>
      <w:r w:rsidR="00A320CA" w:rsidRPr="00173C18">
        <w:rPr>
          <w:rFonts w:ascii="Times New Roman" w:eastAsia="Arial Unicode MS" w:hAnsi="Times New Roman"/>
          <w:color w:val="000000"/>
          <w:sz w:val="24"/>
          <w:szCs w:val="24"/>
        </w:rPr>
        <w:t xml:space="preserve">. </w:t>
      </w:r>
      <w:r w:rsidRPr="00173C18">
        <w:rPr>
          <w:rFonts w:ascii="Times New Roman" w:eastAsia="Arial Unicode MS" w:hAnsi="Times New Roman"/>
          <w:color w:val="000000"/>
          <w:sz w:val="24"/>
          <w:szCs w:val="24"/>
        </w:rPr>
        <w:t xml:space="preserve">There are many other departmental and specialty libraries on campus. </w:t>
      </w:r>
      <w:r w:rsidR="00CB4B0C" w:rsidRPr="00173C18">
        <w:rPr>
          <w:rFonts w:ascii="Times New Roman" w:eastAsia="Arial Unicode MS" w:hAnsi="Times New Roman"/>
          <w:color w:val="000000"/>
          <w:sz w:val="24"/>
          <w:szCs w:val="24"/>
        </w:rPr>
        <w:t>A full listing of libraries can b</w:t>
      </w:r>
      <w:r w:rsidR="00A67CBD" w:rsidRPr="00173C18">
        <w:rPr>
          <w:rFonts w:ascii="Times New Roman" w:eastAsia="Arial Unicode MS" w:hAnsi="Times New Roman"/>
          <w:color w:val="000000"/>
          <w:sz w:val="24"/>
          <w:szCs w:val="24"/>
        </w:rPr>
        <w:t xml:space="preserve">e found at </w:t>
      </w:r>
      <w:hyperlink r:id="rId16" w:history="1">
        <w:r w:rsidR="00A67CBD" w:rsidRPr="00173C18">
          <w:rPr>
            <w:rStyle w:val="Hyperlink"/>
            <w:rFonts w:ascii="Times New Roman" w:eastAsia="Arial Unicode MS" w:hAnsi="Times New Roman"/>
            <w:sz w:val="24"/>
            <w:szCs w:val="24"/>
          </w:rPr>
          <w:t>http://www.lib.unc.edu/</w:t>
        </w:r>
      </w:hyperlink>
      <w:r w:rsidR="00A67CBD" w:rsidRPr="00173C18">
        <w:rPr>
          <w:rFonts w:ascii="Times New Roman" w:eastAsia="Arial Unicode MS" w:hAnsi="Times New Roman"/>
          <w:sz w:val="24"/>
          <w:szCs w:val="24"/>
        </w:rPr>
        <w:t>).</w:t>
      </w:r>
    </w:p>
    <w:p w14:paraId="6A802882" w14:textId="77777777" w:rsidR="005F42CA" w:rsidRPr="00173C18" w:rsidRDefault="005F42CA" w:rsidP="005F42CA">
      <w:pPr>
        <w:widowControl w:val="0"/>
        <w:autoSpaceDE w:val="0"/>
        <w:autoSpaceDN w:val="0"/>
        <w:adjustRightInd w:val="0"/>
        <w:rPr>
          <w:rFonts w:ascii="Times New Roman" w:eastAsia="Arial Unicode MS" w:hAnsi="Times New Roman"/>
          <w:color w:val="0000FF"/>
          <w:sz w:val="24"/>
          <w:szCs w:val="24"/>
          <w:u w:val="single"/>
        </w:rPr>
      </w:pPr>
    </w:p>
    <w:p w14:paraId="519EE861" w14:textId="30985B42" w:rsidR="005F42CA" w:rsidRPr="00173C18" w:rsidRDefault="007C3298" w:rsidP="005F42CA">
      <w:pPr>
        <w:widowControl w:val="0"/>
        <w:autoSpaceDE w:val="0"/>
        <w:autoSpaceDN w:val="0"/>
        <w:adjustRightInd w:val="0"/>
        <w:rPr>
          <w:rFonts w:ascii="Times New Roman" w:eastAsia="Arial Unicode MS" w:hAnsi="Times New Roman"/>
          <w:sz w:val="24"/>
          <w:szCs w:val="24"/>
          <w:u w:val="single"/>
        </w:rPr>
      </w:pPr>
      <w:r w:rsidRPr="00173C18">
        <w:rPr>
          <w:rFonts w:ascii="Times New Roman" w:eastAsia="Arial Unicode MS" w:hAnsi="Times New Roman"/>
          <w:sz w:val="24"/>
          <w:szCs w:val="24"/>
          <w:u w:val="single"/>
        </w:rPr>
        <w:t>Accessibility Resources and Services</w:t>
      </w:r>
    </w:p>
    <w:p w14:paraId="5845B351" w14:textId="4EFE88E3" w:rsidR="005F42CA" w:rsidRPr="00173C18" w:rsidRDefault="007C3298" w:rsidP="007C3298">
      <w:pPr>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The office of Accessibility Resources and</w:t>
      </w:r>
      <w:r w:rsidR="005F42CA" w:rsidRPr="00173C18">
        <w:rPr>
          <w:rFonts w:ascii="Times New Roman" w:eastAsia="Arial Unicode MS" w:hAnsi="Times New Roman"/>
          <w:color w:val="000000"/>
          <w:sz w:val="24"/>
          <w:szCs w:val="24"/>
        </w:rPr>
        <w:t xml:space="preserve"> Services is responsible for assuring that programs and facilities are accessible to all members of the University community. Students with disabilities/medical conditions may receive accommodations and services that are designed to remove barriers, so that they may independently meet the demands of University life</w:t>
      </w:r>
      <w:r w:rsidR="00A320CA" w:rsidRPr="00173C18">
        <w:rPr>
          <w:rFonts w:ascii="Times New Roman" w:eastAsia="Arial Unicode MS" w:hAnsi="Times New Roman"/>
          <w:color w:val="000000"/>
          <w:sz w:val="24"/>
          <w:szCs w:val="24"/>
        </w:rPr>
        <w:t xml:space="preserve">. </w:t>
      </w:r>
      <w:r w:rsidR="005F42CA" w:rsidRPr="00173C18">
        <w:rPr>
          <w:rFonts w:ascii="Times New Roman" w:eastAsia="Arial Unicode MS" w:hAnsi="Times New Roman"/>
          <w:color w:val="000000"/>
          <w:sz w:val="24"/>
          <w:szCs w:val="24"/>
        </w:rPr>
        <w:t>Accommodations and services may include, but are not limited to; note-takers, alternative testing, accessible class materials, and interpreters, are provided on an individual-need basis. There is no charge for any accommodations or services. Students will be asked to provide documentation of the disability/medical condition from an appropriate primary care provider.</w:t>
      </w:r>
      <w:r w:rsidR="00E60778" w:rsidRPr="00173C18">
        <w:rPr>
          <w:rFonts w:ascii="Times New Roman" w:eastAsia="Arial Unicode MS" w:hAnsi="Times New Roman"/>
          <w:color w:val="000000"/>
          <w:sz w:val="24"/>
          <w:szCs w:val="24"/>
        </w:rPr>
        <w:t xml:space="preserve"> </w:t>
      </w:r>
      <w:r w:rsidR="005F42CA" w:rsidRPr="00173C18">
        <w:rPr>
          <w:rFonts w:ascii="Times New Roman" w:eastAsia="Arial Unicode MS" w:hAnsi="Times New Roman"/>
          <w:color w:val="000000"/>
          <w:sz w:val="24"/>
          <w:szCs w:val="24"/>
        </w:rPr>
        <w:t>If you have any questions, please contact the department at (919) 962-8300 (Voice/TDD), or email at:</w:t>
      </w:r>
      <w:r w:rsidR="00593E37" w:rsidRPr="00173C18">
        <w:rPr>
          <w:rFonts w:ascii="Times New Roman" w:hAnsi="Times New Roman"/>
          <w:sz w:val="24"/>
          <w:szCs w:val="24"/>
        </w:rPr>
        <w:t xml:space="preserve"> </w:t>
      </w:r>
      <w:hyperlink r:id="rId17" w:history="1">
        <w:r w:rsidR="00593E37" w:rsidRPr="00173C18">
          <w:rPr>
            <w:rStyle w:val="Hyperlink"/>
            <w:rFonts w:ascii="Times New Roman" w:hAnsi="Times New Roman"/>
            <w:sz w:val="24"/>
            <w:szCs w:val="24"/>
            <w:bdr w:val="none" w:sz="0" w:space="0" w:color="auto" w:frame="1"/>
            <w:shd w:val="clear" w:color="auto" w:fill="FFFFFF"/>
          </w:rPr>
          <w:t>accessibility@unc.edu</w:t>
        </w:r>
      </w:hyperlink>
      <w:r w:rsidR="005F42CA" w:rsidRPr="00173C18">
        <w:rPr>
          <w:rFonts w:ascii="Times New Roman" w:eastAsia="Arial Unicode MS" w:hAnsi="Times New Roman"/>
          <w:color w:val="000000"/>
          <w:sz w:val="24"/>
          <w:szCs w:val="24"/>
        </w:rPr>
        <w:t xml:space="preserve"> or visit their website at: </w:t>
      </w:r>
      <w:r w:rsidR="00593E37" w:rsidRPr="00173C18">
        <w:rPr>
          <w:rFonts w:ascii="Times New Roman" w:eastAsia="Arial Unicode MS" w:hAnsi="Times New Roman"/>
          <w:color w:val="000000"/>
          <w:sz w:val="24"/>
          <w:szCs w:val="24"/>
        </w:rPr>
        <w:t>https://accessibility.unc.edu/</w:t>
      </w:r>
    </w:p>
    <w:p w14:paraId="04FD21B7" w14:textId="77777777" w:rsidR="005F42CA" w:rsidRPr="00173C18" w:rsidRDefault="005F42CA" w:rsidP="005F42CA">
      <w:pPr>
        <w:widowControl w:val="0"/>
        <w:autoSpaceDE w:val="0"/>
        <w:autoSpaceDN w:val="0"/>
        <w:adjustRightInd w:val="0"/>
        <w:rPr>
          <w:rFonts w:ascii="Times New Roman" w:eastAsia="Arial Unicode MS" w:hAnsi="Times New Roman"/>
          <w:color w:val="0000FF"/>
          <w:sz w:val="24"/>
          <w:szCs w:val="24"/>
          <w:u w:val="single"/>
        </w:rPr>
      </w:pPr>
    </w:p>
    <w:p w14:paraId="7E03238C" w14:textId="7C7D0C37" w:rsidR="005F42CA" w:rsidRPr="00173C18" w:rsidRDefault="00014B4F" w:rsidP="005F42CA">
      <w:pPr>
        <w:widowControl w:val="0"/>
        <w:autoSpaceDE w:val="0"/>
        <w:autoSpaceDN w:val="0"/>
        <w:adjustRightInd w:val="0"/>
        <w:rPr>
          <w:rFonts w:ascii="Times New Roman" w:eastAsia="Arial Unicode MS" w:hAnsi="Times New Roman"/>
          <w:sz w:val="24"/>
          <w:szCs w:val="24"/>
        </w:rPr>
      </w:pPr>
      <w:r w:rsidRPr="00173C18">
        <w:rPr>
          <w:rFonts w:ascii="Times New Roman" w:eastAsia="Arial Unicode MS" w:hAnsi="Times New Roman"/>
          <w:sz w:val="24"/>
          <w:szCs w:val="24"/>
          <w:u w:val="single"/>
        </w:rPr>
        <w:t xml:space="preserve">Safety and Security: </w:t>
      </w:r>
      <w:r w:rsidR="005F42CA" w:rsidRPr="00173C18">
        <w:rPr>
          <w:rFonts w:ascii="Times New Roman" w:eastAsia="Arial Unicode MS" w:hAnsi="Times New Roman"/>
          <w:sz w:val="24"/>
          <w:szCs w:val="24"/>
          <w:u w:val="single"/>
        </w:rPr>
        <w:t>Public Safety Department</w:t>
      </w:r>
      <w:r w:rsidR="005F42CA" w:rsidRPr="00173C18">
        <w:rPr>
          <w:rFonts w:ascii="Times New Roman" w:eastAsia="Arial Unicode MS" w:hAnsi="Times New Roman"/>
          <w:sz w:val="24"/>
          <w:szCs w:val="24"/>
        </w:rPr>
        <w:t xml:space="preserve">  </w:t>
      </w:r>
    </w:p>
    <w:p w14:paraId="5B5798B0" w14:textId="6E0F2381" w:rsidR="00014B4F" w:rsidRPr="00173C18" w:rsidRDefault="00014B4F" w:rsidP="005F42CA">
      <w:pPr>
        <w:widowControl w:val="0"/>
        <w:autoSpaceDE w:val="0"/>
        <w:autoSpaceDN w:val="0"/>
        <w:adjustRightInd w:val="0"/>
        <w:rPr>
          <w:rFonts w:ascii="Times New Roman" w:eastAsia="Arial Unicode MS" w:hAnsi="Times New Roman"/>
          <w:sz w:val="24"/>
          <w:szCs w:val="24"/>
        </w:rPr>
      </w:pPr>
      <w:r w:rsidRPr="00173C18">
        <w:rPr>
          <w:rFonts w:ascii="Times New Roman" w:eastAsia="Arial Unicode MS" w:hAnsi="Times New Roman"/>
          <w:sz w:val="24"/>
          <w:szCs w:val="24"/>
        </w:rPr>
        <w:t>Phone: (919) 962-8100 or 962-6565; for emergency, dial 911</w:t>
      </w:r>
    </w:p>
    <w:p w14:paraId="4B740A3D" w14:textId="5FE2023F" w:rsidR="00014B4F" w:rsidRPr="00173C18" w:rsidRDefault="00014B4F" w:rsidP="00014B4F">
      <w:pPr>
        <w:widowControl w:val="0"/>
        <w:autoSpaceDE w:val="0"/>
        <w:autoSpaceDN w:val="0"/>
        <w:adjustRightInd w:val="0"/>
        <w:rPr>
          <w:rFonts w:ascii="Times New Roman" w:eastAsia="Arial Unicode MS" w:hAnsi="Times New Roman"/>
          <w:sz w:val="24"/>
          <w:szCs w:val="24"/>
        </w:rPr>
      </w:pPr>
      <w:r w:rsidRPr="00173C18">
        <w:rPr>
          <w:rFonts w:ascii="Times New Roman" w:eastAsia="Arial Unicode MS" w:hAnsi="Times New Roman"/>
          <w:sz w:val="24"/>
          <w:szCs w:val="24"/>
        </w:rPr>
        <w:t>The Department of Public Safety (DPS) also provides services related to bicycle registration, fingerprinting, and building access.</w:t>
      </w:r>
    </w:p>
    <w:p w14:paraId="7F7677D7" w14:textId="40B34FC0" w:rsidR="00014B4F" w:rsidRPr="00173C18" w:rsidRDefault="00014B4F" w:rsidP="005F42CA">
      <w:pPr>
        <w:widowControl w:val="0"/>
        <w:autoSpaceDE w:val="0"/>
        <w:autoSpaceDN w:val="0"/>
        <w:adjustRightInd w:val="0"/>
        <w:rPr>
          <w:rFonts w:ascii="Times New Roman" w:eastAsia="Arial Unicode MS" w:hAnsi="Times New Roman"/>
          <w:sz w:val="24"/>
          <w:szCs w:val="24"/>
        </w:rPr>
      </w:pPr>
      <w:r w:rsidRPr="00173C18">
        <w:rPr>
          <w:rFonts w:ascii="Times New Roman" w:eastAsia="Arial Unicode MS" w:hAnsi="Times New Roman"/>
          <w:sz w:val="24"/>
          <w:szCs w:val="24"/>
        </w:rPr>
        <w:t xml:space="preserve">Their website is: </w:t>
      </w:r>
      <w:hyperlink r:id="rId18" w:history="1">
        <w:r w:rsidRPr="00173C18">
          <w:rPr>
            <w:rStyle w:val="Hyperlink"/>
            <w:rFonts w:ascii="Times New Roman" w:eastAsia="Arial Unicode MS" w:hAnsi="Times New Roman"/>
            <w:sz w:val="24"/>
            <w:szCs w:val="24"/>
          </w:rPr>
          <w:t>http://dps.unc.edu/</w:t>
        </w:r>
      </w:hyperlink>
    </w:p>
    <w:p w14:paraId="644A984F" w14:textId="77777777" w:rsidR="00014B4F" w:rsidRPr="00173C18" w:rsidRDefault="00014B4F" w:rsidP="005F42CA">
      <w:pPr>
        <w:widowControl w:val="0"/>
        <w:autoSpaceDE w:val="0"/>
        <w:autoSpaceDN w:val="0"/>
        <w:adjustRightInd w:val="0"/>
        <w:rPr>
          <w:rFonts w:ascii="Times New Roman" w:eastAsia="Arial Unicode MS" w:hAnsi="Times New Roman"/>
          <w:sz w:val="24"/>
          <w:szCs w:val="24"/>
        </w:rPr>
      </w:pPr>
    </w:p>
    <w:p w14:paraId="200B355C" w14:textId="690AD160" w:rsidR="00014B4F" w:rsidRPr="00173C18" w:rsidRDefault="00014B4F" w:rsidP="005F42CA">
      <w:pPr>
        <w:widowControl w:val="0"/>
        <w:autoSpaceDE w:val="0"/>
        <w:autoSpaceDN w:val="0"/>
        <w:adjustRightInd w:val="0"/>
        <w:rPr>
          <w:rFonts w:ascii="Times New Roman" w:eastAsia="Arial Unicode MS" w:hAnsi="Times New Roman"/>
          <w:sz w:val="24"/>
          <w:szCs w:val="24"/>
        </w:rPr>
      </w:pPr>
      <w:r w:rsidRPr="00173C18">
        <w:rPr>
          <w:rFonts w:ascii="Times New Roman" w:eastAsia="Arial Unicode MS" w:hAnsi="Times New Roman"/>
          <w:sz w:val="24"/>
          <w:szCs w:val="24"/>
        </w:rPr>
        <w:t>Safety and security procedures</w:t>
      </w:r>
    </w:p>
    <w:p w14:paraId="72E8F4BC" w14:textId="77777777" w:rsidR="00014B4F" w:rsidRPr="00173C18" w:rsidRDefault="00014B4F" w:rsidP="00014B4F">
      <w:pPr>
        <w:widowControl w:val="0"/>
        <w:numPr>
          <w:ilvl w:val="0"/>
          <w:numId w:val="6"/>
        </w:numPr>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Anyone who notices something suspicious or out of the ordinary should notify University Police at 911.</w:t>
      </w:r>
    </w:p>
    <w:p w14:paraId="6E01C914" w14:textId="77777777" w:rsidR="00014B4F" w:rsidRPr="00173C18" w:rsidRDefault="00014B4F" w:rsidP="00014B4F">
      <w:pPr>
        <w:widowControl w:val="0"/>
        <w:numPr>
          <w:ilvl w:val="0"/>
          <w:numId w:val="6"/>
        </w:numPr>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 xml:space="preserve">Emergency call boxes with direct lines to the University Police are located around campus. </w:t>
      </w:r>
      <w:proofErr w:type="gramStart"/>
      <w:r w:rsidRPr="00173C18">
        <w:rPr>
          <w:rFonts w:ascii="Times New Roman" w:eastAsia="Arial Unicode MS" w:hAnsi="Times New Roman"/>
          <w:color w:val="000000"/>
          <w:sz w:val="24"/>
          <w:szCs w:val="24"/>
        </w:rPr>
        <w:t>Yellow and red call boxes are operated by opening the door and lifting the telephone receiver</w:t>
      </w:r>
      <w:proofErr w:type="gramEnd"/>
      <w:r w:rsidRPr="00173C18">
        <w:rPr>
          <w:rFonts w:ascii="Times New Roman" w:eastAsia="Arial Unicode MS" w:hAnsi="Times New Roman"/>
          <w:color w:val="000000"/>
          <w:sz w:val="24"/>
          <w:szCs w:val="24"/>
        </w:rPr>
        <w:t xml:space="preserve">. </w:t>
      </w:r>
      <w:proofErr w:type="gramStart"/>
      <w:r w:rsidRPr="00173C18">
        <w:rPr>
          <w:rFonts w:ascii="Times New Roman" w:eastAsia="Arial Unicode MS" w:hAnsi="Times New Roman"/>
          <w:color w:val="000000"/>
          <w:sz w:val="24"/>
          <w:szCs w:val="24"/>
        </w:rPr>
        <w:t>Other call boxes are activated by pushing a button</w:t>
      </w:r>
      <w:proofErr w:type="gramEnd"/>
      <w:r w:rsidRPr="00173C18">
        <w:rPr>
          <w:rFonts w:ascii="Times New Roman" w:eastAsia="Arial Unicode MS" w:hAnsi="Times New Roman"/>
          <w:color w:val="000000"/>
          <w:sz w:val="24"/>
          <w:szCs w:val="24"/>
        </w:rPr>
        <w:t>.</w:t>
      </w:r>
    </w:p>
    <w:p w14:paraId="558BFCF9" w14:textId="77777777" w:rsidR="00014B4F" w:rsidRPr="00173C18" w:rsidRDefault="00014B4F" w:rsidP="00014B4F">
      <w:pPr>
        <w:widowControl w:val="0"/>
        <w:numPr>
          <w:ilvl w:val="0"/>
          <w:numId w:val="6"/>
        </w:numPr>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The Point-to-Point Campus Shuttle (P2P) is available to transport faculty, staff, and students around campus and to their cars in campus parking lots between dusk and dawn seven days a week. To arrange a ride, call 962-P TO P (962-7867) (TDD 962-7142).</w:t>
      </w:r>
    </w:p>
    <w:p w14:paraId="7674CE45" w14:textId="77777777" w:rsidR="00014B4F" w:rsidRPr="00173C18" w:rsidRDefault="00014B4F" w:rsidP="00014B4F">
      <w:pPr>
        <w:widowControl w:val="0"/>
        <w:numPr>
          <w:ilvl w:val="0"/>
          <w:numId w:val="6"/>
        </w:numPr>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When walking on campus at night, Safe Escort is available to and from campus libraries. To arrange an escort, call 962-SAFE (962-7233).</w:t>
      </w:r>
    </w:p>
    <w:p w14:paraId="5EA690C4" w14:textId="77777777" w:rsidR="005F42CA" w:rsidRPr="00173C18" w:rsidRDefault="005F42CA" w:rsidP="005F42CA">
      <w:pPr>
        <w:widowControl w:val="0"/>
        <w:autoSpaceDE w:val="0"/>
        <w:autoSpaceDN w:val="0"/>
        <w:adjustRightInd w:val="0"/>
        <w:rPr>
          <w:rFonts w:ascii="Times New Roman" w:eastAsia="Arial Unicode MS" w:hAnsi="Times New Roman"/>
          <w:sz w:val="24"/>
          <w:szCs w:val="24"/>
          <w:u w:val="single"/>
        </w:rPr>
      </w:pPr>
    </w:p>
    <w:p w14:paraId="370C85F9" w14:textId="2729DE21" w:rsidR="005F42CA" w:rsidRPr="00173C18" w:rsidRDefault="00B56769" w:rsidP="005F42CA">
      <w:pPr>
        <w:widowControl w:val="0"/>
        <w:autoSpaceDE w:val="0"/>
        <w:autoSpaceDN w:val="0"/>
        <w:adjustRightInd w:val="0"/>
        <w:rPr>
          <w:rFonts w:ascii="Times New Roman" w:eastAsia="Arial Unicode MS" w:hAnsi="Times New Roman"/>
          <w:sz w:val="24"/>
          <w:szCs w:val="24"/>
          <w:u w:val="single"/>
        </w:rPr>
      </w:pPr>
      <w:r w:rsidRPr="00173C18">
        <w:rPr>
          <w:rFonts w:ascii="Times New Roman" w:eastAsia="Arial Unicode MS" w:hAnsi="Times New Roman"/>
          <w:sz w:val="24"/>
          <w:szCs w:val="24"/>
          <w:u w:val="single"/>
        </w:rPr>
        <w:t>Campus Recreation</w:t>
      </w:r>
    </w:p>
    <w:p w14:paraId="767C61F8" w14:textId="1A685497" w:rsidR="005F42CA" w:rsidRPr="00173C18" w:rsidRDefault="005F42CA" w:rsidP="005F42CA">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A wide variety of services geared toward physical activity and health are available through this office. Call 843-</w:t>
      </w:r>
      <w:r w:rsidR="00B56769" w:rsidRPr="00173C18">
        <w:rPr>
          <w:rFonts w:ascii="Times New Roman" w:eastAsia="Arial Unicode MS" w:hAnsi="Times New Roman"/>
          <w:color w:val="000000"/>
          <w:sz w:val="24"/>
          <w:szCs w:val="24"/>
        </w:rPr>
        <w:t>7529 or visit http://campusrec.unc.edu/</w:t>
      </w:r>
      <w:r w:rsidRPr="00173C18">
        <w:rPr>
          <w:rFonts w:ascii="Times New Roman" w:eastAsia="Arial Unicode MS" w:hAnsi="Times New Roman"/>
          <w:color w:val="000000"/>
          <w:sz w:val="24"/>
          <w:szCs w:val="24"/>
        </w:rPr>
        <w:t xml:space="preserve"> for more information regarding campus leagues, gyms, pools and other services available.</w:t>
      </w:r>
    </w:p>
    <w:p w14:paraId="3974F9DC" w14:textId="77777777" w:rsidR="005F42CA" w:rsidRPr="00173C18" w:rsidRDefault="005F42CA" w:rsidP="005F42CA">
      <w:pPr>
        <w:widowControl w:val="0"/>
        <w:autoSpaceDE w:val="0"/>
        <w:autoSpaceDN w:val="0"/>
        <w:adjustRightInd w:val="0"/>
        <w:rPr>
          <w:rFonts w:ascii="Times New Roman" w:eastAsia="Arial Unicode MS" w:hAnsi="Times New Roman"/>
          <w:color w:val="000000"/>
          <w:sz w:val="24"/>
          <w:szCs w:val="24"/>
        </w:rPr>
      </w:pPr>
    </w:p>
    <w:p w14:paraId="59CD6DBF" w14:textId="77777777" w:rsidR="00A463D3" w:rsidRPr="00173C18" w:rsidRDefault="005F42CA" w:rsidP="005F42CA">
      <w:pPr>
        <w:widowControl w:val="0"/>
        <w:autoSpaceDE w:val="0"/>
        <w:autoSpaceDN w:val="0"/>
        <w:adjustRightInd w:val="0"/>
        <w:rPr>
          <w:rFonts w:ascii="Times New Roman" w:eastAsia="Arial Unicode MS" w:hAnsi="Times New Roman"/>
          <w:sz w:val="24"/>
          <w:szCs w:val="24"/>
          <w:u w:val="single"/>
        </w:rPr>
      </w:pPr>
      <w:r w:rsidRPr="00173C18">
        <w:rPr>
          <w:rFonts w:ascii="Times New Roman" w:eastAsia="Arial Unicode MS" w:hAnsi="Times New Roman"/>
          <w:sz w:val="24"/>
          <w:szCs w:val="24"/>
          <w:u w:val="single"/>
        </w:rPr>
        <w:t xml:space="preserve">Student </w:t>
      </w:r>
      <w:r w:rsidR="00A463D3" w:rsidRPr="00173C18">
        <w:rPr>
          <w:rFonts w:ascii="Times New Roman" w:eastAsia="Arial Unicode MS" w:hAnsi="Times New Roman"/>
          <w:sz w:val="24"/>
          <w:szCs w:val="24"/>
          <w:u w:val="single"/>
        </w:rPr>
        <w:t xml:space="preserve">Scholarship and </w:t>
      </w:r>
      <w:r w:rsidRPr="00173C18">
        <w:rPr>
          <w:rFonts w:ascii="Times New Roman" w:eastAsia="Arial Unicode MS" w:hAnsi="Times New Roman"/>
          <w:sz w:val="24"/>
          <w:szCs w:val="24"/>
          <w:u w:val="single"/>
        </w:rPr>
        <w:t>Aid Office</w:t>
      </w:r>
    </w:p>
    <w:p w14:paraId="57A23706" w14:textId="2786D820" w:rsidR="005F42CA" w:rsidRPr="00173C18" w:rsidRDefault="00A463D3" w:rsidP="005F42CA">
      <w:pPr>
        <w:widowControl w:val="0"/>
        <w:autoSpaceDE w:val="0"/>
        <w:autoSpaceDN w:val="0"/>
        <w:adjustRightInd w:val="0"/>
        <w:rPr>
          <w:rFonts w:ascii="Times New Roman" w:eastAsia="Arial Unicode MS" w:hAnsi="Times New Roman"/>
          <w:sz w:val="24"/>
          <w:szCs w:val="24"/>
          <w:u w:val="single"/>
        </w:rPr>
      </w:pPr>
      <w:r w:rsidRPr="00173C18">
        <w:rPr>
          <w:rFonts w:ascii="Times New Roman" w:eastAsia="Arial Unicode MS" w:hAnsi="Times New Roman"/>
          <w:sz w:val="24"/>
          <w:szCs w:val="24"/>
        </w:rPr>
        <w:t>Visit (</w:t>
      </w:r>
      <w:hyperlink r:id="rId19" w:history="1">
        <w:r w:rsidR="005F42CA" w:rsidRPr="00173C18">
          <w:rPr>
            <w:rStyle w:val="Hyperlink"/>
            <w:rFonts w:ascii="Times New Roman" w:eastAsia="Arial Unicode MS" w:hAnsi="Times New Roman"/>
            <w:sz w:val="24"/>
            <w:szCs w:val="24"/>
          </w:rPr>
          <w:t>http://studentaid.unc.edu/</w:t>
        </w:r>
      </w:hyperlink>
      <w:r w:rsidR="005F42CA" w:rsidRPr="00173C18">
        <w:rPr>
          <w:rFonts w:ascii="Times New Roman" w:eastAsia="Arial Unicode MS" w:hAnsi="Times New Roman"/>
          <w:sz w:val="24"/>
          <w:szCs w:val="24"/>
        </w:rPr>
        <w:t>)</w:t>
      </w:r>
      <w:r w:rsidRPr="00173C18">
        <w:rPr>
          <w:rFonts w:ascii="Times New Roman" w:eastAsia="Arial Unicode MS" w:hAnsi="Times New Roman"/>
          <w:sz w:val="24"/>
          <w:szCs w:val="24"/>
        </w:rPr>
        <w:t xml:space="preserve"> for more information about scholarships and student aid.</w:t>
      </w:r>
    </w:p>
    <w:p w14:paraId="173635F1" w14:textId="77777777" w:rsidR="00DE6C50" w:rsidRPr="00173C18" w:rsidRDefault="00DE6C50" w:rsidP="005F42CA">
      <w:pPr>
        <w:widowControl w:val="0"/>
        <w:autoSpaceDE w:val="0"/>
        <w:autoSpaceDN w:val="0"/>
        <w:adjustRightInd w:val="0"/>
        <w:rPr>
          <w:rFonts w:ascii="Times New Roman" w:eastAsia="Arial Unicode MS" w:hAnsi="Times New Roman"/>
          <w:sz w:val="24"/>
          <w:szCs w:val="24"/>
          <w:u w:val="single"/>
        </w:rPr>
      </w:pPr>
    </w:p>
    <w:p w14:paraId="15C02AD5" w14:textId="0595588C" w:rsidR="005F42CA" w:rsidRPr="00173C18" w:rsidRDefault="00A463D3" w:rsidP="005F42CA">
      <w:pPr>
        <w:widowControl w:val="0"/>
        <w:autoSpaceDE w:val="0"/>
        <w:autoSpaceDN w:val="0"/>
        <w:adjustRightInd w:val="0"/>
        <w:rPr>
          <w:rFonts w:ascii="Times New Roman" w:eastAsia="Arial Unicode MS" w:hAnsi="Times New Roman"/>
          <w:sz w:val="24"/>
          <w:szCs w:val="24"/>
          <w:u w:val="single"/>
        </w:rPr>
      </w:pPr>
      <w:r w:rsidRPr="00173C18">
        <w:rPr>
          <w:rFonts w:ascii="Times New Roman" w:eastAsia="Arial Unicode MS" w:hAnsi="Times New Roman"/>
          <w:sz w:val="24"/>
          <w:szCs w:val="24"/>
          <w:u w:val="single"/>
        </w:rPr>
        <w:t>Connect Carolina</w:t>
      </w:r>
    </w:p>
    <w:p w14:paraId="0837DD69" w14:textId="533A804A" w:rsidR="005F42CA" w:rsidRPr="00173C18" w:rsidRDefault="005F42CA" w:rsidP="005F42CA">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Students can access their grades, can register online, and can make changes to th</w:t>
      </w:r>
      <w:r w:rsidR="00A463D3" w:rsidRPr="00173C18">
        <w:rPr>
          <w:rFonts w:ascii="Times New Roman" w:eastAsia="Arial Unicode MS" w:hAnsi="Times New Roman"/>
          <w:color w:val="000000"/>
          <w:sz w:val="24"/>
          <w:szCs w:val="24"/>
        </w:rPr>
        <w:t>eir personal information through Connect Carolina (</w:t>
      </w:r>
      <w:hyperlink r:id="rId20" w:history="1">
        <w:r w:rsidR="00A463D3" w:rsidRPr="00173C18">
          <w:rPr>
            <w:rStyle w:val="Hyperlink"/>
            <w:rFonts w:ascii="Times New Roman" w:eastAsia="Arial Unicode MS" w:hAnsi="Times New Roman"/>
            <w:sz w:val="24"/>
            <w:szCs w:val="24"/>
          </w:rPr>
          <w:t>https://connectcarolina.unc.edu/</w:t>
        </w:r>
      </w:hyperlink>
      <w:r w:rsidR="00A463D3" w:rsidRPr="00173C18">
        <w:rPr>
          <w:rFonts w:ascii="Times New Roman" w:eastAsia="Arial Unicode MS" w:hAnsi="Times New Roman"/>
          <w:color w:val="000000"/>
          <w:sz w:val="24"/>
          <w:szCs w:val="24"/>
        </w:rPr>
        <w:t>).  Connect Carolina can be easily accessed through the UNC homepage or using an app (http://its.unc.edu/connectcarolina-mobile-now-available-in-carolinago-app/).</w:t>
      </w:r>
    </w:p>
    <w:p w14:paraId="6235C92D" w14:textId="77777777" w:rsidR="005F42CA" w:rsidRPr="00173C18" w:rsidRDefault="005F42CA" w:rsidP="005F42CA">
      <w:pPr>
        <w:widowControl w:val="0"/>
        <w:autoSpaceDE w:val="0"/>
        <w:autoSpaceDN w:val="0"/>
        <w:adjustRightInd w:val="0"/>
        <w:rPr>
          <w:rFonts w:ascii="Times New Roman" w:eastAsia="Arial Unicode MS" w:hAnsi="Times New Roman"/>
          <w:color w:val="0000FF"/>
          <w:sz w:val="24"/>
          <w:szCs w:val="24"/>
        </w:rPr>
      </w:pPr>
    </w:p>
    <w:p w14:paraId="25652785" w14:textId="27A8F3F9" w:rsidR="00B56769" w:rsidRPr="00173C18" w:rsidRDefault="00B56769" w:rsidP="00B56769">
      <w:pPr>
        <w:rPr>
          <w:rFonts w:ascii="Times New Roman" w:hAnsi="Times New Roman"/>
          <w:sz w:val="24"/>
          <w:szCs w:val="24"/>
        </w:rPr>
      </w:pPr>
      <w:r w:rsidRPr="00173C18">
        <w:rPr>
          <w:rFonts w:ascii="Times New Roman" w:eastAsia="Arial Unicode MS" w:hAnsi="Times New Roman"/>
          <w:sz w:val="24"/>
          <w:szCs w:val="24"/>
          <w:u w:val="single"/>
        </w:rPr>
        <w:t>University Campus Health Services</w:t>
      </w:r>
      <w:r w:rsidR="005F42CA" w:rsidRPr="00173C18">
        <w:rPr>
          <w:rFonts w:ascii="Times New Roman" w:eastAsia="Arial Unicode MS" w:hAnsi="Times New Roman"/>
          <w:color w:val="0000FF"/>
          <w:sz w:val="24"/>
          <w:szCs w:val="24"/>
          <w:u w:val="single"/>
        </w:rPr>
        <w:br/>
      </w:r>
      <w:r w:rsidRPr="00173C18">
        <w:rPr>
          <w:rFonts w:ascii="Times New Roman" w:eastAsia="Arial Unicode MS" w:hAnsi="Times New Roman"/>
          <w:color w:val="000000"/>
          <w:sz w:val="24"/>
          <w:szCs w:val="24"/>
        </w:rPr>
        <w:t>Campus Health is located in the James A. Taylor Building.</w:t>
      </w:r>
      <w:r w:rsidRPr="00173C18">
        <w:rPr>
          <w:rFonts w:ascii="Times New Roman" w:hAnsi="Times New Roman"/>
          <w:sz w:val="24"/>
          <w:szCs w:val="24"/>
        </w:rPr>
        <w:t xml:space="preserve"> </w:t>
      </w:r>
      <w:r w:rsidRPr="00173C18">
        <w:rPr>
          <w:rFonts w:ascii="Times New Roman" w:eastAsia="Arial Unicode MS" w:hAnsi="Times New Roman"/>
          <w:color w:val="000000"/>
          <w:sz w:val="24"/>
          <w:szCs w:val="24"/>
        </w:rPr>
        <w:t>To make an appointment, call (919) 966-2281</w:t>
      </w:r>
      <w:r w:rsidR="005F42CA" w:rsidRPr="00173C18">
        <w:rPr>
          <w:rFonts w:ascii="Times New Roman" w:eastAsia="Arial Unicode MS" w:hAnsi="Times New Roman"/>
          <w:color w:val="000000"/>
          <w:sz w:val="24"/>
          <w:szCs w:val="24"/>
        </w:rPr>
        <w:t xml:space="preserve"> </w:t>
      </w:r>
      <w:r w:rsidRPr="00173C18">
        <w:rPr>
          <w:rFonts w:ascii="Times New Roman" w:eastAsia="Arial Unicode MS" w:hAnsi="Times New Roman"/>
          <w:color w:val="000000"/>
          <w:sz w:val="24"/>
          <w:szCs w:val="24"/>
        </w:rPr>
        <w:t>or go to the Campus Health Patient Portal (</w:t>
      </w:r>
      <w:hyperlink r:id="rId21" w:history="1">
        <w:r w:rsidRPr="00173C18">
          <w:rPr>
            <w:rStyle w:val="Hyperlink"/>
            <w:rFonts w:ascii="Times New Roman" w:eastAsia="Arial Unicode MS" w:hAnsi="Times New Roman"/>
            <w:sz w:val="24"/>
            <w:szCs w:val="24"/>
          </w:rPr>
          <w:t>https://mycw12.eclinicalweb.com/unc/jsp/100mp/login.jsp</w:t>
        </w:r>
      </w:hyperlink>
      <w:r w:rsidRPr="00173C18">
        <w:rPr>
          <w:rFonts w:ascii="Times New Roman" w:eastAsia="Arial Unicode MS" w:hAnsi="Times New Roman"/>
          <w:color w:val="000000"/>
          <w:sz w:val="24"/>
          <w:szCs w:val="24"/>
        </w:rPr>
        <w:t>).  The campus health website is: https://campushealth.unc.edu/</w:t>
      </w:r>
    </w:p>
    <w:p w14:paraId="18066688" w14:textId="77777777" w:rsidR="007A1BEB" w:rsidRPr="00173C18" w:rsidRDefault="007A1BEB" w:rsidP="005F42CA">
      <w:pPr>
        <w:widowControl w:val="0"/>
        <w:autoSpaceDE w:val="0"/>
        <w:autoSpaceDN w:val="0"/>
        <w:adjustRightInd w:val="0"/>
        <w:rPr>
          <w:rFonts w:ascii="Times New Roman" w:eastAsia="Arial Unicode MS" w:hAnsi="Times New Roman"/>
          <w:sz w:val="24"/>
          <w:szCs w:val="24"/>
          <w:u w:val="single"/>
        </w:rPr>
      </w:pPr>
    </w:p>
    <w:p w14:paraId="489821FC" w14:textId="1CA59078" w:rsidR="005F42CA" w:rsidRPr="00173C18" w:rsidRDefault="006A5440" w:rsidP="005F42CA">
      <w:pPr>
        <w:widowControl w:val="0"/>
        <w:autoSpaceDE w:val="0"/>
        <w:autoSpaceDN w:val="0"/>
        <w:adjustRightInd w:val="0"/>
        <w:rPr>
          <w:rFonts w:ascii="Times New Roman" w:eastAsia="Arial Unicode MS" w:hAnsi="Times New Roman"/>
          <w:sz w:val="24"/>
          <w:szCs w:val="24"/>
          <w:u w:val="single"/>
        </w:rPr>
      </w:pPr>
      <w:r w:rsidRPr="00173C18">
        <w:rPr>
          <w:rFonts w:ascii="Times New Roman" w:eastAsia="Arial Unicode MS" w:hAnsi="Times New Roman"/>
          <w:sz w:val="24"/>
          <w:szCs w:val="24"/>
          <w:u w:val="single"/>
        </w:rPr>
        <w:t>University Counseling and Psychological Services (CAPS</w:t>
      </w:r>
      <w:r w:rsidR="005F42CA" w:rsidRPr="00173C18">
        <w:rPr>
          <w:rFonts w:ascii="Times New Roman" w:eastAsia="Arial Unicode MS" w:hAnsi="Times New Roman"/>
          <w:sz w:val="24"/>
          <w:szCs w:val="24"/>
          <w:u w:val="single"/>
        </w:rPr>
        <w:t>)</w:t>
      </w:r>
    </w:p>
    <w:p w14:paraId="407EFDB3" w14:textId="17F1FEA0" w:rsidR="006A5440" w:rsidRPr="00173C18" w:rsidRDefault="005F42CA" w:rsidP="002D1FB6">
      <w:pPr>
        <w:widowControl w:val="0"/>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 xml:space="preserve">Counseling, psychological and prevention services are to assist students with problems they may encounter in their efforts to manage the social, academic, and personal demands accompanying their attendance at a major university. </w:t>
      </w:r>
      <w:proofErr w:type="gramStart"/>
      <w:r w:rsidR="002D1FB6" w:rsidRPr="00173C18">
        <w:rPr>
          <w:rFonts w:ascii="Times New Roman" w:eastAsia="Arial Unicode MS" w:hAnsi="Times New Roman"/>
          <w:color w:val="000000"/>
          <w:sz w:val="24"/>
          <w:szCs w:val="24"/>
        </w:rPr>
        <w:t>CAPS offers</w:t>
      </w:r>
      <w:proofErr w:type="gramEnd"/>
      <w:r w:rsidR="002D1FB6" w:rsidRPr="00173C18">
        <w:rPr>
          <w:rFonts w:ascii="Times New Roman" w:eastAsia="Arial Unicode MS" w:hAnsi="Times New Roman"/>
          <w:color w:val="000000"/>
          <w:sz w:val="24"/>
          <w:szCs w:val="24"/>
        </w:rPr>
        <w:t xml:space="preserve"> walk-in appointments, individual sessions, and group therapy.</w:t>
      </w:r>
      <w:r w:rsidR="00EC2104">
        <w:rPr>
          <w:rFonts w:ascii="Times New Roman" w:eastAsia="Arial Unicode MS" w:hAnsi="Times New Roman"/>
          <w:color w:val="000000"/>
          <w:sz w:val="24"/>
          <w:szCs w:val="24"/>
        </w:rPr>
        <w:t xml:space="preserve"> </w:t>
      </w:r>
      <w:r w:rsidRPr="00173C18">
        <w:rPr>
          <w:rFonts w:ascii="Times New Roman" w:eastAsia="Arial Unicode MS" w:hAnsi="Times New Roman"/>
          <w:color w:val="000000"/>
          <w:sz w:val="24"/>
          <w:szCs w:val="24"/>
        </w:rPr>
        <w:t xml:space="preserve">Visit the </w:t>
      </w:r>
      <w:r w:rsidR="006A5440" w:rsidRPr="00173C18">
        <w:rPr>
          <w:rFonts w:ascii="Times New Roman" w:eastAsia="Arial Unicode MS" w:hAnsi="Times New Roman"/>
          <w:color w:val="000000"/>
          <w:sz w:val="24"/>
          <w:szCs w:val="24"/>
        </w:rPr>
        <w:t>CAP’s</w:t>
      </w:r>
      <w:r w:rsidRPr="00173C18">
        <w:rPr>
          <w:rFonts w:ascii="Times New Roman" w:eastAsia="Arial Unicode MS" w:hAnsi="Times New Roman"/>
          <w:color w:val="000000"/>
          <w:sz w:val="24"/>
          <w:szCs w:val="24"/>
        </w:rPr>
        <w:t xml:space="preserve"> web page at </w:t>
      </w:r>
      <w:r w:rsidR="006A5440" w:rsidRPr="00173C18">
        <w:rPr>
          <w:rFonts w:ascii="Times New Roman" w:eastAsia="Arial Unicode MS" w:hAnsi="Times New Roman"/>
          <w:color w:val="000000"/>
          <w:sz w:val="24"/>
          <w:szCs w:val="24"/>
        </w:rPr>
        <w:t>https://campushealth.unc.edu/services/counseling-and-psychological-services</w:t>
      </w:r>
      <w:r w:rsidRPr="00173C18">
        <w:rPr>
          <w:rFonts w:ascii="Times New Roman" w:eastAsia="Arial Unicode MS" w:hAnsi="Times New Roman"/>
          <w:bCs/>
          <w:color w:val="000000"/>
          <w:sz w:val="24"/>
          <w:szCs w:val="24"/>
        </w:rPr>
        <w:t xml:space="preserve"> </w:t>
      </w:r>
      <w:r w:rsidRPr="00173C18">
        <w:rPr>
          <w:rFonts w:ascii="Times New Roman" w:eastAsia="Arial Unicode MS" w:hAnsi="Times New Roman"/>
          <w:color w:val="000000"/>
          <w:sz w:val="24"/>
          <w:szCs w:val="24"/>
        </w:rPr>
        <w:t xml:space="preserve">to learn more about the types of services they provide. </w:t>
      </w:r>
      <w:r w:rsidR="006A5440" w:rsidRPr="00173C18">
        <w:rPr>
          <w:rFonts w:ascii="Times New Roman" w:eastAsia="Arial Unicode MS" w:hAnsi="Times New Roman"/>
          <w:color w:val="000000"/>
          <w:sz w:val="24"/>
          <w:szCs w:val="24"/>
        </w:rPr>
        <w:t xml:space="preserve">Appointments can be made </w:t>
      </w:r>
      <w:r w:rsidR="006A5440" w:rsidRPr="00173C18">
        <w:rPr>
          <w:rStyle w:val="Strong"/>
          <w:rFonts w:ascii="Times New Roman" w:hAnsi="Times New Roman"/>
          <w:b w:val="0"/>
          <w:color w:val="000000"/>
          <w:sz w:val="24"/>
          <w:szCs w:val="24"/>
          <w:bdr w:val="none" w:sz="0" w:space="0" w:color="auto" w:frame="1"/>
          <w:shd w:val="clear" w:color="auto" w:fill="FFFFFF"/>
        </w:rPr>
        <w:t>by calling</w:t>
      </w:r>
      <w:r w:rsidR="006A5440" w:rsidRPr="00173C18">
        <w:rPr>
          <w:rFonts w:ascii="Times New Roman" w:hAnsi="Times New Roman"/>
          <w:color w:val="000000"/>
          <w:sz w:val="24"/>
          <w:szCs w:val="24"/>
          <w:shd w:val="clear" w:color="auto" w:fill="FFFFFF"/>
        </w:rPr>
        <w:t xml:space="preserve"> 919-966-2281 or by using the web portal at </w:t>
      </w:r>
      <w:r w:rsidR="006A5440" w:rsidRPr="00173C18">
        <w:rPr>
          <w:rFonts w:ascii="Times New Roman" w:hAnsi="Times New Roman"/>
          <w:sz w:val="24"/>
          <w:szCs w:val="24"/>
        </w:rPr>
        <w:fldChar w:fldCharType="begin"/>
      </w:r>
      <w:r w:rsidR="006A5440" w:rsidRPr="00173C18">
        <w:rPr>
          <w:rFonts w:ascii="Times New Roman" w:hAnsi="Times New Roman"/>
          <w:sz w:val="24"/>
          <w:szCs w:val="24"/>
        </w:rPr>
        <w:instrText xml:space="preserve"> HYPERLINK "http://healthyheels.unc.edu/" \t "_blank" </w:instrText>
      </w:r>
      <w:r w:rsidR="006A5440" w:rsidRPr="00173C18">
        <w:rPr>
          <w:rFonts w:ascii="Times New Roman" w:hAnsi="Times New Roman"/>
          <w:sz w:val="24"/>
          <w:szCs w:val="24"/>
        </w:rPr>
        <w:fldChar w:fldCharType="separate"/>
      </w:r>
      <w:r w:rsidR="006A5440" w:rsidRPr="00173C18">
        <w:rPr>
          <w:rStyle w:val="Hyperlink"/>
          <w:rFonts w:ascii="Times New Roman" w:hAnsi="Times New Roman"/>
          <w:color w:val="5284B7"/>
          <w:sz w:val="24"/>
          <w:szCs w:val="24"/>
          <w:u w:val="none"/>
          <w:bdr w:val="none" w:sz="0" w:space="0" w:color="auto" w:frame="1"/>
          <w:shd w:val="clear" w:color="auto" w:fill="FFFFFF"/>
        </w:rPr>
        <w:t>healthyheels.unc.edu</w:t>
      </w:r>
      <w:r w:rsidR="006A5440" w:rsidRPr="00173C18">
        <w:rPr>
          <w:rFonts w:ascii="Times New Roman" w:hAnsi="Times New Roman"/>
          <w:sz w:val="24"/>
          <w:szCs w:val="24"/>
        </w:rPr>
        <w:fldChar w:fldCharType="end"/>
      </w:r>
    </w:p>
    <w:p w14:paraId="4D617EDA" w14:textId="77777777" w:rsidR="005F42CA" w:rsidRPr="00173C18" w:rsidRDefault="005F42CA" w:rsidP="005F42CA">
      <w:pPr>
        <w:widowControl w:val="0"/>
        <w:autoSpaceDE w:val="0"/>
        <w:autoSpaceDN w:val="0"/>
        <w:adjustRightInd w:val="0"/>
        <w:rPr>
          <w:rFonts w:ascii="Times New Roman" w:eastAsia="Arial Unicode MS" w:hAnsi="Times New Roman"/>
          <w:color w:val="0000FF"/>
          <w:sz w:val="24"/>
          <w:szCs w:val="24"/>
        </w:rPr>
      </w:pPr>
    </w:p>
    <w:p w14:paraId="304C6137" w14:textId="77777777" w:rsidR="005F42CA" w:rsidRPr="00173C18" w:rsidRDefault="005F42CA" w:rsidP="005F42CA">
      <w:pPr>
        <w:widowControl w:val="0"/>
        <w:autoSpaceDE w:val="0"/>
        <w:autoSpaceDN w:val="0"/>
        <w:adjustRightInd w:val="0"/>
        <w:rPr>
          <w:rFonts w:ascii="Times New Roman" w:eastAsia="Arial Unicode MS" w:hAnsi="Times New Roman"/>
          <w:sz w:val="24"/>
          <w:szCs w:val="24"/>
          <w:u w:val="single"/>
        </w:rPr>
      </w:pPr>
      <w:r w:rsidRPr="00173C18">
        <w:rPr>
          <w:rFonts w:ascii="Times New Roman" w:eastAsia="Arial Unicode MS" w:hAnsi="Times New Roman"/>
          <w:sz w:val="24"/>
          <w:szCs w:val="24"/>
          <w:u w:val="single"/>
        </w:rPr>
        <w:t>University Housing</w:t>
      </w:r>
    </w:p>
    <w:p w14:paraId="3AAABDBA" w14:textId="57205CB5" w:rsidR="002D1FB6" w:rsidRPr="00173C18" w:rsidRDefault="002D1FB6" w:rsidP="002D1FB6">
      <w:pPr>
        <w:rPr>
          <w:rFonts w:ascii="Times New Roman" w:eastAsia="Arial Unicode MS" w:hAnsi="Times New Roman"/>
          <w:sz w:val="24"/>
          <w:szCs w:val="24"/>
        </w:rPr>
      </w:pPr>
      <w:r w:rsidRPr="00173C18">
        <w:rPr>
          <w:rFonts w:ascii="Times New Roman" w:eastAsia="Arial Unicode MS" w:hAnsi="Times New Roman"/>
          <w:sz w:val="24"/>
          <w:szCs w:val="24"/>
        </w:rPr>
        <w:t xml:space="preserve">Graduate students have the option to select apartment-style housing in Mason Farm Graduate Housing; student families are eligible to apply for housing at </w:t>
      </w:r>
      <w:proofErr w:type="spellStart"/>
      <w:r w:rsidRPr="00173C18">
        <w:rPr>
          <w:rFonts w:ascii="Times New Roman" w:eastAsia="Arial Unicode MS" w:hAnsi="Times New Roman"/>
          <w:sz w:val="24"/>
          <w:szCs w:val="24"/>
        </w:rPr>
        <w:t>Baity</w:t>
      </w:r>
      <w:proofErr w:type="spellEnd"/>
      <w:r w:rsidRPr="00173C18">
        <w:rPr>
          <w:rFonts w:ascii="Times New Roman" w:eastAsia="Arial Unicode MS" w:hAnsi="Times New Roman"/>
          <w:sz w:val="24"/>
          <w:szCs w:val="24"/>
        </w:rPr>
        <w:t xml:space="preserve"> Hill Student Family Housing. For more information call (919) 962-5401 or go to http://housing.unc.edu/future-residents/graduate-students</w:t>
      </w:r>
    </w:p>
    <w:p w14:paraId="3F428B94" w14:textId="77777777" w:rsidR="005F42CA" w:rsidRPr="00173C18" w:rsidRDefault="005F42CA" w:rsidP="005F42CA">
      <w:pPr>
        <w:widowControl w:val="0"/>
        <w:autoSpaceDE w:val="0"/>
        <w:autoSpaceDN w:val="0"/>
        <w:adjustRightInd w:val="0"/>
        <w:rPr>
          <w:rFonts w:ascii="Times New Roman" w:eastAsia="Arial Unicode MS" w:hAnsi="Times New Roman"/>
          <w:sz w:val="24"/>
          <w:szCs w:val="24"/>
          <w:u w:val="single"/>
        </w:rPr>
      </w:pPr>
    </w:p>
    <w:p w14:paraId="76F176DE" w14:textId="77777777" w:rsidR="005F42CA" w:rsidRPr="00173C18" w:rsidRDefault="005F42CA" w:rsidP="005F42CA">
      <w:pPr>
        <w:widowControl w:val="0"/>
        <w:autoSpaceDE w:val="0"/>
        <w:autoSpaceDN w:val="0"/>
        <w:adjustRightInd w:val="0"/>
        <w:rPr>
          <w:rFonts w:ascii="Times New Roman" w:eastAsia="Arial Unicode MS" w:hAnsi="Times New Roman"/>
          <w:sz w:val="24"/>
          <w:szCs w:val="24"/>
          <w:u w:val="single"/>
        </w:rPr>
      </w:pPr>
      <w:r w:rsidRPr="00173C18">
        <w:rPr>
          <w:rFonts w:ascii="Times New Roman" w:eastAsia="Arial Unicode MS" w:hAnsi="Times New Roman"/>
          <w:sz w:val="24"/>
          <w:szCs w:val="24"/>
          <w:u w:val="single"/>
        </w:rPr>
        <w:t>Writing Center</w:t>
      </w:r>
    </w:p>
    <w:p w14:paraId="52BD120B" w14:textId="77777777" w:rsidR="002D1FB6" w:rsidRPr="00173C18" w:rsidRDefault="002D1FB6" w:rsidP="002D1FB6">
      <w:pPr>
        <w:widowControl w:val="0"/>
        <w:tabs>
          <w:tab w:val="left" w:pos="6570"/>
        </w:tabs>
        <w:autoSpaceDE w:val="0"/>
        <w:autoSpaceDN w:val="0"/>
        <w:adjustRightInd w:val="0"/>
        <w:rPr>
          <w:rFonts w:ascii="Times New Roman" w:hAnsi="Times New Roman"/>
          <w:sz w:val="24"/>
          <w:szCs w:val="24"/>
        </w:rPr>
      </w:pPr>
      <w:r w:rsidRPr="00173C18">
        <w:rPr>
          <w:rFonts w:ascii="Times New Roman" w:eastAsia="Arial Unicode MS" w:hAnsi="Times New Roman"/>
          <w:sz w:val="24"/>
          <w:szCs w:val="24"/>
        </w:rPr>
        <w:t xml:space="preserve">The Writing Center provides free services to students; they provide tips and strategies, consultation, and tutoring. </w:t>
      </w:r>
      <w:r w:rsidRPr="00173C18">
        <w:rPr>
          <w:rFonts w:ascii="Times New Roman" w:hAnsi="Times New Roman"/>
          <w:sz w:val="24"/>
          <w:szCs w:val="24"/>
        </w:rPr>
        <w:t xml:space="preserve">All non-native speakers of English at UNC can find academic, cultural, and language support at the Writing Center.  </w:t>
      </w:r>
    </w:p>
    <w:p w14:paraId="286A1524" w14:textId="041D97DD" w:rsidR="005F42CA" w:rsidRDefault="002D1FB6" w:rsidP="005F42CA">
      <w:pPr>
        <w:widowControl w:val="0"/>
        <w:autoSpaceDE w:val="0"/>
        <w:autoSpaceDN w:val="0"/>
        <w:adjustRightInd w:val="0"/>
        <w:rPr>
          <w:rFonts w:ascii="Times New Roman" w:eastAsia="Arial Unicode MS" w:hAnsi="Times New Roman"/>
          <w:sz w:val="24"/>
          <w:szCs w:val="24"/>
        </w:rPr>
      </w:pPr>
      <w:r w:rsidRPr="00173C18">
        <w:rPr>
          <w:rFonts w:ascii="Times New Roman" w:eastAsia="Arial Unicode MS" w:hAnsi="Times New Roman"/>
          <w:sz w:val="24"/>
          <w:szCs w:val="24"/>
        </w:rPr>
        <w:t xml:space="preserve">Contact the writing center at (919) 962-7710 or at </w:t>
      </w:r>
      <w:hyperlink r:id="rId22" w:history="1">
        <w:r w:rsidR="006A5440" w:rsidRPr="00173C18">
          <w:rPr>
            <w:rStyle w:val="Hyperlink"/>
            <w:rFonts w:ascii="Times New Roman" w:eastAsia="Arial Unicode MS" w:hAnsi="Times New Roman"/>
            <w:sz w:val="24"/>
            <w:szCs w:val="24"/>
          </w:rPr>
          <w:t>http://writingcenter.unc.edu/</w:t>
        </w:r>
      </w:hyperlink>
      <w:r w:rsidRPr="00173C18">
        <w:rPr>
          <w:rFonts w:ascii="Times New Roman" w:eastAsia="Arial Unicode MS" w:hAnsi="Times New Roman"/>
          <w:sz w:val="24"/>
          <w:szCs w:val="24"/>
        </w:rPr>
        <w:t xml:space="preserve"> </w:t>
      </w:r>
    </w:p>
    <w:p w14:paraId="4BB28E74" w14:textId="77777777" w:rsidR="00AD1A00" w:rsidRDefault="00AD1A00" w:rsidP="005F42CA">
      <w:pPr>
        <w:widowControl w:val="0"/>
        <w:autoSpaceDE w:val="0"/>
        <w:autoSpaceDN w:val="0"/>
        <w:adjustRightInd w:val="0"/>
        <w:rPr>
          <w:rFonts w:ascii="Times New Roman" w:eastAsia="Arial Unicode MS" w:hAnsi="Times New Roman"/>
          <w:sz w:val="24"/>
          <w:szCs w:val="24"/>
        </w:rPr>
      </w:pPr>
    </w:p>
    <w:p w14:paraId="2E8C5469" w14:textId="41D6755A" w:rsidR="00AD1A00" w:rsidRDefault="00AD1A00" w:rsidP="005F42CA">
      <w:pPr>
        <w:widowControl w:val="0"/>
        <w:autoSpaceDE w:val="0"/>
        <w:autoSpaceDN w:val="0"/>
        <w:adjustRightInd w:val="0"/>
        <w:rPr>
          <w:rFonts w:ascii="Times New Roman" w:eastAsia="Arial Unicode MS" w:hAnsi="Times New Roman"/>
          <w:sz w:val="24"/>
          <w:szCs w:val="24"/>
        </w:rPr>
      </w:pPr>
      <w:r w:rsidRPr="00AD1A00">
        <w:rPr>
          <w:rFonts w:ascii="Times New Roman" w:eastAsia="Arial Unicode MS" w:hAnsi="Times New Roman"/>
          <w:sz w:val="24"/>
          <w:szCs w:val="24"/>
          <w:u w:val="single"/>
        </w:rPr>
        <w:t>Sakai</w:t>
      </w:r>
    </w:p>
    <w:p w14:paraId="3E4E3C29" w14:textId="70B04627" w:rsidR="00AD1A00" w:rsidRPr="003F7742" w:rsidRDefault="00AD1A00" w:rsidP="005F42CA">
      <w:pPr>
        <w:widowControl w:val="0"/>
        <w:autoSpaceDE w:val="0"/>
        <w:autoSpaceDN w:val="0"/>
        <w:adjustRightInd w:val="0"/>
        <w:rPr>
          <w:rFonts w:ascii="Times New Roman" w:eastAsia="Arial Unicode MS" w:hAnsi="Times New Roman"/>
          <w:sz w:val="24"/>
          <w:szCs w:val="24"/>
        </w:rPr>
      </w:pPr>
      <w:r>
        <w:rPr>
          <w:rFonts w:ascii="Times New Roman" w:eastAsia="Arial Unicode MS" w:hAnsi="Times New Roman"/>
          <w:sz w:val="24"/>
          <w:szCs w:val="24"/>
        </w:rPr>
        <w:t xml:space="preserve">Sakai is the learning management system used at UNC. It is an educational software platform designed to support teaching and learning, research, and collaboration. </w:t>
      </w:r>
      <w:r w:rsidR="003F7742">
        <w:rPr>
          <w:rFonts w:ascii="Times New Roman" w:eastAsia="Arial Unicode MS" w:hAnsi="Times New Roman"/>
          <w:sz w:val="24"/>
          <w:szCs w:val="24"/>
        </w:rPr>
        <w:t xml:space="preserve">The Division has a community site and each course within the division will have a Sakai site. Sakai can be accessed through:  </w:t>
      </w:r>
      <w:r w:rsidR="003F7742" w:rsidRPr="003F7742">
        <w:rPr>
          <w:rFonts w:ascii="Times New Roman" w:eastAsia="Arial Unicode MS" w:hAnsi="Times New Roman"/>
          <w:sz w:val="24"/>
          <w:szCs w:val="24"/>
        </w:rPr>
        <w:t>https://www.unc.edu/sakai/</w:t>
      </w:r>
      <w:r w:rsidR="003F7742">
        <w:rPr>
          <w:rFonts w:ascii="Times New Roman" w:eastAsia="Arial Unicode MS" w:hAnsi="Times New Roman"/>
          <w:sz w:val="24"/>
          <w:szCs w:val="24"/>
        </w:rPr>
        <w:t xml:space="preserve">. </w:t>
      </w:r>
    </w:p>
    <w:p w14:paraId="5B352A0C" w14:textId="77777777" w:rsidR="009719B8" w:rsidRPr="00173C18" w:rsidRDefault="009719B8" w:rsidP="005F42CA">
      <w:pPr>
        <w:widowControl w:val="0"/>
        <w:tabs>
          <w:tab w:val="left" w:pos="6570"/>
        </w:tabs>
        <w:autoSpaceDE w:val="0"/>
        <w:autoSpaceDN w:val="0"/>
        <w:adjustRightInd w:val="0"/>
        <w:rPr>
          <w:rFonts w:ascii="Times New Roman" w:eastAsia="Arial Unicode MS" w:hAnsi="Times New Roman"/>
          <w:color w:val="000000"/>
          <w:sz w:val="24"/>
          <w:szCs w:val="24"/>
        </w:rPr>
      </w:pPr>
    </w:p>
    <w:p w14:paraId="219AE4C1" w14:textId="77777777" w:rsidR="00A811AB" w:rsidRPr="00173C18" w:rsidRDefault="00D02E1F" w:rsidP="00A811AB">
      <w:pPr>
        <w:autoSpaceDE w:val="0"/>
        <w:autoSpaceDN w:val="0"/>
        <w:adjustRightInd w:val="0"/>
        <w:rPr>
          <w:rFonts w:ascii="Times New Roman" w:hAnsi="Times New Roman"/>
          <w:bCs/>
          <w:sz w:val="24"/>
          <w:szCs w:val="24"/>
        </w:rPr>
      </w:pPr>
      <w:r w:rsidRPr="00173C18">
        <w:rPr>
          <w:rFonts w:ascii="Times New Roman" w:hAnsi="Times New Roman"/>
          <w:bCs/>
          <w:sz w:val="24"/>
          <w:szCs w:val="24"/>
        </w:rPr>
        <w:t xml:space="preserve">B. </w:t>
      </w:r>
      <w:r w:rsidR="00A811AB" w:rsidRPr="00173C18">
        <w:rPr>
          <w:rFonts w:ascii="Times New Roman" w:hAnsi="Times New Roman"/>
          <w:bCs/>
          <w:sz w:val="24"/>
          <w:szCs w:val="24"/>
        </w:rPr>
        <w:t>F</w:t>
      </w:r>
      <w:r w:rsidR="00B04B75" w:rsidRPr="00173C18">
        <w:rPr>
          <w:rFonts w:ascii="Times New Roman" w:hAnsi="Times New Roman"/>
          <w:bCs/>
          <w:sz w:val="24"/>
          <w:szCs w:val="24"/>
        </w:rPr>
        <w:t>orms</w:t>
      </w:r>
    </w:p>
    <w:p w14:paraId="4E468426" w14:textId="77777777" w:rsidR="0096283F" w:rsidRPr="00173C18" w:rsidRDefault="0096283F" w:rsidP="00A811AB">
      <w:pPr>
        <w:autoSpaceDE w:val="0"/>
        <w:autoSpaceDN w:val="0"/>
        <w:adjustRightInd w:val="0"/>
        <w:rPr>
          <w:rFonts w:ascii="Times New Roman" w:hAnsi="Times New Roman"/>
          <w:sz w:val="24"/>
          <w:szCs w:val="24"/>
        </w:rPr>
      </w:pPr>
    </w:p>
    <w:p w14:paraId="02487CF3" w14:textId="77777777" w:rsidR="009F656B" w:rsidRPr="00173C18" w:rsidRDefault="00A811AB" w:rsidP="00EC2104">
      <w:pPr>
        <w:autoSpaceDE w:val="0"/>
        <w:autoSpaceDN w:val="0"/>
        <w:adjustRightInd w:val="0"/>
        <w:rPr>
          <w:rFonts w:ascii="Times New Roman" w:hAnsi="Times New Roman"/>
          <w:sz w:val="24"/>
          <w:szCs w:val="24"/>
        </w:rPr>
      </w:pPr>
      <w:r w:rsidRPr="00173C18">
        <w:rPr>
          <w:rFonts w:ascii="Times New Roman" w:hAnsi="Times New Roman"/>
          <w:sz w:val="24"/>
          <w:szCs w:val="24"/>
        </w:rPr>
        <w:t>There are a number of milestone events that require official paperwork to be filed with the</w:t>
      </w:r>
      <w:r w:rsidR="00B04B75" w:rsidRPr="00173C18">
        <w:rPr>
          <w:rFonts w:ascii="Times New Roman" w:hAnsi="Times New Roman"/>
          <w:sz w:val="24"/>
          <w:szCs w:val="24"/>
        </w:rPr>
        <w:t xml:space="preserve"> </w:t>
      </w:r>
      <w:r w:rsidRPr="00173C18">
        <w:rPr>
          <w:rFonts w:ascii="Times New Roman" w:hAnsi="Times New Roman"/>
          <w:sz w:val="24"/>
          <w:szCs w:val="24"/>
        </w:rPr>
        <w:t xml:space="preserve">Graduate School and/or entered in Departmental files. </w:t>
      </w:r>
      <w:r w:rsidRPr="00173C18">
        <w:rPr>
          <w:rFonts w:ascii="Times New Roman" w:hAnsi="Times New Roman"/>
          <w:bCs/>
          <w:i/>
          <w:sz w:val="24"/>
          <w:szCs w:val="24"/>
          <w:u w:val="single"/>
        </w:rPr>
        <w:t>It is the student’s responsibility to</w:t>
      </w:r>
      <w:r w:rsidR="003E6C39" w:rsidRPr="00173C18">
        <w:rPr>
          <w:rFonts w:ascii="Times New Roman" w:hAnsi="Times New Roman"/>
          <w:bCs/>
          <w:i/>
          <w:sz w:val="24"/>
          <w:szCs w:val="24"/>
          <w:u w:val="single"/>
        </w:rPr>
        <w:t xml:space="preserve"> </w:t>
      </w:r>
      <w:r w:rsidRPr="00173C18">
        <w:rPr>
          <w:rFonts w:ascii="Times New Roman" w:hAnsi="Times New Roman"/>
          <w:bCs/>
          <w:i/>
          <w:sz w:val="24"/>
          <w:szCs w:val="24"/>
          <w:u w:val="single"/>
        </w:rPr>
        <w:t>ensure that these forms are filled out, signed, and filed – do not rely on your faculty advisor</w:t>
      </w:r>
      <w:r w:rsidR="00B04B75" w:rsidRPr="00173C18">
        <w:rPr>
          <w:rFonts w:ascii="Times New Roman" w:hAnsi="Times New Roman"/>
          <w:bCs/>
          <w:i/>
          <w:sz w:val="24"/>
          <w:szCs w:val="24"/>
          <w:u w:val="single"/>
        </w:rPr>
        <w:t xml:space="preserve"> </w:t>
      </w:r>
      <w:r w:rsidRPr="00173C18">
        <w:rPr>
          <w:rFonts w:ascii="Times New Roman" w:hAnsi="Times New Roman"/>
          <w:bCs/>
          <w:i/>
          <w:sz w:val="24"/>
          <w:szCs w:val="24"/>
          <w:u w:val="single"/>
        </w:rPr>
        <w:t>to do this.</w:t>
      </w:r>
      <w:r w:rsidRPr="00173C18">
        <w:rPr>
          <w:rFonts w:ascii="Times New Roman" w:hAnsi="Times New Roman"/>
          <w:bCs/>
          <w:sz w:val="24"/>
          <w:szCs w:val="24"/>
        </w:rPr>
        <w:t xml:space="preserve"> </w:t>
      </w:r>
      <w:r w:rsidRPr="00173C18">
        <w:rPr>
          <w:rFonts w:ascii="Times New Roman" w:hAnsi="Times New Roman"/>
          <w:sz w:val="24"/>
          <w:szCs w:val="24"/>
        </w:rPr>
        <w:t>Most of the forms need signatures by a student’s advisor (Committee Chair), committee</w:t>
      </w:r>
      <w:r w:rsidR="00B04B75" w:rsidRPr="00173C18">
        <w:rPr>
          <w:rFonts w:ascii="Times New Roman" w:hAnsi="Times New Roman"/>
          <w:sz w:val="24"/>
          <w:szCs w:val="24"/>
        </w:rPr>
        <w:t xml:space="preserve"> </w:t>
      </w:r>
      <w:r w:rsidRPr="00173C18">
        <w:rPr>
          <w:rFonts w:ascii="Times New Roman" w:hAnsi="Times New Roman"/>
          <w:sz w:val="24"/>
          <w:szCs w:val="24"/>
        </w:rPr>
        <w:t xml:space="preserve">members, </w:t>
      </w:r>
      <w:r w:rsidR="00FD03C5" w:rsidRPr="00173C18">
        <w:rPr>
          <w:rFonts w:ascii="Times New Roman" w:hAnsi="Times New Roman"/>
          <w:sz w:val="24"/>
          <w:szCs w:val="24"/>
        </w:rPr>
        <w:t>Division Director, Department Chair, and/or the Doctoral Program Director (DPD)</w:t>
      </w:r>
      <w:r w:rsidRPr="00173C18">
        <w:rPr>
          <w:rFonts w:ascii="Times New Roman" w:hAnsi="Times New Roman"/>
          <w:sz w:val="24"/>
          <w:szCs w:val="24"/>
        </w:rPr>
        <w:t>. To keep student records accurate, students must</w:t>
      </w:r>
      <w:r w:rsidR="00B04B75" w:rsidRPr="00173C18">
        <w:rPr>
          <w:rFonts w:ascii="Times New Roman" w:hAnsi="Times New Roman"/>
          <w:sz w:val="24"/>
          <w:szCs w:val="24"/>
        </w:rPr>
        <w:t xml:space="preserve"> </w:t>
      </w:r>
      <w:r w:rsidRPr="00173C18">
        <w:rPr>
          <w:rFonts w:ascii="Times New Roman" w:hAnsi="Times New Roman"/>
          <w:sz w:val="24"/>
          <w:szCs w:val="24"/>
        </w:rPr>
        <w:t>retur</w:t>
      </w:r>
      <w:r w:rsidR="00FD03C5" w:rsidRPr="00173C18">
        <w:rPr>
          <w:rFonts w:ascii="Times New Roman" w:hAnsi="Times New Roman"/>
          <w:sz w:val="24"/>
          <w:szCs w:val="24"/>
        </w:rPr>
        <w:t>n ALL completed forms to the DPD</w:t>
      </w:r>
      <w:r w:rsidRPr="00173C18">
        <w:rPr>
          <w:rFonts w:ascii="Times New Roman" w:hAnsi="Times New Roman"/>
          <w:sz w:val="24"/>
          <w:szCs w:val="24"/>
        </w:rPr>
        <w:t xml:space="preserve"> who will ensure that they are recorded in the student’s</w:t>
      </w:r>
      <w:r w:rsidR="00B04B75" w:rsidRPr="00173C18">
        <w:rPr>
          <w:rFonts w:ascii="Times New Roman" w:hAnsi="Times New Roman"/>
          <w:sz w:val="24"/>
          <w:szCs w:val="24"/>
        </w:rPr>
        <w:t xml:space="preserve"> </w:t>
      </w:r>
      <w:r w:rsidRPr="00173C18">
        <w:rPr>
          <w:rFonts w:ascii="Times New Roman" w:hAnsi="Times New Roman"/>
          <w:sz w:val="24"/>
          <w:szCs w:val="24"/>
        </w:rPr>
        <w:t xml:space="preserve">record in the </w:t>
      </w:r>
      <w:r w:rsidR="00FD03C5" w:rsidRPr="00173C18">
        <w:rPr>
          <w:rFonts w:ascii="Times New Roman" w:hAnsi="Times New Roman"/>
          <w:sz w:val="24"/>
          <w:szCs w:val="24"/>
        </w:rPr>
        <w:t xml:space="preserve">Division </w:t>
      </w:r>
      <w:r w:rsidRPr="00173C18">
        <w:rPr>
          <w:rFonts w:ascii="Times New Roman" w:hAnsi="Times New Roman"/>
          <w:sz w:val="24"/>
          <w:szCs w:val="24"/>
        </w:rPr>
        <w:t>and pass them along to the Graduate School. Some forms must be used</w:t>
      </w:r>
      <w:r w:rsidR="00B04B75" w:rsidRPr="00173C18">
        <w:rPr>
          <w:rFonts w:ascii="Times New Roman" w:hAnsi="Times New Roman"/>
          <w:sz w:val="24"/>
          <w:szCs w:val="24"/>
        </w:rPr>
        <w:t xml:space="preserve"> </w:t>
      </w:r>
      <w:r w:rsidRPr="00173C18">
        <w:rPr>
          <w:rFonts w:ascii="Times New Roman" w:hAnsi="Times New Roman"/>
          <w:sz w:val="24"/>
          <w:szCs w:val="24"/>
        </w:rPr>
        <w:t>twice so it is essential that copies be kept in the student’s files. Students are wise to make</w:t>
      </w:r>
      <w:r w:rsidR="00B04B75" w:rsidRPr="00173C18">
        <w:rPr>
          <w:rFonts w:ascii="Times New Roman" w:hAnsi="Times New Roman"/>
          <w:sz w:val="24"/>
          <w:szCs w:val="24"/>
        </w:rPr>
        <w:t xml:space="preserve"> </w:t>
      </w:r>
      <w:r w:rsidRPr="00173C18">
        <w:rPr>
          <w:rFonts w:ascii="Times New Roman" w:hAnsi="Times New Roman"/>
          <w:sz w:val="24"/>
          <w:szCs w:val="24"/>
        </w:rPr>
        <w:t>personal copies of all the formal documents for their files as well.</w:t>
      </w:r>
      <w:r w:rsidR="00B04B75" w:rsidRPr="00173C18">
        <w:rPr>
          <w:rFonts w:ascii="Times New Roman" w:hAnsi="Times New Roman"/>
          <w:sz w:val="24"/>
          <w:szCs w:val="24"/>
        </w:rPr>
        <w:t xml:space="preserve"> </w:t>
      </w:r>
    </w:p>
    <w:p w14:paraId="57677184" w14:textId="77777777" w:rsidR="009F656B" w:rsidRDefault="009F656B" w:rsidP="00A811AB">
      <w:pPr>
        <w:autoSpaceDE w:val="0"/>
        <w:autoSpaceDN w:val="0"/>
        <w:adjustRightInd w:val="0"/>
        <w:rPr>
          <w:rFonts w:ascii="Times New Roman" w:hAnsi="Times New Roman"/>
          <w:sz w:val="24"/>
          <w:szCs w:val="24"/>
        </w:rPr>
      </w:pPr>
    </w:p>
    <w:p w14:paraId="239C2D12" w14:textId="54A64F20" w:rsidR="00AD1A00" w:rsidRPr="00AD1A00" w:rsidRDefault="00AD1A00" w:rsidP="00A811AB">
      <w:pPr>
        <w:autoSpaceDE w:val="0"/>
        <w:autoSpaceDN w:val="0"/>
        <w:adjustRightInd w:val="0"/>
        <w:rPr>
          <w:rFonts w:ascii="Times New Roman" w:hAnsi="Times New Roman"/>
          <w:sz w:val="24"/>
          <w:szCs w:val="24"/>
          <w:u w:val="single"/>
        </w:rPr>
      </w:pPr>
      <w:r w:rsidRPr="00AD1A00">
        <w:rPr>
          <w:rFonts w:ascii="Times New Roman" w:hAnsi="Times New Roman"/>
          <w:sz w:val="24"/>
          <w:szCs w:val="24"/>
          <w:u w:val="single"/>
        </w:rPr>
        <w:t>University Forms</w:t>
      </w:r>
    </w:p>
    <w:p w14:paraId="367ABF6D" w14:textId="7682A52F" w:rsidR="00A811AB" w:rsidRPr="00173C18" w:rsidRDefault="00EC2104" w:rsidP="00A811AB">
      <w:pPr>
        <w:autoSpaceDE w:val="0"/>
        <w:autoSpaceDN w:val="0"/>
        <w:adjustRightInd w:val="0"/>
        <w:rPr>
          <w:rFonts w:ascii="Times New Roman" w:hAnsi="Times New Roman"/>
          <w:bCs/>
          <w:sz w:val="24"/>
          <w:szCs w:val="24"/>
        </w:rPr>
      </w:pPr>
      <w:r>
        <w:rPr>
          <w:rFonts w:ascii="Times New Roman" w:hAnsi="Times New Roman"/>
          <w:sz w:val="24"/>
          <w:szCs w:val="24"/>
        </w:rPr>
        <w:t>Most of the</w:t>
      </w:r>
      <w:r w:rsidR="00A811AB" w:rsidRPr="00173C18">
        <w:rPr>
          <w:rFonts w:ascii="Times New Roman" w:hAnsi="Times New Roman"/>
          <w:sz w:val="24"/>
          <w:szCs w:val="24"/>
        </w:rPr>
        <w:t xml:space="preserve"> forms </w:t>
      </w:r>
      <w:r w:rsidR="009F656B" w:rsidRPr="00173C18">
        <w:rPr>
          <w:rFonts w:ascii="Times New Roman" w:hAnsi="Times New Roman"/>
          <w:sz w:val="24"/>
          <w:szCs w:val="24"/>
        </w:rPr>
        <w:t xml:space="preserve">below </w:t>
      </w:r>
      <w:r w:rsidR="00A811AB" w:rsidRPr="00173C18">
        <w:rPr>
          <w:rFonts w:ascii="Times New Roman" w:hAnsi="Times New Roman"/>
          <w:sz w:val="24"/>
          <w:szCs w:val="24"/>
        </w:rPr>
        <w:t>are available to download (in PDF format) directly from the Graduate</w:t>
      </w:r>
      <w:r w:rsidR="00B04B75" w:rsidRPr="00173C18">
        <w:rPr>
          <w:rFonts w:ascii="Times New Roman" w:hAnsi="Times New Roman"/>
          <w:sz w:val="24"/>
          <w:szCs w:val="24"/>
        </w:rPr>
        <w:t xml:space="preserve"> </w:t>
      </w:r>
      <w:r w:rsidR="00A811AB" w:rsidRPr="00173C18">
        <w:rPr>
          <w:rFonts w:ascii="Times New Roman" w:hAnsi="Times New Roman"/>
          <w:sz w:val="24"/>
          <w:szCs w:val="24"/>
        </w:rPr>
        <w:t>School’s web site. This insures that the most current versions are used.</w:t>
      </w:r>
      <w:r w:rsidR="00B04B75" w:rsidRPr="00173C18">
        <w:rPr>
          <w:rFonts w:ascii="Times New Roman" w:hAnsi="Times New Roman"/>
          <w:sz w:val="24"/>
          <w:szCs w:val="24"/>
        </w:rPr>
        <w:t xml:space="preserve"> </w:t>
      </w:r>
      <w:hyperlink r:id="rId23" w:history="1">
        <w:r w:rsidR="00A811AB" w:rsidRPr="00173C18">
          <w:rPr>
            <w:rStyle w:val="Hyperlink"/>
            <w:rFonts w:ascii="Times New Roman" w:hAnsi="Times New Roman"/>
            <w:bCs/>
            <w:sz w:val="24"/>
            <w:szCs w:val="24"/>
          </w:rPr>
          <w:t>http://gradschool.unc.edu/forms.html</w:t>
        </w:r>
      </w:hyperlink>
    </w:p>
    <w:p w14:paraId="1E0E96B6" w14:textId="77777777" w:rsidR="00B04B75" w:rsidRPr="00173C18" w:rsidRDefault="00B04B75" w:rsidP="00A811AB">
      <w:pPr>
        <w:autoSpaceDE w:val="0"/>
        <w:autoSpaceDN w:val="0"/>
        <w:adjustRightInd w:val="0"/>
        <w:rPr>
          <w:rFonts w:ascii="Times New Roman" w:hAnsi="Times New Roman"/>
          <w:bCs/>
          <w:sz w:val="24"/>
          <w:szCs w:val="24"/>
        </w:rPr>
      </w:pPr>
    </w:p>
    <w:p w14:paraId="30B87CFD" w14:textId="77777777" w:rsidR="00A811AB" w:rsidRPr="00173C18" w:rsidRDefault="00A811AB" w:rsidP="00A811AB">
      <w:pPr>
        <w:autoSpaceDE w:val="0"/>
        <w:autoSpaceDN w:val="0"/>
        <w:adjustRightInd w:val="0"/>
        <w:rPr>
          <w:rFonts w:ascii="Times New Roman" w:hAnsi="Times New Roman"/>
          <w:bCs/>
          <w:i/>
          <w:sz w:val="24"/>
          <w:szCs w:val="24"/>
        </w:rPr>
      </w:pPr>
      <w:r w:rsidRPr="00173C18">
        <w:rPr>
          <w:rFonts w:ascii="Times New Roman" w:hAnsi="Times New Roman"/>
          <w:bCs/>
          <w:i/>
          <w:sz w:val="24"/>
          <w:szCs w:val="24"/>
        </w:rPr>
        <w:t>Application for North Carolina Resident Status for Tuition Purposes:</w:t>
      </w:r>
    </w:p>
    <w:p w14:paraId="309FCA95" w14:textId="77777777" w:rsidR="00A811AB" w:rsidRPr="00173C18" w:rsidRDefault="00A811AB" w:rsidP="00A811AB">
      <w:pPr>
        <w:autoSpaceDE w:val="0"/>
        <w:autoSpaceDN w:val="0"/>
        <w:adjustRightInd w:val="0"/>
        <w:rPr>
          <w:rFonts w:ascii="Times New Roman" w:hAnsi="Times New Roman"/>
          <w:sz w:val="24"/>
          <w:szCs w:val="24"/>
        </w:rPr>
      </w:pPr>
      <w:proofErr w:type="gramStart"/>
      <w:r w:rsidRPr="00173C18">
        <w:rPr>
          <w:rFonts w:ascii="Times New Roman" w:hAnsi="Times New Roman"/>
          <w:sz w:val="24"/>
          <w:szCs w:val="24"/>
        </w:rPr>
        <w:t>For use by currently enrolled students to initially apply for in-state resident status for tuition</w:t>
      </w:r>
      <w:r w:rsidR="00B04B75" w:rsidRPr="00173C18">
        <w:rPr>
          <w:rFonts w:ascii="Times New Roman" w:hAnsi="Times New Roman"/>
          <w:sz w:val="24"/>
          <w:szCs w:val="24"/>
        </w:rPr>
        <w:t xml:space="preserve"> </w:t>
      </w:r>
      <w:r w:rsidRPr="00173C18">
        <w:rPr>
          <w:rFonts w:ascii="Times New Roman" w:hAnsi="Times New Roman"/>
          <w:sz w:val="24"/>
          <w:szCs w:val="24"/>
        </w:rPr>
        <w:t>purposes.</w:t>
      </w:r>
      <w:proofErr w:type="gramEnd"/>
      <w:r w:rsidRPr="00173C18">
        <w:rPr>
          <w:rFonts w:ascii="Times New Roman" w:hAnsi="Times New Roman"/>
          <w:sz w:val="24"/>
          <w:szCs w:val="24"/>
        </w:rPr>
        <w:t xml:space="preserve"> We require all eligible students to apply in good faith for resident status. </w:t>
      </w:r>
    </w:p>
    <w:p w14:paraId="7D2B7358" w14:textId="77777777" w:rsidR="00B04B75" w:rsidRPr="00173C18" w:rsidRDefault="00B04B75" w:rsidP="00A811AB">
      <w:pPr>
        <w:autoSpaceDE w:val="0"/>
        <w:autoSpaceDN w:val="0"/>
        <w:adjustRightInd w:val="0"/>
        <w:rPr>
          <w:rFonts w:ascii="Times New Roman" w:hAnsi="Times New Roman"/>
          <w:bCs/>
          <w:sz w:val="24"/>
          <w:szCs w:val="24"/>
        </w:rPr>
      </w:pPr>
    </w:p>
    <w:p w14:paraId="06F4E02C" w14:textId="77777777" w:rsidR="00E60778" w:rsidRPr="00173C18" w:rsidRDefault="00E60778" w:rsidP="00E60778">
      <w:pPr>
        <w:autoSpaceDE w:val="0"/>
        <w:autoSpaceDN w:val="0"/>
        <w:adjustRightInd w:val="0"/>
        <w:rPr>
          <w:rFonts w:ascii="Times New Roman" w:hAnsi="Times New Roman"/>
          <w:bCs/>
          <w:i/>
          <w:sz w:val="24"/>
          <w:szCs w:val="24"/>
        </w:rPr>
      </w:pPr>
      <w:r w:rsidRPr="00173C18">
        <w:rPr>
          <w:rFonts w:ascii="Times New Roman" w:hAnsi="Times New Roman"/>
          <w:bCs/>
          <w:i/>
          <w:sz w:val="24"/>
          <w:szCs w:val="24"/>
        </w:rPr>
        <w:t>Transfer Credit Recommendation:</w:t>
      </w:r>
    </w:p>
    <w:p w14:paraId="7B48AC5B" w14:textId="77777777" w:rsidR="00E60778" w:rsidRPr="00173C18" w:rsidRDefault="00E60778" w:rsidP="00E60778">
      <w:pPr>
        <w:autoSpaceDE w:val="0"/>
        <w:autoSpaceDN w:val="0"/>
        <w:adjustRightInd w:val="0"/>
        <w:rPr>
          <w:rFonts w:ascii="Times New Roman" w:hAnsi="Times New Roman"/>
          <w:sz w:val="24"/>
          <w:szCs w:val="24"/>
        </w:rPr>
      </w:pPr>
      <w:r w:rsidRPr="00173C18">
        <w:rPr>
          <w:rFonts w:ascii="Times New Roman" w:hAnsi="Times New Roman"/>
          <w:sz w:val="24"/>
          <w:szCs w:val="24"/>
        </w:rPr>
        <w:t>To request transfer of academic credit earned at a previous institution, or at this institution before admission to a degree program at the Graduate School. (</w:t>
      </w:r>
      <w:proofErr w:type="gramStart"/>
      <w:r w:rsidRPr="00173C18">
        <w:rPr>
          <w:rFonts w:ascii="Times New Roman" w:hAnsi="Times New Roman"/>
          <w:sz w:val="24"/>
          <w:szCs w:val="24"/>
        </w:rPr>
        <w:t>requires</w:t>
      </w:r>
      <w:proofErr w:type="gramEnd"/>
      <w:r w:rsidRPr="00173C18">
        <w:rPr>
          <w:rFonts w:ascii="Times New Roman" w:hAnsi="Times New Roman"/>
          <w:sz w:val="24"/>
          <w:szCs w:val="24"/>
        </w:rPr>
        <w:t xml:space="preserve"> DPD and Committee Chair approval)</w:t>
      </w:r>
    </w:p>
    <w:p w14:paraId="2E091DFD" w14:textId="77777777" w:rsidR="00E60778" w:rsidRPr="00173C18" w:rsidRDefault="00E60778" w:rsidP="00E60778">
      <w:pPr>
        <w:autoSpaceDE w:val="0"/>
        <w:autoSpaceDN w:val="0"/>
        <w:adjustRightInd w:val="0"/>
        <w:rPr>
          <w:rFonts w:ascii="Times New Roman" w:hAnsi="Times New Roman"/>
          <w:sz w:val="24"/>
          <w:szCs w:val="24"/>
        </w:rPr>
      </w:pPr>
    </w:p>
    <w:p w14:paraId="2ED0415D" w14:textId="77777777" w:rsidR="00A811AB" w:rsidRPr="00173C18" w:rsidRDefault="00A811AB" w:rsidP="00A811AB">
      <w:pPr>
        <w:autoSpaceDE w:val="0"/>
        <w:autoSpaceDN w:val="0"/>
        <w:adjustRightInd w:val="0"/>
        <w:rPr>
          <w:rFonts w:ascii="Times New Roman" w:hAnsi="Times New Roman"/>
          <w:bCs/>
          <w:i/>
          <w:sz w:val="24"/>
          <w:szCs w:val="24"/>
        </w:rPr>
      </w:pPr>
      <w:r w:rsidRPr="00173C18">
        <w:rPr>
          <w:rFonts w:ascii="Times New Roman" w:hAnsi="Times New Roman"/>
          <w:bCs/>
          <w:i/>
          <w:sz w:val="24"/>
          <w:szCs w:val="24"/>
        </w:rPr>
        <w:t>Graduate Faculty Appointment:</w:t>
      </w:r>
    </w:p>
    <w:p w14:paraId="06684715" w14:textId="17910336" w:rsidR="00A811AB" w:rsidRPr="00173C18" w:rsidRDefault="00691FEE" w:rsidP="00A811AB">
      <w:pPr>
        <w:autoSpaceDE w:val="0"/>
        <w:autoSpaceDN w:val="0"/>
        <w:adjustRightInd w:val="0"/>
        <w:rPr>
          <w:rFonts w:ascii="Times New Roman" w:hAnsi="Times New Roman"/>
          <w:sz w:val="24"/>
          <w:szCs w:val="24"/>
        </w:rPr>
      </w:pPr>
      <w:r w:rsidRPr="00173C18">
        <w:rPr>
          <w:rFonts w:ascii="Times New Roman" w:hAnsi="Times New Roman"/>
          <w:sz w:val="24"/>
          <w:szCs w:val="24"/>
        </w:rPr>
        <w:t xml:space="preserve">External faculty serving on dissertation committee must have a term appointment as Graduate Faculty by the </w:t>
      </w:r>
      <w:r w:rsidR="00A811AB" w:rsidRPr="00173C18">
        <w:rPr>
          <w:rFonts w:ascii="Times New Roman" w:hAnsi="Times New Roman"/>
          <w:sz w:val="24"/>
          <w:szCs w:val="24"/>
        </w:rPr>
        <w:t>Graduate Sch</w:t>
      </w:r>
      <w:r w:rsidRPr="00173C18">
        <w:rPr>
          <w:rFonts w:ascii="Times New Roman" w:hAnsi="Times New Roman"/>
          <w:sz w:val="24"/>
          <w:szCs w:val="24"/>
        </w:rPr>
        <w:t>ool, along with a current C.V.</w:t>
      </w:r>
      <w:r w:rsidR="00CE64FE" w:rsidRPr="00173C18">
        <w:rPr>
          <w:rFonts w:ascii="Times New Roman" w:hAnsi="Times New Roman"/>
          <w:sz w:val="24"/>
          <w:szCs w:val="24"/>
        </w:rPr>
        <w:t xml:space="preserve"> </w:t>
      </w:r>
      <w:r w:rsidR="00A811AB" w:rsidRPr="00173C18">
        <w:rPr>
          <w:rFonts w:ascii="Times New Roman" w:hAnsi="Times New Roman"/>
          <w:sz w:val="24"/>
          <w:szCs w:val="24"/>
        </w:rPr>
        <w:t>This is necessary for some “outsider” committee members (e.g.,</w:t>
      </w:r>
      <w:r w:rsidR="0096283F" w:rsidRPr="00173C18">
        <w:rPr>
          <w:rFonts w:ascii="Times New Roman" w:hAnsi="Times New Roman"/>
          <w:sz w:val="24"/>
          <w:szCs w:val="24"/>
        </w:rPr>
        <w:t xml:space="preserve"> </w:t>
      </w:r>
      <w:r w:rsidR="00A811AB" w:rsidRPr="00173C18">
        <w:rPr>
          <w:rFonts w:ascii="Times New Roman" w:hAnsi="Times New Roman"/>
          <w:sz w:val="24"/>
          <w:szCs w:val="24"/>
        </w:rPr>
        <w:t xml:space="preserve">faculty at Duke, NC State, or other schools). (Requires </w:t>
      </w:r>
      <w:r w:rsidR="00B04B75" w:rsidRPr="00173C18">
        <w:rPr>
          <w:rFonts w:ascii="Times New Roman" w:hAnsi="Times New Roman"/>
          <w:sz w:val="24"/>
          <w:szCs w:val="24"/>
        </w:rPr>
        <w:t>Departmental</w:t>
      </w:r>
      <w:r w:rsidR="00A811AB" w:rsidRPr="00173C18">
        <w:rPr>
          <w:rFonts w:ascii="Times New Roman" w:hAnsi="Times New Roman"/>
          <w:sz w:val="24"/>
          <w:szCs w:val="24"/>
        </w:rPr>
        <w:t xml:space="preserve"> Chair approval)</w:t>
      </w:r>
      <w:r w:rsidRPr="00173C18">
        <w:rPr>
          <w:rFonts w:ascii="Times New Roman" w:hAnsi="Times New Roman"/>
          <w:sz w:val="24"/>
          <w:szCs w:val="24"/>
        </w:rPr>
        <w:t>.  Contact Doctoral Program Director to have this completed.</w:t>
      </w:r>
    </w:p>
    <w:p w14:paraId="697BB03E" w14:textId="77777777" w:rsidR="00A811AB" w:rsidRPr="00173C18" w:rsidRDefault="00A811AB" w:rsidP="00A811AB">
      <w:pPr>
        <w:autoSpaceDE w:val="0"/>
        <w:autoSpaceDN w:val="0"/>
        <w:adjustRightInd w:val="0"/>
        <w:rPr>
          <w:rFonts w:ascii="Times New Roman" w:hAnsi="Times New Roman"/>
          <w:sz w:val="24"/>
          <w:szCs w:val="24"/>
        </w:rPr>
      </w:pPr>
    </w:p>
    <w:p w14:paraId="49251C88" w14:textId="77777777" w:rsidR="00E60778" w:rsidRPr="00173C18" w:rsidRDefault="00E60778" w:rsidP="00E60778">
      <w:pPr>
        <w:autoSpaceDE w:val="0"/>
        <w:autoSpaceDN w:val="0"/>
        <w:adjustRightInd w:val="0"/>
        <w:rPr>
          <w:rFonts w:ascii="Times New Roman" w:hAnsi="Times New Roman"/>
          <w:bCs/>
          <w:i/>
          <w:sz w:val="24"/>
          <w:szCs w:val="24"/>
        </w:rPr>
      </w:pPr>
      <w:r w:rsidRPr="00173C18">
        <w:rPr>
          <w:rFonts w:ascii="Times New Roman" w:hAnsi="Times New Roman"/>
          <w:bCs/>
          <w:i/>
          <w:sz w:val="24"/>
          <w:szCs w:val="24"/>
        </w:rPr>
        <w:t>Doctoral Exam Report:</w:t>
      </w:r>
    </w:p>
    <w:p w14:paraId="2FC4575D" w14:textId="77777777" w:rsidR="00E60778" w:rsidRPr="00173C18" w:rsidRDefault="00E60778" w:rsidP="00E60778">
      <w:pPr>
        <w:autoSpaceDE w:val="0"/>
        <w:autoSpaceDN w:val="0"/>
        <w:adjustRightInd w:val="0"/>
        <w:rPr>
          <w:rFonts w:ascii="Times New Roman" w:hAnsi="Times New Roman"/>
          <w:bCs/>
          <w:sz w:val="24"/>
          <w:szCs w:val="24"/>
        </w:rPr>
      </w:pPr>
      <w:r w:rsidRPr="00173C18">
        <w:rPr>
          <w:rFonts w:ascii="Times New Roman" w:hAnsi="Times New Roman"/>
          <w:sz w:val="24"/>
          <w:szCs w:val="24"/>
        </w:rPr>
        <w:t>This is used to report the results of a student’s written exams (comps) (Part I), to record the results of the oral exam (Part II), and to record the successful defense of the dissertation (Part III). (</w:t>
      </w:r>
      <w:proofErr w:type="gramStart"/>
      <w:r w:rsidRPr="00173C18">
        <w:rPr>
          <w:rFonts w:ascii="Times New Roman" w:hAnsi="Times New Roman"/>
          <w:sz w:val="24"/>
          <w:szCs w:val="24"/>
        </w:rPr>
        <w:t>requires</w:t>
      </w:r>
      <w:proofErr w:type="gramEnd"/>
      <w:r w:rsidRPr="00173C18">
        <w:rPr>
          <w:rFonts w:ascii="Times New Roman" w:hAnsi="Times New Roman"/>
          <w:sz w:val="24"/>
          <w:szCs w:val="24"/>
        </w:rPr>
        <w:t xml:space="preserve"> Committee Chair signature)</w:t>
      </w:r>
      <w:r w:rsidRPr="00173C18">
        <w:rPr>
          <w:rFonts w:ascii="Times New Roman" w:hAnsi="Times New Roman"/>
          <w:bCs/>
          <w:sz w:val="24"/>
          <w:szCs w:val="24"/>
        </w:rPr>
        <w:t xml:space="preserve">. </w:t>
      </w:r>
    </w:p>
    <w:p w14:paraId="1A5848FA" w14:textId="77777777" w:rsidR="00E60778" w:rsidRPr="00173C18" w:rsidRDefault="00E60778" w:rsidP="00E60778">
      <w:pPr>
        <w:autoSpaceDE w:val="0"/>
        <w:autoSpaceDN w:val="0"/>
        <w:adjustRightInd w:val="0"/>
        <w:rPr>
          <w:rFonts w:ascii="Times New Roman" w:hAnsi="Times New Roman"/>
          <w:sz w:val="24"/>
          <w:szCs w:val="24"/>
        </w:rPr>
      </w:pPr>
    </w:p>
    <w:p w14:paraId="47F46F85" w14:textId="77777777" w:rsidR="00E60778" w:rsidRPr="00173C18" w:rsidRDefault="00E60778" w:rsidP="00E60778">
      <w:pPr>
        <w:autoSpaceDE w:val="0"/>
        <w:autoSpaceDN w:val="0"/>
        <w:adjustRightInd w:val="0"/>
        <w:rPr>
          <w:rFonts w:ascii="Times New Roman" w:hAnsi="Times New Roman"/>
          <w:bCs/>
          <w:i/>
          <w:sz w:val="24"/>
          <w:szCs w:val="24"/>
        </w:rPr>
      </w:pPr>
      <w:r w:rsidRPr="00173C18">
        <w:rPr>
          <w:rFonts w:ascii="Times New Roman" w:hAnsi="Times New Roman"/>
          <w:bCs/>
          <w:i/>
          <w:sz w:val="24"/>
          <w:szCs w:val="24"/>
        </w:rPr>
        <w:t>Report of Doctoral Committee Composition Part I:</w:t>
      </w:r>
    </w:p>
    <w:p w14:paraId="07670CD9" w14:textId="77777777" w:rsidR="00E60778" w:rsidRPr="00173C18" w:rsidRDefault="00E60778" w:rsidP="00E60778">
      <w:pPr>
        <w:autoSpaceDE w:val="0"/>
        <w:autoSpaceDN w:val="0"/>
        <w:adjustRightInd w:val="0"/>
        <w:rPr>
          <w:rFonts w:ascii="Times New Roman" w:hAnsi="Times New Roman"/>
          <w:sz w:val="24"/>
          <w:szCs w:val="24"/>
        </w:rPr>
      </w:pPr>
      <w:r w:rsidRPr="00173C18">
        <w:rPr>
          <w:rFonts w:ascii="Times New Roman" w:hAnsi="Times New Roman"/>
          <w:sz w:val="24"/>
          <w:szCs w:val="24"/>
        </w:rPr>
        <w:t>This is used to report committee member names and their relevant faculty status. This uses Part I of the same form as the next. (</w:t>
      </w:r>
      <w:proofErr w:type="gramStart"/>
      <w:r w:rsidRPr="00173C18">
        <w:rPr>
          <w:rFonts w:ascii="Times New Roman" w:hAnsi="Times New Roman"/>
          <w:sz w:val="24"/>
          <w:szCs w:val="24"/>
        </w:rPr>
        <w:t>requires</w:t>
      </w:r>
      <w:proofErr w:type="gramEnd"/>
      <w:r w:rsidRPr="00173C18">
        <w:rPr>
          <w:rFonts w:ascii="Times New Roman" w:hAnsi="Times New Roman"/>
          <w:sz w:val="24"/>
          <w:szCs w:val="24"/>
        </w:rPr>
        <w:t xml:space="preserve"> Doctoral Program Director [DPD] approval). </w:t>
      </w:r>
    </w:p>
    <w:p w14:paraId="176497E8" w14:textId="77777777" w:rsidR="00E60778" w:rsidRPr="00173C18" w:rsidRDefault="00E60778" w:rsidP="00E60778">
      <w:pPr>
        <w:autoSpaceDE w:val="0"/>
        <w:autoSpaceDN w:val="0"/>
        <w:adjustRightInd w:val="0"/>
        <w:rPr>
          <w:rFonts w:ascii="Times New Roman" w:hAnsi="Times New Roman"/>
          <w:sz w:val="24"/>
          <w:szCs w:val="24"/>
        </w:rPr>
      </w:pPr>
    </w:p>
    <w:p w14:paraId="0924662B" w14:textId="77777777" w:rsidR="00E60778" w:rsidRPr="00173C18" w:rsidRDefault="00E60778" w:rsidP="00E60778">
      <w:pPr>
        <w:autoSpaceDE w:val="0"/>
        <w:autoSpaceDN w:val="0"/>
        <w:adjustRightInd w:val="0"/>
        <w:rPr>
          <w:rFonts w:ascii="Times New Roman" w:hAnsi="Times New Roman"/>
          <w:bCs/>
          <w:i/>
          <w:sz w:val="24"/>
          <w:szCs w:val="24"/>
        </w:rPr>
      </w:pPr>
      <w:r w:rsidRPr="00173C18">
        <w:rPr>
          <w:rFonts w:ascii="Times New Roman" w:hAnsi="Times New Roman"/>
          <w:bCs/>
          <w:i/>
          <w:sz w:val="24"/>
          <w:szCs w:val="24"/>
        </w:rPr>
        <w:t>Report of Approved Dissertation Project Part II:</w:t>
      </w:r>
    </w:p>
    <w:p w14:paraId="54702CA7" w14:textId="77777777" w:rsidR="00E60778" w:rsidRPr="00173C18" w:rsidRDefault="00E60778" w:rsidP="00E60778">
      <w:pPr>
        <w:autoSpaceDE w:val="0"/>
        <w:autoSpaceDN w:val="0"/>
        <w:adjustRightInd w:val="0"/>
        <w:rPr>
          <w:rFonts w:ascii="Times New Roman" w:hAnsi="Times New Roman"/>
          <w:sz w:val="24"/>
          <w:szCs w:val="24"/>
        </w:rPr>
      </w:pPr>
      <w:r w:rsidRPr="00173C18">
        <w:rPr>
          <w:rFonts w:ascii="Times New Roman" w:hAnsi="Times New Roman"/>
          <w:sz w:val="24"/>
          <w:szCs w:val="24"/>
        </w:rPr>
        <w:t>This is used to report the approval of and the title of a dissertation project (completed after the proposal meeting and Committee approval). This uses Part II of the same form as above. (</w:t>
      </w:r>
      <w:proofErr w:type="gramStart"/>
      <w:r w:rsidRPr="00173C18">
        <w:rPr>
          <w:rFonts w:ascii="Times New Roman" w:hAnsi="Times New Roman"/>
          <w:sz w:val="24"/>
          <w:szCs w:val="24"/>
        </w:rPr>
        <w:t>requires</w:t>
      </w:r>
      <w:proofErr w:type="gramEnd"/>
      <w:r w:rsidRPr="00173C18">
        <w:rPr>
          <w:rFonts w:ascii="Times New Roman" w:hAnsi="Times New Roman"/>
          <w:sz w:val="24"/>
          <w:szCs w:val="24"/>
        </w:rPr>
        <w:t xml:space="preserve"> DPD approval)</w:t>
      </w:r>
    </w:p>
    <w:p w14:paraId="6E6DE2E0" w14:textId="77777777" w:rsidR="00E60778" w:rsidRPr="00173C18" w:rsidRDefault="00E60778" w:rsidP="00E60778">
      <w:pPr>
        <w:autoSpaceDE w:val="0"/>
        <w:autoSpaceDN w:val="0"/>
        <w:adjustRightInd w:val="0"/>
        <w:rPr>
          <w:rFonts w:ascii="Times New Roman" w:hAnsi="Times New Roman"/>
          <w:sz w:val="24"/>
          <w:szCs w:val="24"/>
        </w:rPr>
      </w:pPr>
    </w:p>
    <w:p w14:paraId="08A58DE9" w14:textId="77777777" w:rsidR="00A811AB" w:rsidRPr="00173C18" w:rsidRDefault="00A811AB" w:rsidP="00A811AB">
      <w:pPr>
        <w:autoSpaceDE w:val="0"/>
        <w:autoSpaceDN w:val="0"/>
        <w:adjustRightInd w:val="0"/>
        <w:rPr>
          <w:rFonts w:ascii="Times New Roman" w:hAnsi="Times New Roman"/>
          <w:bCs/>
          <w:i/>
          <w:sz w:val="24"/>
          <w:szCs w:val="24"/>
        </w:rPr>
      </w:pPr>
      <w:r w:rsidRPr="00173C18">
        <w:rPr>
          <w:rFonts w:ascii="Times New Roman" w:hAnsi="Times New Roman"/>
          <w:bCs/>
          <w:i/>
          <w:sz w:val="24"/>
          <w:szCs w:val="24"/>
        </w:rPr>
        <w:t>Application for Admission to Candidacy:</w:t>
      </w:r>
    </w:p>
    <w:p w14:paraId="5241D1BA" w14:textId="77777777" w:rsidR="00A811AB" w:rsidRPr="00173C18" w:rsidRDefault="00A811AB" w:rsidP="00A811AB">
      <w:pPr>
        <w:autoSpaceDE w:val="0"/>
        <w:autoSpaceDN w:val="0"/>
        <w:adjustRightInd w:val="0"/>
        <w:rPr>
          <w:rFonts w:ascii="Times New Roman" w:hAnsi="Times New Roman"/>
          <w:sz w:val="24"/>
          <w:szCs w:val="24"/>
        </w:rPr>
      </w:pPr>
      <w:r w:rsidRPr="00173C18">
        <w:rPr>
          <w:rFonts w:ascii="Times New Roman" w:hAnsi="Times New Roman"/>
          <w:sz w:val="24"/>
          <w:szCs w:val="24"/>
        </w:rPr>
        <w:t>Submitted once all requirements for the PhD degree, except the dissertation, have been</w:t>
      </w:r>
      <w:r w:rsidR="0096283F" w:rsidRPr="00173C18">
        <w:rPr>
          <w:rFonts w:ascii="Times New Roman" w:hAnsi="Times New Roman"/>
          <w:sz w:val="24"/>
          <w:szCs w:val="24"/>
        </w:rPr>
        <w:t xml:space="preserve"> </w:t>
      </w:r>
      <w:r w:rsidRPr="00173C18">
        <w:rPr>
          <w:rFonts w:ascii="Times New Roman" w:hAnsi="Times New Roman"/>
          <w:sz w:val="24"/>
          <w:szCs w:val="24"/>
        </w:rPr>
        <w:t>satisfied. Con</w:t>
      </w:r>
      <w:r w:rsidR="00A27FA8" w:rsidRPr="00173C18">
        <w:rPr>
          <w:rFonts w:ascii="Times New Roman" w:hAnsi="Times New Roman"/>
          <w:sz w:val="24"/>
          <w:szCs w:val="24"/>
        </w:rPr>
        <w:t>fers "ABD" status. (</w:t>
      </w:r>
      <w:proofErr w:type="gramStart"/>
      <w:r w:rsidR="00A27FA8" w:rsidRPr="00173C18">
        <w:rPr>
          <w:rFonts w:ascii="Times New Roman" w:hAnsi="Times New Roman"/>
          <w:sz w:val="24"/>
          <w:szCs w:val="24"/>
        </w:rPr>
        <w:t>requires</w:t>
      </w:r>
      <w:proofErr w:type="gramEnd"/>
      <w:r w:rsidR="00A27FA8" w:rsidRPr="00173C18">
        <w:rPr>
          <w:rFonts w:ascii="Times New Roman" w:hAnsi="Times New Roman"/>
          <w:sz w:val="24"/>
          <w:szCs w:val="24"/>
        </w:rPr>
        <w:t xml:space="preserve"> DPD</w:t>
      </w:r>
      <w:r w:rsidRPr="00173C18">
        <w:rPr>
          <w:rFonts w:ascii="Times New Roman" w:hAnsi="Times New Roman"/>
          <w:sz w:val="24"/>
          <w:szCs w:val="24"/>
        </w:rPr>
        <w:t xml:space="preserve"> approval)</w:t>
      </w:r>
    </w:p>
    <w:p w14:paraId="42179B3F" w14:textId="77777777" w:rsidR="00A27FA8" w:rsidRPr="00173C18" w:rsidRDefault="00A27FA8" w:rsidP="00A811AB">
      <w:pPr>
        <w:autoSpaceDE w:val="0"/>
        <w:autoSpaceDN w:val="0"/>
        <w:adjustRightInd w:val="0"/>
        <w:rPr>
          <w:rFonts w:ascii="Times New Roman" w:hAnsi="Times New Roman"/>
          <w:bCs/>
          <w:sz w:val="24"/>
          <w:szCs w:val="24"/>
        </w:rPr>
      </w:pPr>
    </w:p>
    <w:p w14:paraId="1EAB8F17" w14:textId="77777777" w:rsidR="00A811AB" w:rsidRPr="00173C18" w:rsidRDefault="00A811AB" w:rsidP="00A811AB">
      <w:pPr>
        <w:autoSpaceDE w:val="0"/>
        <w:autoSpaceDN w:val="0"/>
        <w:adjustRightInd w:val="0"/>
        <w:rPr>
          <w:rFonts w:ascii="Times New Roman" w:hAnsi="Times New Roman"/>
          <w:bCs/>
          <w:i/>
          <w:sz w:val="24"/>
          <w:szCs w:val="24"/>
        </w:rPr>
      </w:pPr>
      <w:r w:rsidRPr="00173C18">
        <w:rPr>
          <w:rFonts w:ascii="Times New Roman" w:hAnsi="Times New Roman"/>
          <w:bCs/>
          <w:i/>
          <w:sz w:val="24"/>
          <w:szCs w:val="24"/>
        </w:rPr>
        <w:t>Academic Affairs Institutional Review Board (AA-IRB) for Human Subject Research:</w:t>
      </w:r>
    </w:p>
    <w:p w14:paraId="369D189B" w14:textId="77777777" w:rsidR="00A811AB" w:rsidRPr="00173C18" w:rsidRDefault="00A811AB" w:rsidP="00A811AB">
      <w:pPr>
        <w:autoSpaceDE w:val="0"/>
        <w:autoSpaceDN w:val="0"/>
        <w:adjustRightInd w:val="0"/>
        <w:rPr>
          <w:rFonts w:ascii="Times New Roman" w:hAnsi="Times New Roman"/>
          <w:sz w:val="24"/>
          <w:szCs w:val="24"/>
        </w:rPr>
      </w:pPr>
      <w:r w:rsidRPr="00173C18">
        <w:rPr>
          <w:rFonts w:ascii="Times New Roman" w:hAnsi="Times New Roman"/>
          <w:sz w:val="24"/>
          <w:szCs w:val="24"/>
        </w:rPr>
        <w:t>Training and formal approval of all research that collects data from live humans is necessary</w:t>
      </w:r>
      <w:r w:rsidR="0096283F" w:rsidRPr="00173C18">
        <w:rPr>
          <w:rFonts w:ascii="Times New Roman" w:hAnsi="Times New Roman"/>
          <w:sz w:val="24"/>
          <w:szCs w:val="24"/>
        </w:rPr>
        <w:t xml:space="preserve"> </w:t>
      </w:r>
      <w:r w:rsidRPr="00173C18">
        <w:rPr>
          <w:rFonts w:ascii="Times New Roman" w:hAnsi="Times New Roman"/>
          <w:sz w:val="24"/>
          <w:szCs w:val="24"/>
        </w:rPr>
        <w:t>well before any research is done. The</w:t>
      </w:r>
      <w:r w:rsidR="00FD03C5" w:rsidRPr="00173C18">
        <w:rPr>
          <w:rFonts w:ascii="Times New Roman" w:hAnsi="Times New Roman"/>
          <w:sz w:val="24"/>
          <w:szCs w:val="24"/>
        </w:rPr>
        <w:t xml:space="preserve"> </w:t>
      </w:r>
      <w:r w:rsidRPr="00173C18">
        <w:rPr>
          <w:rFonts w:ascii="Times New Roman" w:hAnsi="Times New Roman"/>
          <w:sz w:val="24"/>
          <w:szCs w:val="24"/>
        </w:rPr>
        <w:t>necessary forms and instructions are available on-line. (</w:t>
      </w:r>
      <w:proofErr w:type="gramStart"/>
      <w:r w:rsidRPr="00173C18">
        <w:rPr>
          <w:rFonts w:ascii="Times New Roman" w:hAnsi="Times New Roman"/>
          <w:sz w:val="24"/>
          <w:szCs w:val="24"/>
        </w:rPr>
        <w:t>requires</w:t>
      </w:r>
      <w:proofErr w:type="gramEnd"/>
      <w:r w:rsidRPr="00173C18">
        <w:rPr>
          <w:rFonts w:ascii="Times New Roman" w:hAnsi="Times New Roman"/>
          <w:sz w:val="24"/>
          <w:szCs w:val="24"/>
        </w:rPr>
        <w:t xml:space="preserve"> D</w:t>
      </w:r>
      <w:r w:rsidR="00FD03C5" w:rsidRPr="00173C18">
        <w:rPr>
          <w:rFonts w:ascii="Times New Roman" w:hAnsi="Times New Roman"/>
          <w:sz w:val="24"/>
          <w:szCs w:val="24"/>
        </w:rPr>
        <w:t xml:space="preserve">ivision Director and </w:t>
      </w:r>
      <w:r w:rsidRPr="00173C18">
        <w:rPr>
          <w:rFonts w:ascii="Times New Roman" w:hAnsi="Times New Roman"/>
          <w:sz w:val="24"/>
          <w:szCs w:val="24"/>
        </w:rPr>
        <w:t xml:space="preserve">Departmental </w:t>
      </w:r>
      <w:r w:rsidR="00FD03C5" w:rsidRPr="00173C18">
        <w:rPr>
          <w:rFonts w:ascii="Times New Roman" w:hAnsi="Times New Roman"/>
          <w:sz w:val="24"/>
          <w:szCs w:val="24"/>
        </w:rPr>
        <w:t xml:space="preserve">Chair </w:t>
      </w:r>
      <w:r w:rsidRPr="00173C18">
        <w:rPr>
          <w:rFonts w:ascii="Times New Roman" w:hAnsi="Times New Roman"/>
          <w:sz w:val="24"/>
          <w:szCs w:val="24"/>
        </w:rPr>
        <w:t>approvals).</w:t>
      </w:r>
      <w:r w:rsidR="00FD03C5" w:rsidRPr="00173C18">
        <w:rPr>
          <w:rFonts w:ascii="Times New Roman" w:hAnsi="Times New Roman"/>
          <w:sz w:val="24"/>
          <w:szCs w:val="24"/>
        </w:rPr>
        <w:t xml:space="preserve"> </w:t>
      </w:r>
      <w:hyperlink r:id="rId24" w:history="1">
        <w:r w:rsidRPr="00173C18">
          <w:rPr>
            <w:rStyle w:val="Hyperlink"/>
            <w:rFonts w:ascii="Times New Roman" w:hAnsi="Times New Roman"/>
            <w:sz w:val="24"/>
            <w:szCs w:val="24"/>
          </w:rPr>
          <w:t>http://research.unc.edu/ohre/</w:t>
        </w:r>
      </w:hyperlink>
    </w:p>
    <w:p w14:paraId="43C5D570" w14:textId="77777777" w:rsidR="005F42CA" w:rsidRPr="00173C18" w:rsidRDefault="005F42CA" w:rsidP="005F42CA">
      <w:pPr>
        <w:widowControl w:val="0"/>
        <w:tabs>
          <w:tab w:val="left" w:pos="6570"/>
        </w:tabs>
        <w:autoSpaceDE w:val="0"/>
        <w:autoSpaceDN w:val="0"/>
        <w:adjustRightInd w:val="0"/>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tab/>
      </w:r>
    </w:p>
    <w:p w14:paraId="179A0F71" w14:textId="77777777" w:rsidR="00E60778" w:rsidRPr="00173C18" w:rsidRDefault="00E60778" w:rsidP="00E60778">
      <w:pPr>
        <w:autoSpaceDE w:val="0"/>
        <w:autoSpaceDN w:val="0"/>
        <w:adjustRightInd w:val="0"/>
        <w:rPr>
          <w:rFonts w:ascii="Times New Roman" w:hAnsi="Times New Roman"/>
          <w:bCs/>
          <w:i/>
          <w:sz w:val="24"/>
          <w:szCs w:val="24"/>
        </w:rPr>
      </w:pPr>
      <w:r w:rsidRPr="00173C18">
        <w:rPr>
          <w:rFonts w:ascii="Times New Roman" w:hAnsi="Times New Roman"/>
          <w:bCs/>
          <w:i/>
          <w:sz w:val="24"/>
          <w:szCs w:val="24"/>
        </w:rPr>
        <w:t>Request for Extension of Time:</w:t>
      </w:r>
    </w:p>
    <w:p w14:paraId="0C4F2F28" w14:textId="77777777" w:rsidR="00E60778" w:rsidRPr="00173C18" w:rsidRDefault="00E60778" w:rsidP="00E60778">
      <w:pPr>
        <w:autoSpaceDE w:val="0"/>
        <w:autoSpaceDN w:val="0"/>
        <w:adjustRightInd w:val="0"/>
        <w:rPr>
          <w:rFonts w:ascii="Times New Roman" w:hAnsi="Times New Roman"/>
          <w:sz w:val="24"/>
          <w:szCs w:val="24"/>
        </w:rPr>
      </w:pPr>
      <w:r w:rsidRPr="00173C18">
        <w:rPr>
          <w:rFonts w:ascii="Times New Roman" w:hAnsi="Times New Roman"/>
          <w:sz w:val="24"/>
          <w:szCs w:val="24"/>
        </w:rPr>
        <w:t>To request an extension of time for: 1) completion of degree</w:t>
      </w:r>
      <w:proofErr w:type="gramStart"/>
      <w:r w:rsidRPr="00173C18">
        <w:rPr>
          <w:rFonts w:ascii="Times New Roman" w:hAnsi="Times New Roman"/>
          <w:sz w:val="24"/>
          <w:szCs w:val="24"/>
        </w:rPr>
        <w:t>;</w:t>
      </w:r>
      <w:proofErr w:type="gramEnd"/>
      <w:r w:rsidRPr="00173C18">
        <w:rPr>
          <w:rFonts w:ascii="Times New Roman" w:hAnsi="Times New Roman"/>
          <w:sz w:val="24"/>
          <w:szCs w:val="24"/>
        </w:rPr>
        <w:t xml:space="preserve"> or 2) removal of IN/AB grade. (</w:t>
      </w:r>
      <w:proofErr w:type="gramStart"/>
      <w:r w:rsidRPr="00173C18">
        <w:rPr>
          <w:rFonts w:ascii="Times New Roman" w:hAnsi="Times New Roman"/>
          <w:sz w:val="24"/>
          <w:szCs w:val="24"/>
        </w:rPr>
        <w:t>requires</w:t>
      </w:r>
      <w:proofErr w:type="gramEnd"/>
      <w:r w:rsidRPr="00173C18">
        <w:rPr>
          <w:rFonts w:ascii="Times New Roman" w:hAnsi="Times New Roman"/>
          <w:sz w:val="24"/>
          <w:szCs w:val="24"/>
        </w:rPr>
        <w:t xml:space="preserve"> DPD approval) </w:t>
      </w:r>
    </w:p>
    <w:p w14:paraId="54D0C17C" w14:textId="77777777" w:rsidR="00E60778" w:rsidRPr="00173C18" w:rsidRDefault="00E60778" w:rsidP="00E60778">
      <w:pPr>
        <w:autoSpaceDE w:val="0"/>
        <w:autoSpaceDN w:val="0"/>
        <w:adjustRightInd w:val="0"/>
        <w:rPr>
          <w:rFonts w:ascii="Times New Roman" w:hAnsi="Times New Roman"/>
          <w:sz w:val="24"/>
          <w:szCs w:val="24"/>
        </w:rPr>
      </w:pPr>
    </w:p>
    <w:p w14:paraId="679B957A" w14:textId="77777777" w:rsidR="00E60778" w:rsidRPr="00173C18" w:rsidRDefault="00E60778" w:rsidP="00E60778">
      <w:pPr>
        <w:autoSpaceDE w:val="0"/>
        <w:autoSpaceDN w:val="0"/>
        <w:adjustRightInd w:val="0"/>
        <w:rPr>
          <w:rFonts w:ascii="Times New Roman" w:hAnsi="Times New Roman"/>
          <w:bCs/>
          <w:i/>
          <w:sz w:val="24"/>
          <w:szCs w:val="24"/>
        </w:rPr>
      </w:pPr>
      <w:r w:rsidRPr="00173C18">
        <w:rPr>
          <w:rFonts w:ascii="Times New Roman" w:hAnsi="Times New Roman"/>
          <w:bCs/>
          <w:i/>
          <w:sz w:val="24"/>
          <w:szCs w:val="24"/>
        </w:rPr>
        <w:t>Request for Leave of Absence:</w:t>
      </w:r>
    </w:p>
    <w:p w14:paraId="56C24495" w14:textId="77777777" w:rsidR="00E60778" w:rsidRPr="00173C18" w:rsidRDefault="00E60778" w:rsidP="00E60778">
      <w:pPr>
        <w:autoSpaceDE w:val="0"/>
        <w:autoSpaceDN w:val="0"/>
        <w:adjustRightInd w:val="0"/>
        <w:rPr>
          <w:rFonts w:ascii="Times New Roman" w:hAnsi="Times New Roman"/>
          <w:sz w:val="24"/>
          <w:szCs w:val="24"/>
        </w:rPr>
      </w:pPr>
      <w:proofErr w:type="gramStart"/>
      <w:r w:rsidRPr="00173C18">
        <w:rPr>
          <w:rFonts w:ascii="Times New Roman" w:hAnsi="Times New Roman"/>
          <w:sz w:val="24"/>
          <w:szCs w:val="24"/>
        </w:rPr>
        <w:t>To request a formal leave of absence.</w:t>
      </w:r>
      <w:proofErr w:type="gramEnd"/>
      <w:r w:rsidRPr="00173C18">
        <w:rPr>
          <w:rFonts w:ascii="Times New Roman" w:hAnsi="Times New Roman"/>
          <w:sz w:val="24"/>
          <w:szCs w:val="24"/>
        </w:rPr>
        <w:t xml:space="preserve"> (</w:t>
      </w:r>
      <w:proofErr w:type="gramStart"/>
      <w:r w:rsidRPr="00173C18">
        <w:rPr>
          <w:rFonts w:ascii="Times New Roman" w:hAnsi="Times New Roman"/>
          <w:sz w:val="24"/>
          <w:szCs w:val="24"/>
        </w:rPr>
        <w:t>requires</w:t>
      </w:r>
      <w:proofErr w:type="gramEnd"/>
      <w:r w:rsidRPr="00173C18">
        <w:rPr>
          <w:rFonts w:ascii="Times New Roman" w:hAnsi="Times New Roman"/>
          <w:sz w:val="24"/>
          <w:szCs w:val="24"/>
        </w:rPr>
        <w:t xml:space="preserve"> DPD approval)</w:t>
      </w:r>
    </w:p>
    <w:p w14:paraId="75CDEB1B" w14:textId="77777777" w:rsidR="00E60778" w:rsidRPr="00173C18" w:rsidRDefault="00E60778" w:rsidP="00E60778">
      <w:pPr>
        <w:autoSpaceDE w:val="0"/>
        <w:autoSpaceDN w:val="0"/>
        <w:adjustRightInd w:val="0"/>
        <w:rPr>
          <w:rFonts w:ascii="Times New Roman" w:hAnsi="Times New Roman"/>
          <w:bCs/>
          <w:sz w:val="24"/>
          <w:szCs w:val="24"/>
        </w:rPr>
      </w:pPr>
    </w:p>
    <w:p w14:paraId="77C168FC" w14:textId="77777777" w:rsidR="00E60778" w:rsidRPr="00173C18" w:rsidRDefault="00E60778" w:rsidP="00E60778">
      <w:pPr>
        <w:autoSpaceDE w:val="0"/>
        <w:autoSpaceDN w:val="0"/>
        <w:adjustRightInd w:val="0"/>
        <w:rPr>
          <w:rFonts w:ascii="Times New Roman" w:hAnsi="Times New Roman"/>
          <w:bCs/>
          <w:i/>
          <w:sz w:val="24"/>
          <w:szCs w:val="24"/>
        </w:rPr>
      </w:pPr>
      <w:r w:rsidRPr="00173C18">
        <w:rPr>
          <w:rFonts w:ascii="Times New Roman" w:hAnsi="Times New Roman"/>
          <w:bCs/>
          <w:i/>
          <w:sz w:val="24"/>
          <w:szCs w:val="24"/>
        </w:rPr>
        <w:t>Request for Reinstatement:</w:t>
      </w:r>
    </w:p>
    <w:p w14:paraId="51E58741" w14:textId="77777777" w:rsidR="00E60778" w:rsidRPr="00173C18" w:rsidRDefault="00E60778" w:rsidP="00E60778">
      <w:pPr>
        <w:autoSpaceDE w:val="0"/>
        <w:autoSpaceDN w:val="0"/>
        <w:adjustRightInd w:val="0"/>
        <w:rPr>
          <w:rFonts w:ascii="Times New Roman" w:hAnsi="Times New Roman"/>
          <w:sz w:val="24"/>
          <w:szCs w:val="24"/>
        </w:rPr>
      </w:pPr>
      <w:proofErr w:type="gramStart"/>
      <w:r w:rsidRPr="00173C18">
        <w:rPr>
          <w:rFonts w:ascii="Times New Roman" w:hAnsi="Times New Roman"/>
          <w:sz w:val="24"/>
          <w:szCs w:val="24"/>
        </w:rPr>
        <w:t>To request reinstatement to the Graduate School after having been declared academically ineligible to proceed.</w:t>
      </w:r>
      <w:proofErr w:type="gramEnd"/>
      <w:r w:rsidRPr="00173C18">
        <w:rPr>
          <w:rFonts w:ascii="Times New Roman" w:hAnsi="Times New Roman"/>
          <w:sz w:val="24"/>
          <w:szCs w:val="24"/>
        </w:rPr>
        <w:t xml:space="preserve"> (</w:t>
      </w:r>
      <w:proofErr w:type="gramStart"/>
      <w:r w:rsidRPr="00173C18">
        <w:rPr>
          <w:rFonts w:ascii="Times New Roman" w:hAnsi="Times New Roman"/>
          <w:sz w:val="24"/>
          <w:szCs w:val="24"/>
        </w:rPr>
        <w:t>requires</w:t>
      </w:r>
      <w:proofErr w:type="gramEnd"/>
      <w:r w:rsidRPr="00173C18">
        <w:rPr>
          <w:rFonts w:ascii="Times New Roman" w:hAnsi="Times New Roman"/>
          <w:sz w:val="24"/>
          <w:szCs w:val="24"/>
        </w:rPr>
        <w:t xml:space="preserve"> DPD approval) </w:t>
      </w:r>
    </w:p>
    <w:p w14:paraId="6D829E41" w14:textId="77777777" w:rsidR="00E60778" w:rsidRPr="00173C18" w:rsidRDefault="00E60778" w:rsidP="00E60778">
      <w:pPr>
        <w:autoSpaceDE w:val="0"/>
        <w:autoSpaceDN w:val="0"/>
        <w:adjustRightInd w:val="0"/>
        <w:rPr>
          <w:rFonts w:ascii="Times New Roman" w:hAnsi="Times New Roman"/>
          <w:bCs/>
          <w:i/>
          <w:sz w:val="24"/>
          <w:szCs w:val="24"/>
        </w:rPr>
      </w:pPr>
    </w:p>
    <w:p w14:paraId="46FE150E" w14:textId="77777777" w:rsidR="00E60778" w:rsidRPr="00173C18" w:rsidRDefault="00E60778" w:rsidP="00E60778">
      <w:pPr>
        <w:autoSpaceDE w:val="0"/>
        <w:autoSpaceDN w:val="0"/>
        <w:adjustRightInd w:val="0"/>
        <w:rPr>
          <w:rFonts w:ascii="Times New Roman" w:hAnsi="Times New Roman"/>
          <w:bCs/>
          <w:i/>
          <w:sz w:val="24"/>
          <w:szCs w:val="24"/>
        </w:rPr>
      </w:pPr>
      <w:r w:rsidRPr="00173C18">
        <w:rPr>
          <w:rFonts w:ascii="Times New Roman" w:hAnsi="Times New Roman"/>
          <w:bCs/>
          <w:i/>
          <w:sz w:val="24"/>
          <w:szCs w:val="24"/>
        </w:rPr>
        <w:t>Application for Readmission:</w:t>
      </w:r>
    </w:p>
    <w:p w14:paraId="1C7A943A" w14:textId="77777777" w:rsidR="00E60778" w:rsidRPr="00173C18" w:rsidRDefault="00E60778" w:rsidP="00E60778">
      <w:pPr>
        <w:autoSpaceDE w:val="0"/>
        <w:autoSpaceDN w:val="0"/>
        <w:adjustRightInd w:val="0"/>
        <w:rPr>
          <w:rFonts w:ascii="Times New Roman" w:hAnsi="Times New Roman"/>
          <w:sz w:val="24"/>
          <w:szCs w:val="24"/>
        </w:rPr>
      </w:pPr>
      <w:proofErr w:type="gramStart"/>
      <w:r w:rsidRPr="00173C18">
        <w:rPr>
          <w:rFonts w:ascii="Times New Roman" w:hAnsi="Times New Roman"/>
          <w:sz w:val="24"/>
          <w:szCs w:val="24"/>
        </w:rPr>
        <w:t>To re-enter a graduate program after being away (not enrolled) a regular semester (spring or fall).</w:t>
      </w:r>
      <w:proofErr w:type="gramEnd"/>
      <w:r w:rsidRPr="00173C18">
        <w:rPr>
          <w:rFonts w:ascii="Times New Roman" w:hAnsi="Times New Roman"/>
          <w:sz w:val="24"/>
          <w:szCs w:val="24"/>
        </w:rPr>
        <w:t xml:space="preserve"> (</w:t>
      </w:r>
      <w:proofErr w:type="gramStart"/>
      <w:r w:rsidRPr="00173C18">
        <w:rPr>
          <w:rFonts w:ascii="Times New Roman" w:hAnsi="Times New Roman"/>
          <w:sz w:val="24"/>
          <w:szCs w:val="24"/>
        </w:rPr>
        <w:t>requires</w:t>
      </w:r>
      <w:proofErr w:type="gramEnd"/>
      <w:r w:rsidRPr="00173C18">
        <w:rPr>
          <w:rFonts w:ascii="Times New Roman" w:hAnsi="Times New Roman"/>
          <w:sz w:val="24"/>
          <w:szCs w:val="24"/>
        </w:rPr>
        <w:t xml:space="preserve"> DPD approval) </w:t>
      </w:r>
    </w:p>
    <w:p w14:paraId="25953C41" w14:textId="77777777" w:rsidR="00E60778" w:rsidRPr="00173C18" w:rsidRDefault="00E60778" w:rsidP="00E60778">
      <w:pPr>
        <w:autoSpaceDE w:val="0"/>
        <w:autoSpaceDN w:val="0"/>
        <w:adjustRightInd w:val="0"/>
        <w:rPr>
          <w:rFonts w:ascii="Times New Roman" w:hAnsi="Times New Roman"/>
          <w:bCs/>
          <w:sz w:val="24"/>
          <w:szCs w:val="24"/>
        </w:rPr>
      </w:pPr>
    </w:p>
    <w:p w14:paraId="69355284" w14:textId="77777777" w:rsidR="00E60778" w:rsidRPr="00173C18" w:rsidRDefault="00E60778" w:rsidP="00E60778">
      <w:pPr>
        <w:autoSpaceDE w:val="0"/>
        <w:autoSpaceDN w:val="0"/>
        <w:adjustRightInd w:val="0"/>
        <w:rPr>
          <w:rFonts w:ascii="Times New Roman" w:hAnsi="Times New Roman"/>
          <w:bCs/>
          <w:i/>
          <w:sz w:val="24"/>
          <w:szCs w:val="24"/>
        </w:rPr>
      </w:pPr>
      <w:r w:rsidRPr="00173C18">
        <w:rPr>
          <w:rFonts w:ascii="Times New Roman" w:hAnsi="Times New Roman"/>
          <w:bCs/>
          <w:i/>
          <w:sz w:val="24"/>
          <w:szCs w:val="24"/>
        </w:rPr>
        <w:t>Application for Graduation:</w:t>
      </w:r>
    </w:p>
    <w:p w14:paraId="3DAB880A" w14:textId="77777777" w:rsidR="00E60778" w:rsidRPr="00173C18" w:rsidRDefault="00E60778" w:rsidP="00E60778">
      <w:pPr>
        <w:autoSpaceDE w:val="0"/>
        <w:autoSpaceDN w:val="0"/>
        <w:adjustRightInd w:val="0"/>
        <w:rPr>
          <w:rFonts w:ascii="Times New Roman" w:hAnsi="Times New Roman"/>
          <w:sz w:val="24"/>
          <w:szCs w:val="24"/>
        </w:rPr>
      </w:pPr>
      <w:r w:rsidRPr="00173C18">
        <w:rPr>
          <w:rFonts w:ascii="Times New Roman" w:hAnsi="Times New Roman"/>
          <w:sz w:val="24"/>
          <w:szCs w:val="24"/>
        </w:rPr>
        <w:t>To apply to graduate at the commencement indicated. (</w:t>
      </w:r>
      <w:proofErr w:type="gramStart"/>
      <w:r w:rsidRPr="00173C18">
        <w:rPr>
          <w:rFonts w:ascii="Times New Roman" w:hAnsi="Times New Roman"/>
          <w:sz w:val="24"/>
          <w:szCs w:val="24"/>
        </w:rPr>
        <w:t>requires</w:t>
      </w:r>
      <w:proofErr w:type="gramEnd"/>
      <w:r w:rsidRPr="00173C18">
        <w:rPr>
          <w:rFonts w:ascii="Times New Roman" w:hAnsi="Times New Roman"/>
          <w:sz w:val="24"/>
          <w:szCs w:val="24"/>
        </w:rPr>
        <w:t xml:space="preserve"> DPD approval) </w:t>
      </w:r>
    </w:p>
    <w:p w14:paraId="312A94EF" w14:textId="77777777" w:rsidR="00AD1A00" w:rsidRDefault="00AD1A00" w:rsidP="00E60778">
      <w:pPr>
        <w:autoSpaceDE w:val="0"/>
        <w:autoSpaceDN w:val="0"/>
        <w:adjustRightInd w:val="0"/>
        <w:rPr>
          <w:rFonts w:ascii="Times New Roman" w:hAnsi="Times New Roman"/>
          <w:bCs/>
          <w:sz w:val="24"/>
          <w:szCs w:val="24"/>
        </w:rPr>
      </w:pPr>
    </w:p>
    <w:p w14:paraId="74CC1C0D" w14:textId="6300A7E3" w:rsidR="00AD1A00" w:rsidRDefault="00AD1A00" w:rsidP="00E60778">
      <w:pPr>
        <w:autoSpaceDE w:val="0"/>
        <w:autoSpaceDN w:val="0"/>
        <w:adjustRightInd w:val="0"/>
        <w:rPr>
          <w:rFonts w:ascii="Times New Roman" w:hAnsi="Times New Roman"/>
          <w:bCs/>
          <w:sz w:val="24"/>
          <w:szCs w:val="24"/>
          <w:u w:val="single"/>
        </w:rPr>
      </w:pPr>
      <w:r w:rsidRPr="00AD1A00">
        <w:rPr>
          <w:rFonts w:ascii="Times New Roman" w:hAnsi="Times New Roman"/>
          <w:bCs/>
          <w:sz w:val="24"/>
          <w:szCs w:val="24"/>
          <w:u w:val="single"/>
        </w:rPr>
        <w:t>Division Forms</w:t>
      </w:r>
      <w:r>
        <w:rPr>
          <w:rFonts w:ascii="Times New Roman" w:hAnsi="Times New Roman"/>
          <w:bCs/>
          <w:sz w:val="24"/>
          <w:szCs w:val="24"/>
          <w:u w:val="single"/>
        </w:rPr>
        <w:t xml:space="preserve"> (See Appendix A)</w:t>
      </w:r>
    </w:p>
    <w:p w14:paraId="2FC2E60F" w14:textId="77777777" w:rsidR="00AD1A00" w:rsidRDefault="00AD1A00" w:rsidP="00E60778">
      <w:pPr>
        <w:autoSpaceDE w:val="0"/>
        <w:autoSpaceDN w:val="0"/>
        <w:adjustRightInd w:val="0"/>
        <w:rPr>
          <w:rFonts w:ascii="Times New Roman" w:hAnsi="Times New Roman"/>
          <w:bCs/>
          <w:sz w:val="24"/>
          <w:szCs w:val="24"/>
        </w:rPr>
      </w:pPr>
    </w:p>
    <w:p w14:paraId="37892213" w14:textId="126BD3C9" w:rsidR="00AD1A00" w:rsidRDefault="00AD1A00" w:rsidP="00E60778">
      <w:pPr>
        <w:autoSpaceDE w:val="0"/>
        <w:autoSpaceDN w:val="0"/>
        <w:adjustRightInd w:val="0"/>
        <w:rPr>
          <w:rFonts w:ascii="Times New Roman" w:hAnsi="Times New Roman"/>
          <w:bCs/>
          <w:sz w:val="24"/>
          <w:szCs w:val="24"/>
        </w:rPr>
      </w:pPr>
      <w:r>
        <w:rPr>
          <w:rFonts w:ascii="Times New Roman" w:hAnsi="Times New Roman"/>
          <w:bCs/>
          <w:sz w:val="24"/>
          <w:szCs w:val="24"/>
        </w:rPr>
        <w:t xml:space="preserve">PhD Program of Study Form: This is reviewed yearly with the Academic Advisor and the Program of Study Committee. It includes courses completed, proposed coursework, research experiences, and teaching experiences. </w:t>
      </w:r>
    </w:p>
    <w:p w14:paraId="1C62AB65" w14:textId="77777777" w:rsidR="00AD1A00" w:rsidRDefault="00AD1A00" w:rsidP="00E60778">
      <w:pPr>
        <w:autoSpaceDE w:val="0"/>
        <w:autoSpaceDN w:val="0"/>
        <w:adjustRightInd w:val="0"/>
        <w:rPr>
          <w:rFonts w:ascii="Times New Roman" w:hAnsi="Times New Roman"/>
          <w:bCs/>
          <w:sz w:val="24"/>
          <w:szCs w:val="24"/>
        </w:rPr>
      </w:pPr>
    </w:p>
    <w:p w14:paraId="1055F3D2" w14:textId="415BD40F" w:rsidR="00AD1A00" w:rsidRDefault="00AD1A00" w:rsidP="00E60778">
      <w:pPr>
        <w:autoSpaceDE w:val="0"/>
        <w:autoSpaceDN w:val="0"/>
        <w:adjustRightInd w:val="0"/>
        <w:rPr>
          <w:rFonts w:ascii="Times New Roman" w:hAnsi="Times New Roman"/>
          <w:bCs/>
          <w:sz w:val="24"/>
          <w:szCs w:val="24"/>
        </w:rPr>
      </w:pPr>
      <w:r>
        <w:rPr>
          <w:rFonts w:ascii="Times New Roman" w:hAnsi="Times New Roman"/>
          <w:bCs/>
          <w:sz w:val="24"/>
          <w:szCs w:val="24"/>
        </w:rPr>
        <w:t>PhD Competency Checklist: this is reviewed yearly with the Academic Advisor and Program of Study Committee.</w:t>
      </w:r>
    </w:p>
    <w:p w14:paraId="0A62ACF8" w14:textId="77777777" w:rsidR="00AD1A00" w:rsidRDefault="00AD1A00" w:rsidP="00E60778">
      <w:pPr>
        <w:autoSpaceDE w:val="0"/>
        <w:autoSpaceDN w:val="0"/>
        <w:adjustRightInd w:val="0"/>
        <w:rPr>
          <w:rFonts w:ascii="Times New Roman" w:hAnsi="Times New Roman"/>
          <w:bCs/>
          <w:sz w:val="24"/>
          <w:szCs w:val="24"/>
        </w:rPr>
      </w:pPr>
    </w:p>
    <w:p w14:paraId="1F0A07B1" w14:textId="77777777" w:rsidR="00AD1A00" w:rsidRPr="00AD1A00" w:rsidRDefault="00AD1A00" w:rsidP="00E60778">
      <w:pPr>
        <w:autoSpaceDE w:val="0"/>
        <w:autoSpaceDN w:val="0"/>
        <w:adjustRightInd w:val="0"/>
        <w:rPr>
          <w:rFonts w:ascii="Times New Roman" w:hAnsi="Times New Roman"/>
          <w:bCs/>
          <w:sz w:val="24"/>
          <w:szCs w:val="24"/>
        </w:rPr>
      </w:pPr>
    </w:p>
    <w:p w14:paraId="788ECBA9" w14:textId="555D24B2" w:rsidR="00E60778" w:rsidRPr="00AD1A00" w:rsidRDefault="00BD5523" w:rsidP="00E60778">
      <w:pPr>
        <w:autoSpaceDE w:val="0"/>
        <w:autoSpaceDN w:val="0"/>
        <w:adjustRightInd w:val="0"/>
        <w:rPr>
          <w:rFonts w:ascii="Times New Roman" w:hAnsi="Times New Roman"/>
          <w:bCs/>
          <w:sz w:val="24"/>
          <w:szCs w:val="24"/>
          <w:u w:val="single"/>
        </w:rPr>
      </w:pPr>
      <w:r w:rsidRPr="00AD1A00">
        <w:rPr>
          <w:rFonts w:ascii="Times New Roman" w:hAnsi="Times New Roman"/>
          <w:bCs/>
          <w:sz w:val="24"/>
          <w:szCs w:val="24"/>
          <w:u w:val="single"/>
        </w:rPr>
        <w:br w:type="page"/>
      </w:r>
    </w:p>
    <w:p w14:paraId="3E374999" w14:textId="77777777" w:rsidR="00AD1A00" w:rsidRPr="00173C18" w:rsidRDefault="00AD1A00" w:rsidP="00E60778">
      <w:pPr>
        <w:autoSpaceDE w:val="0"/>
        <w:autoSpaceDN w:val="0"/>
        <w:adjustRightInd w:val="0"/>
        <w:rPr>
          <w:rFonts w:ascii="Times New Roman" w:hAnsi="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C46F49" w:rsidRPr="00173C18" w14:paraId="2E700B29" w14:textId="77777777" w:rsidTr="005F214D">
        <w:tc>
          <w:tcPr>
            <w:tcW w:w="9918" w:type="dxa"/>
            <w:shd w:val="clear" w:color="auto" w:fill="99CCFF"/>
            <w:vAlign w:val="center"/>
          </w:tcPr>
          <w:p w14:paraId="1927FF0B" w14:textId="4C800318" w:rsidR="00C46F49" w:rsidRPr="00173C18" w:rsidRDefault="004B418A" w:rsidP="00AD1A00">
            <w:pPr>
              <w:widowControl w:val="0"/>
              <w:autoSpaceDE w:val="0"/>
              <w:autoSpaceDN w:val="0"/>
              <w:adjustRightInd w:val="0"/>
              <w:jc w:val="center"/>
              <w:rPr>
                <w:rFonts w:ascii="Times New Roman" w:eastAsia="Arial Unicode MS" w:hAnsi="Times New Roman"/>
                <w:color w:val="000000"/>
                <w:sz w:val="24"/>
                <w:szCs w:val="24"/>
              </w:rPr>
            </w:pPr>
            <w:r w:rsidRPr="00173C18">
              <w:rPr>
                <w:rFonts w:ascii="Times New Roman" w:eastAsia="Arial Unicode MS" w:hAnsi="Times New Roman"/>
                <w:color w:val="000000"/>
                <w:sz w:val="24"/>
                <w:szCs w:val="24"/>
              </w:rPr>
              <w:br w:type="page"/>
            </w:r>
            <w:r w:rsidR="00C46F49" w:rsidRPr="00173C18">
              <w:rPr>
                <w:rFonts w:ascii="Times New Roman" w:eastAsia="Arial Unicode MS" w:hAnsi="Times New Roman"/>
                <w:color w:val="000000"/>
                <w:sz w:val="24"/>
                <w:szCs w:val="24"/>
              </w:rPr>
              <w:br w:type="page"/>
            </w:r>
            <w:r w:rsidR="00C46F49" w:rsidRPr="00173C18">
              <w:rPr>
                <w:rFonts w:ascii="Times New Roman" w:eastAsia="Arial Unicode MS" w:hAnsi="Times New Roman"/>
                <w:color w:val="000000"/>
                <w:sz w:val="24"/>
                <w:szCs w:val="24"/>
              </w:rPr>
              <w:br w:type="page"/>
              <w:t xml:space="preserve">SECTION V – </w:t>
            </w:r>
            <w:r w:rsidR="00AD1A00">
              <w:rPr>
                <w:rFonts w:ascii="Times New Roman" w:eastAsia="Arial Unicode MS" w:hAnsi="Times New Roman"/>
                <w:color w:val="000000"/>
                <w:sz w:val="24"/>
                <w:szCs w:val="24"/>
              </w:rPr>
              <w:t>Comprehensive Exam</w:t>
            </w:r>
            <w:r w:rsidR="00F832BA">
              <w:rPr>
                <w:rFonts w:ascii="Times New Roman" w:eastAsia="Arial Unicode MS" w:hAnsi="Times New Roman"/>
                <w:color w:val="000000"/>
                <w:sz w:val="24"/>
                <w:szCs w:val="24"/>
              </w:rPr>
              <w:t xml:space="preserve"> Preparation</w:t>
            </w:r>
            <w:r w:rsidR="00AD1A00">
              <w:rPr>
                <w:rFonts w:ascii="Times New Roman" w:eastAsia="Arial Unicode MS" w:hAnsi="Times New Roman"/>
                <w:color w:val="000000"/>
                <w:sz w:val="24"/>
                <w:szCs w:val="24"/>
              </w:rPr>
              <w:t xml:space="preserve"> &amp; Dissertation Formats</w:t>
            </w:r>
          </w:p>
        </w:tc>
      </w:tr>
    </w:tbl>
    <w:p w14:paraId="1B68E649" w14:textId="77777777" w:rsidR="00C46F49" w:rsidRPr="00173C18" w:rsidRDefault="00C46F49" w:rsidP="00C46F49">
      <w:pPr>
        <w:widowControl w:val="0"/>
        <w:autoSpaceDE w:val="0"/>
        <w:autoSpaceDN w:val="0"/>
        <w:adjustRightInd w:val="0"/>
        <w:rPr>
          <w:rFonts w:ascii="Times New Roman" w:eastAsia="Arial Unicode MS" w:hAnsi="Times New Roman"/>
          <w:color w:val="000000"/>
          <w:sz w:val="24"/>
          <w:szCs w:val="24"/>
        </w:rPr>
      </w:pPr>
    </w:p>
    <w:p w14:paraId="3404A413" w14:textId="1B6429CE" w:rsidR="0012615A" w:rsidRPr="00173C18" w:rsidRDefault="0012615A" w:rsidP="0012615A">
      <w:pPr>
        <w:rPr>
          <w:rFonts w:ascii="Times New Roman" w:hAnsi="Times New Roman"/>
          <w:sz w:val="24"/>
          <w:szCs w:val="24"/>
        </w:rPr>
      </w:pPr>
      <w:r>
        <w:rPr>
          <w:rFonts w:ascii="Times New Roman" w:hAnsi="Times New Roman"/>
          <w:sz w:val="24"/>
          <w:szCs w:val="24"/>
        </w:rPr>
        <w:t>A.</w:t>
      </w:r>
      <w:r w:rsidR="00F832BA">
        <w:rPr>
          <w:rFonts w:ascii="Times New Roman" w:hAnsi="Times New Roman"/>
          <w:sz w:val="24"/>
          <w:szCs w:val="24"/>
        </w:rPr>
        <w:t xml:space="preserve"> Comprehensive Exam Preparation</w:t>
      </w:r>
      <w:r w:rsidR="00A2490D">
        <w:rPr>
          <w:rFonts w:ascii="Times New Roman" w:hAnsi="Times New Roman"/>
          <w:sz w:val="24"/>
          <w:szCs w:val="24"/>
        </w:rPr>
        <w:t xml:space="preserve"> &amp; Helpful Hints</w:t>
      </w:r>
    </w:p>
    <w:p w14:paraId="31172A0C" w14:textId="77777777" w:rsidR="0012615A" w:rsidRPr="00173C18" w:rsidRDefault="0012615A" w:rsidP="0012615A">
      <w:pPr>
        <w:rPr>
          <w:rFonts w:ascii="Times New Roman" w:hAnsi="Times New Roman"/>
          <w:sz w:val="24"/>
          <w:szCs w:val="24"/>
        </w:rPr>
      </w:pPr>
    </w:p>
    <w:p w14:paraId="52621032" w14:textId="7BE60E86" w:rsidR="0012615A" w:rsidRPr="00173C18" w:rsidRDefault="0012615A" w:rsidP="0012615A">
      <w:pPr>
        <w:pStyle w:val="Default"/>
        <w:spacing w:after="120"/>
        <w:rPr>
          <w:rFonts w:ascii="Times New Roman" w:hAnsi="Times New Roman" w:cs="Times New Roman"/>
        </w:rPr>
      </w:pPr>
      <w:r w:rsidRPr="00173C18">
        <w:rPr>
          <w:rFonts w:ascii="Times New Roman" w:eastAsia="Arial Unicode MS" w:hAnsi="Times New Roman" w:cs="Times New Roman"/>
        </w:rPr>
        <w:t>In the process of preparing</w:t>
      </w:r>
      <w:r>
        <w:rPr>
          <w:rFonts w:ascii="Times New Roman" w:eastAsia="Arial Unicode MS" w:hAnsi="Times New Roman" w:cs="Times New Roman"/>
        </w:rPr>
        <w:t xml:space="preserve"> for the Comprehensive Exam here are things students should consider:</w:t>
      </w:r>
    </w:p>
    <w:p w14:paraId="17141C9E" w14:textId="1057F6CC" w:rsidR="0012615A" w:rsidRPr="00173C18" w:rsidRDefault="0012615A" w:rsidP="0012615A">
      <w:pPr>
        <w:rPr>
          <w:rFonts w:ascii="Times New Roman" w:hAnsi="Times New Roman"/>
          <w:sz w:val="24"/>
          <w:szCs w:val="24"/>
        </w:rPr>
      </w:pPr>
      <w:r w:rsidRPr="00173C18">
        <w:rPr>
          <w:rFonts w:ascii="Times New Roman" w:hAnsi="Times New Roman"/>
          <w:sz w:val="24"/>
          <w:szCs w:val="24"/>
        </w:rPr>
        <w:t xml:space="preserve">Each student should reflect on his or her own learning style, personal strengths, and life circumstances.  The student actively engages with the </w:t>
      </w:r>
      <w:r>
        <w:rPr>
          <w:rFonts w:ascii="Times New Roman" w:hAnsi="Times New Roman"/>
          <w:sz w:val="24"/>
          <w:szCs w:val="24"/>
        </w:rPr>
        <w:t>Comprehensive Exam</w:t>
      </w:r>
      <w:r w:rsidRPr="00173C18">
        <w:rPr>
          <w:rFonts w:ascii="Times New Roman" w:hAnsi="Times New Roman"/>
          <w:sz w:val="24"/>
          <w:szCs w:val="24"/>
        </w:rPr>
        <w:t xml:space="preserve"> Committee in the discussion of what will be expected in the</w:t>
      </w:r>
      <w:r w:rsidR="00A2361C">
        <w:rPr>
          <w:rFonts w:ascii="Times New Roman" w:hAnsi="Times New Roman"/>
          <w:sz w:val="24"/>
          <w:szCs w:val="24"/>
        </w:rPr>
        <w:t xml:space="preserve"> written portion of the exam.  Students should f</w:t>
      </w:r>
      <w:r w:rsidRPr="00173C18">
        <w:rPr>
          <w:rFonts w:ascii="Times New Roman" w:hAnsi="Times New Roman"/>
          <w:sz w:val="24"/>
          <w:szCs w:val="24"/>
        </w:rPr>
        <w:t xml:space="preserve">eel free to engage in conversation with </w:t>
      </w:r>
      <w:r w:rsidR="00A2361C">
        <w:rPr>
          <w:rFonts w:ascii="Times New Roman" w:hAnsi="Times New Roman"/>
          <w:sz w:val="24"/>
          <w:szCs w:val="24"/>
        </w:rPr>
        <w:t xml:space="preserve">his/her </w:t>
      </w:r>
      <w:r w:rsidRPr="00173C18">
        <w:rPr>
          <w:rFonts w:ascii="Times New Roman" w:hAnsi="Times New Roman"/>
          <w:sz w:val="24"/>
          <w:szCs w:val="24"/>
        </w:rPr>
        <w:t xml:space="preserve">advisor and committee members.  Questions </w:t>
      </w:r>
      <w:r w:rsidR="00A2361C">
        <w:rPr>
          <w:rFonts w:ascii="Times New Roman" w:hAnsi="Times New Roman"/>
          <w:sz w:val="24"/>
          <w:szCs w:val="24"/>
        </w:rPr>
        <w:t>for discussion with the advisor might</w:t>
      </w:r>
      <w:r w:rsidRPr="00173C18">
        <w:rPr>
          <w:rFonts w:ascii="Times New Roman" w:hAnsi="Times New Roman"/>
          <w:sz w:val="24"/>
          <w:szCs w:val="24"/>
        </w:rPr>
        <w:t xml:space="preserve"> include:</w:t>
      </w:r>
    </w:p>
    <w:p w14:paraId="799A93B1" w14:textId="77777777" w:rsidR="0012615A" w:rsidRPr="00173C18" w:rsidRDefault="0012615A" w:rsidP="0012615A">
      <w:pPr>
        <w:pStyle w:val="ListParagraph"/>
        <w:numPr>
          <w:ilvl w:val="0"/>
          <w:numId w:val="25"/>
        </w:numPr>
        <w:rPr>
          <w:rFonts w:ascii="Times New Roman" w:hAnsi="Times New Roman"/>
          <w:sz w:val="24"/>
          <w:szCs w:val="24"/>
        </w:rPr>
      </w:pPr>
      <w:r w:rsidRPr="00173C18">
        <w:rPr>
          <w:rFonts w:ascii="Times New Roman" w:hAnsi="Times New Roman"/>
          <w:sz w:val="24"/>
          <w:szCs w:val="24"/>
        </w:rPr>
        <w:t xml:space="preserve">Generally what will the questions be like?  </w:t>
      </w:r>
    </w:p>
    <w:p w14:paraId="3A20D347" w14:textId="77777777" w:rsidR="0012615A" w:rsidRPr="00173C18" w:rsidRDefault="0012615A" w:rsidP="0012615A">
      <w:pPr>
        <w:pStyle w:val="ListParagraph"/>
        <w:numPr>
          <w:ilvl w:val="0"/>
          <w:numId w:val="25"/>
        </w:numPr>
        <w:rPr>
          <w:rFonts w:ascii="Times New Roman" w:hAnsi="Times New Roman"/>
          <w:sz w:val="24"/>
          <w:szCs w:val="24"/>
        </w:rPr>
      </w:pPr>
      <w:r w:rsidRPr="00173C18">
        <w:rPr>
          <w:rFonts w:ascii="Times New Roman" w:hAnsi="Times New Roman"/>
          <w:sz w:val="24"/>
          <w:szCs w:val="24"/>
        </w:rPr>
        <w:t>What is a comfortable way to touch base with the committee members about questions or ideas?  How frequently is it appropriate to meet with or email a committee member to discuss ideas?  (Remember, especially for members from other Department, committee members have their own students, teaching responsibilities, and research activities so time may be very limited.)</w:t>
      </w:r>
    </w:p>
    <w:p w14:paraId="18562CE0" w14:textId="77777777" w:rsidR="0012615A" w:rsidRPr="00173C18" w:rsidRDefault="0012615A" w:rsidP="0012615A">
      <w:pPr>
        <w:pStyle w:val="ListParagraph"/>
        <w:numPr>
          <w:ilvl w:val="0"/>
          <w:numId w:val="23"/>
        </w:numPr>
        <w:rPr>
          <w:rFonts w:ascii="Times New Roman" w:hAnsi="Times New Roman"/>
          <w:sz w:val="24"/>
          <w:szCs w:val="24"/>
        </w:rPr>
      </w:pPr>
      <w:r w:rsidRPr="00173C18">
        <w:rPr>
          <w:rFonts w:ascii="Times New Roman" w:hAnsi="Times New Roman"/>
          <w:sz w:val="24"/>
          <w:szCs w:val="24"/>
        </w:rPr>
        <w:t>What is expected in terms of citing the literature? (Will first author and year be sufficient?)</w:t>
      </w:r>
    </w:p>
    <w:p w14:paraId="0EDB84AE" w14:textId="04DA752D" w:rsidR="00A2361C" w:rsidRDefault="0012615A" w:rsidP="0012615A">
      <w:pPr>
        <w:pStyle w:val="ListParagraph"/>
        <w:numPr>
          <w:ilvl w:val="0"/>
          <w:numId w:val="23"/>
        </w:numPr>
        <w:rPr>
          <w:rFonts w:ascii="Times New Roman" w:hAnsi="Times New Roman"/>
          <w:sz w:val="24"/>
          <w:szCs w:val="24"/>
        </w:rPr>
      </w:pPr>
      <w:r w:rsidRPr="00173C18">
        <w:rPr>
          <w:rFonts w:ascii="Times New Roman" w:hAnsi="Times New Roman"/>
          <w:sz w:val="24"/>
          <w:szCs w:val="24"/>
        </w:rPr>
        <w:t xml:space="preserve">In developing the initial reading list would the members of the committee prefer to meet individually with the student or as a committee? </w:t>
      </w:r>
    </w:p>
    <w:p w14:paraId="4BCE039B" w14:textId="77777777" w:rsidR="00A2361C" w:rsidRPr="00A2361C" w:rsidRDefault="00A2361C" w:rsidP="00A2361C">
      <w:pPr>
        <w:ind w:left="360"/>
        <w:rPr>
          <w:rFonts w:ascii="Times New Roman" w:hAnsi="Times New Roman"/>
          <w:sz w:val="24"/>
          <w:szCs w:val="24"/>
        </w:rPr>
      </w:pPr>
    </w:p>
    <w:p w14:paraId="6BA26A0A" w14:textId="277F12C3" w:rsidR="0012615A" w:rsidRPr="00A2361C" w:rsidRDefault="0012615A" w:rsidP="00A2361C">
      <w:pPr>
        <w:rPr>
          <w:rFonts w:ascii="Times New Roman" w:hAnsi="Times New Roman"/>
          <w:sz w:val="24"/>
          <w:szCs w:val="24"/>
        </w:rPr>
      </w:pPr>
      <w:r w:rsidRPr="00A2361C">
        <w:rPr>
          <w:rFonts w:ascii="Times New Roman" w:hAnsi="Times New Roman"/>
          <w:sz w:val="24"/>
          <w:szCs w:val="24"/>
        </w:rPr>
        <w:t xml:space="preserve">With </w:t>
      </w:r>
      <w:r w:rsidR="00A2361C">
        <w:rPr>
          <w:rFonts w:ascii="Times New Roman" w:hAnsi="Times New Roman"/>
          <w:sz w:val="24"/>
          <w:szCs w:val="24"/>
        </w:rPr>
        <w:t>the</w:t>
      </w:r>
      <w:r w:rsidRPr="00A2361C">
        <w:rPr>
          <w:rFonts w:ascii="Times New Roman" w:hAnsi="Times New Roman"/>
          <w:sz w:val="24"/>
          <w:szCs w:val="24"/>
        </w:rPr>
        <w:t xml:space="preserve"> advisor</w:t>
      </w:r>
      <w:r w:rsidR="00A2361C">
        <w:rPr>
          <w:rFonts w:ascii="Times New Roman" w:hAnsi="Times New Roman"/>
          <w:sz w:val="24"/>
          <w:szCs w:val="24"/>
        </w:rPr>
        <w:t>, students should</w:t>
      </w:r>
      <w:r w:rsidRPr="00A2361C">
        <w:rPr>
          <w:rFonts w:ascii="Times New Roman" w:hAnsi="Times New Roman"/>
          <w:sz w:val="24"/>
          <w:szCs w:val="24"/>
        </w:rPr>
        <w:t xml:space="preserve"> develop a possible timeline leading up to sitting for the written portion.  Then with each committee member explore possible schedule conflicts for when the committee </w:t>
      </w:r>
      <w:r w:rsidR="00A2361C">
        <w:rPr>
          <w:rFonts w:ascii="Times New Roman" w:hAnsi="Times New Roman"/>
          <w:sz w:val="24"/>
          <w:szCs w:val="24"/>
        </w:rPr>
        <w:t>needs to meet for the oral exam.</w:t>
      </w:r>
      <w:r w:rsidRPr="00A2361C">
        <w:rPr>
          <w:rFonts w:ascii="Times New Roman" w:hAnsi="Times New Roman"/>
          <w:sz w:val="24"/>
          <w:szCs w:val="24"/>
        </w:rPr>
        <w:t xml:space="preserve">  (Do see the Graduate School Handbook about being registered when doing the comprehensive examination.)</w:t>
      </w:r>
    </w:p>
    <w:p w14:paraId="50CAF911" w14:textId="77777777" w:rsidR="0012615A" w:rsidRPr="00173C18" w:rsidRDefault="0012615A" w:rsidP="0012615A">
      <w:pPr>
        <w:rPr>
          <w:rFonts w:ascii="Times New Roman" w:hAnsi="Times New Roman"/>
          <w:sz w:val="24"/>
          <w:szCs w:val="24"/>
        </w:rPr>
      </w:pPr>
    </w:p>
    <w:p w14:paraId="15C1EFB3" w14:textId="77777777" w:rsidR="0012615A" w:rsidRPr="00173C18" w:rsidRDefault="0012615A" w:rsidP="0012615A">
      <w:pPr>
        <w:rPr>
          <w:rFonts w:ascii="Times New Roman" w:hAnsi="Times New Roman"/>
          <w:sz w:val="24"/>
          <w:szCs w:val="24"/>
        </w:rPr>
      </w:pPr>
      <w:r w:rsidRPr="00173C18">
        <w:rPr>
          <w:rFonts w:ascii="Times New Roman" w:hAnsi="Times New Roman"/>
          <w:sz w:val="24"/>
          <w:szCs w:val="24"/>
        </w:rPr>
        <w:t xml:space="preserve">A variety of sources will be used to create the reading list and it </w:t>
      </w:r>
      <w:r w:rsidRPr="00173C18">
        <w:rPr>
          <w:rFonts w:ascii="Times New Roman" w:hAnsi="Times New Roman"/>
          <w:sz w:val="24"/>
          <w:szCs w:val="24"/>
          <w:u w:val="single"/>
        </w:rPr>
        <w:t>should change</w:t>
      </w:r>
      <w:r w:rsidRPr="00173C18">
        <w:rPr>
          <w:rFonts w:ascii="Times New Roman" w:hAnsi="Times New Roman"/>
          <w:sz w:val="24"/>
          <w:szCs w:val="24"/>
        </w:rPr>
        <w:t xml:space="preserve"> as the student hones in on the classic, pivotal, and most relevant literature in occupational science, possible research methodologies, and related cognate area(s). Start with readings from core required courses and relevant classes.  Recognize that the final reading list may not be established until the last month before the examination.  Here are some questions to ask and things to do:</w:t>
      </w:r>
    </w:p>
    <w:p w14:paraId="4C15566E" w14:textId="77777777" w:rsidR="0012615A" w:rsidRPr="00173C18" w:rsidRDefault="0012615A" w:rsidP="0012615A">
      <w:pPr>
        <w:pStyle w:val="ListParagraph"/>
        <w:numPr>
          <w:ilvl w:val="0"/>
          <w:numId w:val="23"/>
        </w:numPr>
        <w:rPr>
          <w:rFonts w:ascii="Times New Roman" w:hAnsi="Times New Roman"/>
          <w:sz w:val="24"/>
          <w:szCs w:val="24"/>
        </w:rPr>
      </w:pPr>
      <w:r w:rsidRPr="00173C18">
        <w:rPr>
          <w:rFonts w:ascii="Times New Roman" w:hAnsi="Times New Roman"/>
          <w:sz w:val="24"/>
          <w:szCs w:val="24"/>
        </w:rPr>
        <w:t>Are there other works of literature that should be added to the reading list in preparation of key ideas in the student’s areas of concentration?</w:t>
      </w:r>
    </w:p>
    <w:p w14:paraId="69A1A0D6" w14:textId="77777777" w:rsidR="0012615A" w:rsidRPr="00173C18" w:rsidRDefault="0012615A" w:rsidP="0012615A">
      <w:pPr>
        <w:pStyle w:val="ListParagraph"/>
        <w:numPr>
          <w:ilvl w:val="0"/>
          <w:numId w:val="23"/>
        </w:numPr>
        <w:rPr>
          <w:rFonts w:ascii="Times New Roman" w:hAnsi="Times New Roman"/>
          <w:sz w:val="24"/>
          <w:szCs w:val="24"/>
        </w:rPr>
      </w:pPr>
      <w:r w:rsidRPr="00173C18">
        <w:rPr>
          <w:rFonts w:ascii="Times New Roman" w:hAnsi="Times New Roman"/>
          <w:sz w:val="24"/>
          <w:szCs w:val="24"/>
        </w:rPr>
        <w:t xml:space="preserve">Do literature searches and explore the literature to be sure the most up-to-date literature has been included.  </w:t>
      </w:r>
    </w:p>
    <w:p w14:paraId="78A41AA3" w14:textId="77777777" w:rsidR="0012615A" w:rsidRPr="00173C18" w:rsidRDefault="0012615A" w:rsidP="0012615A">
      <w:pPr>
        <w:pStyle w:val="ListParagraph"/>
        <w:numPr>
          <w:ilvl w:val="0"/>
          <w:numId w:val="23"/>
        </w:numPr>
        <w:rPr>
          <w:rFonts w:ascii="Times New Roman" w:hAnsi="Times New Roman"/>
          <w:sz w:val="24"/>
          <w:szCs w:val="24"/>
        </w:rPr>
      </w:pPr>
      <w:r w:rsidRPr="00173C18">
        <w:rPr>
          <w:rFonts w:ascii="Times New Roman" w:hAnsi="Times New Roman"/>
          <w:sz w:val="24"/>
          <w:szCs w:val="24"/>
        </w:rPr>
        <w:t>Are there key journals that you should check for related content?</w:t>
      </w:r>
    </w:p>
    <w:p w14:paraId="4A9EEACE" w14:textId="77777777" w:rsidR="0012615A" w:rsidRPr="00173C18" w:rsidRDefault="0012615A" w:rsidP="0012615A">
      <w:pPr>
        <w:pStyle w:val="ListParagraph"/>
        <w:numPr>
          <w:ilvl w:val="0"/>
          <w:numId w:val="23"/>
        </w:numPr>
        <w:rPr>
          <w:rFonts w:ascii="Times New Roman" w:hAnsi="Times New Roman"/>
          <w:sz w:val="24"/>
          <w:szCs w:val="24"/>
        </w:rPr>
      </w:pPr>
      <w:r w:rsidRPr="00173C18">
        <w:rPr>
          <w:rFonts w:ascii="Times New Roman" w:hAnsi="Times New Roman"/>
          <w:sz w:val="24"/>
          <w:szCs w:val="24"/>
        </w:rPr>
        <w:t>It is a natural part of the process to read and consider more literature than you will ultimately have on the list.</w:t>
      </w:r>
    </w:p>
    <w:p w14:paraId="4DA2C9F6" w14:textId="77777777" w:rsidR="0012615A" w:rsidRPr="00173C18" w:rsidRDefault="0012615A" w:rsidP="0012615A">
      <w:pPr>
        <w:rPr>
          <w:rFonts w:ascii="Times New Roman" w:hAnsi="Times New Roman"/>
          <w:sz w:val="24"/>
          <w:szCs w:val="24"/>
        </w:rPr>
      </w:pPr>
    </w:p>
    <w:p w14:paraId="792AB622" w14:textId="77777777" w:rsidR="0012615A" w:rsidRPr="00173C18" w:rsidRDefault="0012615A" w:rsidP="0012615A">
      <w:pPr>
        <w:rPr>
          <w:rFonts w:ascii="Times New Roman" w:hAnsi="Times New Roman"/>
          <w:sz w:val="24"/>
          <w:szCs w:val="24"/>
        </w:rPr>
      </w:pPr>
      <w:r w:rsidRPr="00173C18">
        <w:rPr>
          <w:rFonts w:ascii="Times New Roman" w:hAnsi="Times New Roman"/>
          <w:sz w:val="24"/>
          <w:szCs w:val="24"/>
        </w:rPr>
        <w:t>Anticipate that the literature and concepts will overlap across the different sections.  In terms of organizing the literature beyond making the reading list it is helpful to find a way to display the work along with key concepts.  Here are some study ideas that have worked for some students:</w:t>
      </w:r>
    </w:p>
    <w:p w14:paraId="769A3966" w14:textId="77777777" w:rsidR="0012615A" w:rsidRPr="00173C18" w:rsidRDefault="0012615A" w:rsidP="0012615A">
      <w:pPr>
        <w:pStyle w:val="ListParagraph"/>
        <w:numPr>
          <w:ilvl w:val="0"/>
          <w:numId w:val="24"/>
        </w:numPr>
        <w:rPr>
          <w:rFonts w:ascii="Times New Roman" w:hAnsi="Times New Roman"/>
          <w:sz w:val="24"/>
          <w:szCs w:val="24"/>
        </w:rPr>
      </w:pPr>
      <w:r w:rsidRPr="00173C18">
        <w:rPr>
          <w:rFonts w:ascii="Times New Roman" w:hAnsi="Times New Roman"/>
          <w:sz w:val="24"/>
          <w:szCs w:val="24"/>
        </w:rPr>
        <w:t>Make note cards with author(s) and year.  List key ideas or important concepts.  Use a color-coding system to easily identify works that have addressed the same ideas.</w:t>
      </w:r>
    </w:p>
    <w:p w14:paraId="1598F26C" w14:textId="77777777" w:rsidR="0012615A" w:rsidRPr="00173C18" w:rsidRDefault="0012615A" w:rsidP="0012615A">
      <w:pPr>
        <w:pStyle w:val="ListParagraph"/>
        <w:numPr>
          <w:ilvl w:val="0"/>
          <w:numId w:val="24"/>
        </w:numPr>
        <w:rPr>
          <w:rFonts w:ascii="Times New Roman" w:hAnsi="Times New Roman"/>
          <w:sz w:val="24"/>
          <w:szCs w:val="24"/>
        </w:rPr>
      </w:pPr>
      <w:r w:rsidRPr="00173C18">
        <w:rPr>
          <w:rFonts w:ascii="Times New Roman" w:hAnsi="Times New Roman"/>
          <w:sz w:val="24"/>
          <w:szCs w:val="24"/>
        </w:rPr>
        <w:t xml:space="preserve">Develop a </w:t>
      </w:r>
      <w:proofErr w:type="gramStart"/>
      <w:r w:rsidRPr="00173C18">
        <w:rPr>
          <w:rFonts w:ascii="Times New Roman" w:hAnsi="Times New Roman"/>
          <w:sz w:val="24"/>
          <w:szCs w:val="24"/>
        </w:rPr>
        <w:t>spread sheet</w:t>
      </w:r>
      <w:proofErr w:type="gramEnd"/>
      <w:r w:rsidRPr="00173C18">
        <w:rPr>
          <w:rFonts w:ascii="Times New Roman" w:hAnsi="Times New Roman"/>
          <w:sz w:val="24"/>
          <w:szCs w:val="24"/>
        </w:rPr>
        <w:t xml:space="preserve"> of the literature with key ideas in different columns.</w:t>
      </w:r>
    </w:p>
    <w:p w14:paraId="2798D029" w14:textId="77777777" w:rsidR="0012615A" w:rsidRPr="00173C18" w:rsidRDefault="0012615A" w:rsidP="0012615A">
      <w:pPr>
        <w:pStyle w:val="ListParagraph"/>
        <w:numPr>
          <w:ilvl w:val="0"/>
          <w:numId w:val="24"/>
        </w:numPr>
        <w:rPr>
          <w:rFonts w:ascii="Times New Roman" w:hAnsi="Times New Roman"/>
          <w:sz w:val="24"/>
          <w:szCs w:val="24"/>
        </w:rPr>
      </w:pPr>
      <w:r w:rsidRPr="00173C18">
        <w:rPr>
          <w:rFonts w:ascii="Times New Roman" w:hAnsi="Times New Roman"/>
          <w:sz w:val="24"/>
          <w:szCs w:val="24"/>
        </w:rPr>
        <w:t>Create a timeline of the evolution of key concepts or critical events that have led to the current situation the student will be studying.</w:t>
      </w:r>
    </w:p>
    <w:p w14:paraId="2C766DD7" w14:textId="77777777" w:rsidR="0012615A" w:rsidRPr="00173C18" w:rsidRDefault="0012615A" w:rsidP="0012615A">
      <w:pPr>
        <w:rPr>
          <w:rFonts w:ascii="Times New Roman" w:hAnsi="Times New Roman"/>
          <w:sz w:val="24"/>
          <w:szCs w:val="24"/>
        </w:rPr>
      </w:pPr>
    </w:p>
    <w:p w14:paraId="5660ACBE" w14:textId="77777777" w:rsidR="0012615A" w:rsidRPr="00173C18" w:rsidRDefault="0012615A" w:rsidP="0012615A">
      <w:pPr>
        <w:rPr>
          <w:rFonts w:ascii="Times New Roman" w:hAnsi="Times New Roman"/>
          <w:sz w:val="24"/>
          <w:szCs w:val="24"/>
        </w:rPr>
      </w:pPr>
      <w:r w:rsidRPr="00173C18">
        <w:rPr>
          <w:rFonts w:ascii="Times New Roman" w:hAnsi="Times New Roman"/>
          <w:sz w:val="24"/>
          <w:szCs w:val="24"/>
        </w:rPr>
        <w:t>Practice with ideas, concepts and be ready to synthesize the literature in different ways.  Here are some rehearsal ideas from students:</w:t>
      </w:r>
    </w:p>
    <w:p w14:paraId="55CFD47B" w14:textId="77777777" w:rsidR="0012615A" w:rsidRPr="00173C18" w:rsidRDefault="0012615A" w:rsidP="0012615A">
      <w:pPr>
        <w:pStyle w:val="ListParagraph"/>
        <w:numPr>
          <w:ilvl w:val="0"/>
          <w:numId w:val="24"/>
        </w:numPr>
        <w:rPr>
          <w:rFonts w:ascii="Times New Roman" w:hAnsi="Times New Roman"/>
          <w:sz w:val="24"/>
          <w:szCs w:val="24"/>
        </w:rPr>
      </w:pPr>
      <w:r w:rsidRPr="00173C18">
        <w:rPr>
          <w:rFonts w:ascii="Times New Roman" w:hAnsi="Times New Roman"/>
          <w:sz w:val="24"/>
          <w:szCs w:val="24"/>
        </w:rPr>
        <w:t xml:space="preserve">Sort cards or look across columns to find similar key concepts.  </w:t>
      </w:r>
    </w:p>
    <w:p w14:paraId="21175C43" w14:textId="77777777" w:rsidR="0012615A" w:rsidRPr="00173C18" w:rsidRDefault="0012615A" w:rsidP="0012615A">
      <w:pPr>
        <w:pStyle w:val="ListParagraph"/>
        <w:numPr>
          <w:ilvl w:val="0"/>
          <w:numId w:val="24"/>
        </w:numPr>
        <w:rPr>
          <w:rFonts w:ascii="Times New Roman" w:hAnsi="Times New Roman"/>
          <w:sz w:val="24"/>
          <w:szCs w:val="24"/>
        </w:rPr>
      </w:pPr>
      <w:r w:rsidRPr="00173C18">
        <w:rPr>
          <w:rFonts w:ascii="Times New Roman" w:hAnsi="Times New Roman"/>
          <w:sz w:val="24"/>
          <w:szCs w:val="24"/>
        </w:rPr>
        <w:t>Create power point slides that give definitions and list key concepts to remember.</w:t>
      </w:r>
    </w:p>
    <w:p w14:paraId="183B2732" w14:textId="77777777" w:rsidR="0012615A" w:rsidRPr="00173C18" w:rsidRDefault="0012615A" w:rsidP="0012615A">
      <w:pPr>
        <w:pStyle w:val="ListParagraph"/>
        <w:numPr>
          <w:ilvl w:val="0"/>
          <w:numId w:val="24"/>
        </w:numPr>
        <w:rPr>
          <w:rFonts w:ascii="Times New Roman" w:hAnsi="Times New Roman"/>
          <w:sz w:val="24"/>
          <w:szCs w:val="24"/>
        </w:rPr>
      </w:pPr>
      <w:r w:rsidRPr="00173C18">
        <w:rPr>
          <w:rFonts w:ascii="Times New Roman" w:hAnsi="Times New Roman"/>
          <w:sz w:val="24"/>
          <w:szCs w:val="24"/>
        </w:rPr>
        <w:t xml:space="preserve">Practice by asking </w:t>
      </w:r>
      <w:proofErr w:type="gramStart"/>
      <w:r w:rsidRPr="00173C18">
        <w:rPr>
          <w:rFonts w:ascii="Times New Roman" w:hAnsi="Times New Roman"/>
          <w:sz w:val="24"/>
          <w:szCs w:val="24"/>
        </w:rPr>
        <w:t>yourself</w:t>
      </w:r>
      <w:proofErr w:type="gramEnd"/>
      <w:r w:rsidRPr="00173C18">
        <w:rPr>
          <w:rFonts w:ascii="Times New Roman" w:hAnsi="Times New Roman"/>
          <w:sz w:val="24"/>
          <w:szCs w:val="24"/>
        </w:rPr>
        <w:t xml:space="preserve"> questions and answering them.</w:t>
      </w:r>
    </w:p>
    <w:p w14:paraId="305B6D20" w14:textId="77777777" w:rsidR="0012615A" w:rsidRPr="00173C18" w:rsidRDefault="0012615A" w:rsidP="0012615A">
      <w:pPr>
        <w:pStyle w:val="ListParagraph"/>
        <w:numPr>
          <w:ilvl w:val="0"/>
          <w:numId w:val="24"/>
        </w:numPr>
        <w:rPr>
          <w:rFonts w:ascii="Times New Roman" w:hAnsi="Times New Roman"/>
          <w:sz w:val="24"/>
          <w:szCs w:val="24"/>
        </w:rPr>
      </w:pPr>
      <w:r w:rsidRPr="00173C18">
        <w:rPr>
          <w:rFonts w:ascii="Times New Roman" w:hAnsi="Times New Roman"/>
          <w:sz w:val="24"/>
          <w:szCs w:val="24"/>
        </w:rPr>
        <w:t xml:space="preserve">Make argument about the critical needs in occupational science and your area in particular.  Sort through your notes and list citation’s of relevant ideas for each of your points.  </w:t>
      </w:r>
    </w:p>
    <w:p w14:paraId="3E7634CC" w14:textId="77777777" w:rsidR="0012615A" w:rsidRPr="00173C18" w:rsidRDefault="0012615A" w:rsidP="0012615A">
      <w:pPr>
        <w:pStyle w:val="ListParagraph"/>
        <w:numPr>
          <w:ilvl w:val="0"/>
          <w:numId w:val="24"/>
        </w:numPr>
        <w:rPr>
          <w:rFonts w:ascii="Times New Roman" w:hAnsi="Times New Roman"/>
          <w:sz w:val="24"/>
          <w:szCs w:val="24"/>
        </w:rPr>
      </w:pPr>
      <w:r w:rsidRPr="00173C18">
        <w:rPr>
          <w:rFonts w:ascii="Times New Roman" w:hAnsi="Times New Roman"/>
          <w:sz w:val="24"/>
          <w:szCs w:val="24"/>
        </w:rPr>
        <w:t>Write papers that synthesize the ideas that seem most important.</w:t>
      </w:r>
    </w:p>
    <w:p w14:paraId="57D45D96" w14:textId="77777777" w:rsidR="0012615A" w:rsidRPr="00173C18" w:rsidRDefault="0012615A" w:rsidP="0012615A">
      <w:pPr>
        <w:pStyle w:val="ListParagraph"/>
        <w:numPr>
          <w:ilvl w:val="0"/>
          <w:numId w:val="24"/>
        </w:numPr>
        <w:rPr>
          <w:rFonts w:ascii="Times New Roman" w:hAnsi="Times New Roman"/>
          <w:sz w:val="24"/>
          <w:szCs w:val="24"/>
        </w:rPr>
      </w:pPr>
      <w:r w:rsidRPr="00173C18">
        <w:rPr>
          <w:rFonts w:ascii="Times New Roman" w:hAnsi="Times New Roman"/>
          <w:sz w:val="24"/>
          <w:szCs w:val="24"/>
        </w:rPr>
        <w:t xml:space="preserve">Practice writing for 4 hours on 2 or 3 questions.  </w:t>
      </w:r>
    </w:p>
    <w:p w14:paraId="0917176A" w14:textId="77777777" w:rsidR="0012615A" w:rsidRPr="00173C18" w:rsidRDefault="0012615A" w:rsidP="0012615A">
      <w:pPr>
        <w:pStyle w:val="ListParagraph"/>
        <w:numPr>
          <w:ilvl w:val="0"/>
          <w:numId w:val="24"/>
        </w:numPr>
        <w:rPr>
          <w:rFonts w:ascii="Times New Roman" w:hAnsi="Times New Roman"/>
          <w:sz w:val="24"/>
          <w:szCs w:val="24"/>
        </w:rPr>
      </w:pPr>
      <w:r w:rsidRPr="00173C18">
        <w:rPr>
          <w:rFonts w:ascii="Times New Roman" w:hAnsi="Times New Roman"/>
          <w:sz w:val="24"/>
          <w:szCs w:val="24"/>
        </w:rPr>
        <w:t>Suggest topics for discussion at the brown bag lunches so you can share explore perspectives.</w:t>
      </w:r>
    </w:p>
    <w:p w14:paraId="55EA01C4" w14:textId="77777777" w:rsidR="0012615A" w:rsidRPr="00173C18" w:rsidRDefault="0012615A" w:rsidP="0012615A">
      <w:pPr>
        <w:pStyle w:val="ListParagraph"/>
        <w:numPr>
          <w:ilvl w:val="0"/>
          <w:numId w:val="24"/>
        </w:numPr>
        <w:rPr>
          <w:rFonts w:ascii="Times New Roman" w:hAnsi="Times New Roman"/>
          <w:sz w:val="24"/>
          <w:szCs w:val="24"/>
        </w:rPr>
      </w:pPr>
      <w:r w:rsidRPr="00173C18">
        <w:rPr>
          <w:rFonts w:ascii="Times New Roman" w:hAnsi="Times New Roman"/>
          <w:sz w:val="24"/>
          <w:szCs w:val="24"/>
        </w:rPr>
        <w:t xml:space="preserve">Have a study partner to discuss ideas. </w:t>
      </w:r>
    </w:p>
    <w:p w14:paraId="0D52A841" w14:textId="77777777" w:rsidR="0012615A" w:rsidRPr="00173C18" w:rsidRDefault="0012615A" w:rsidP="0012615A">
      <w:pPr>
        <w:rPr>
          <w:rFonts w:ascii="Times New Roman" w:hAnsi="Times New Roman"/>
          <w:sz w:val="24"/>
          <w:szCs w:val="24"/>
        </w:rPr>
      </w:pPr>
    </w:p>
    <w:p w14:paraId="1A7DFDF2" w14:textId="78F6D335" w:rsidR="0012615A" w:rsidRPr="00173C18" w:rsidRDefault="0012615A" w:rsidP="0012615A">
      <w:pPr>
        <w:rPr>
          <w:rFonts w:ascii="Times New Roman" w:hAnsi="Times New Roman"/>
          <w:sz w:val="24"/>
          <w:szCs w:val="24"/>
        </w:rPr>
      </w:pPr>
      <w:r w:rsidRPr="00173C18">
        <w:rPr>
          <w:rFonts w:ascii="Times New Roman" w:hAnsi="Times New Roman"/>
          <w:sz w:val="24"/>
          <w:szCs w:val="24"/>
        </w:rPr>
        <w:t>The student who is able to engage with peers and the faculty in a critical discourse about the ideas that have been studied reflects progress toward being ready for the written portion of the examinations.</w:t>
      </w:r>
      <w:r w:rsidR="00A2361C">
        <w:rPr>
          <w:rFonts w:ascii="Times New Roman" w:hAnsi="Times New Roman"/>
          <w:sz w:val="24"/>
          <w:szCs w:val="24"/>
        </w:rPr>
        <w:t xml:space="preserve"> </w:t>
      </w:r>
      <w:r w:rsidRPr="00173C18">
        <w:rPr>
          <w:rFonts w:ascii="Times New Roman" w:hAnsi="Times New Roman"/>
          <w:sz w:val="24"/>
          <w:szCs w:val="24"/>
        </w:rPr>
        <w:t xml:space="preserve">The questions are designed to enable the student to demonstrate an understanding of complex issues.  The student is expected to integrate ideas and formulate critiques of the literature.  There is no one right answer to the questions.  </w:t>
      </w:r>
    </w:p>
    <w:p w14:paraId="6E83E316" w14:textId="77777777" w:rsidR="0012615A" w:rsidRPr="00173C18" w:rsidRDefault="0012615A" w:rsidP="0012615A">
      <w:pPr>
        <w:pStyle w:val="ListParagraph"/>
        <w:numPr>
          <w:ilvl w:val="0"/>
          <w:numId w:val="26"/>
        </w:numPr>
        <w:rPr>
          <w:rFonts w:ascii="Times New Roman" w:hAnsi="Times New Roman"/>
          <w:sz w:val="24"/>
          <w:szCs w:val="24"/>
        </w:rPr>
      </w:pPr>
      <w:r w:rsidRPr="00173C18">
        <w:rPr>
          <w:rFonts w:ascii="Times New Roman" w:hAnsi="Times New Roman"/>
          <w:sz w:val="24"/>
          <w:szCs w:val="24"/>
        </w:rPr>
        <w:t>Meet with your advisor regularly to outline your current ideas about each topic.</w:t>
      </w:r>
    </w:p>
    <w:p w14:paraId="54ABA958" w14:textId="77777777" w:rsidR="0012615A" w:rsidRPr="00173C18" w:rsidRDefault="0012615A" w:rsidP="0012615A">
      <w:pPr>
        <w:pStyle w:val="ListParagraph"/>
        <w:numPr>
          <w:ilvl w:val="0"/>
          <w:numId w:val="26"/>
        </w:numPr>
        <w:rPr>
          <w:rFonts w:ascii="Times New Roman" w:hAnsi="Times New Roman"/>
          <w:sz w:val="24"/>
          <w:szCs w:val="24"/>
        </w:rPr>
      </w:pPr>
      <w:r w:rsidRPr="00173C18">
        <w:rPr>
          <w:rFonts w:ascii="Times New Roman" w:hAnsi="Times New Roman"/>
          <w:sz w:val="24"/>
          <w:szCs w:val="24"/>
        </w:rPr>
        <w:t xml:space="preserve">It is OK to communicate with your committee periodically so they know your ideas and </w:t>
      </w:r>
      <w:proofErr w:type="gramStart"/>
      <w:r w:rsidRPr="00173C18">
        <w:rPr>
          <w:rFonts w:ascii="Times New Roman" w:hAnsi="Times New Roman"/>
          <w:sz w:val="24"/>
          <w:szCs w:val="24"/>
        </w:rPr>
        <w:t>interests</w:t>
      </w:r>
      <w:proofErr w:type="gramEnd"/>
      <w:r w:rsidRPr="00173C18">
        <w:rPr>
          <w:rFonts w:ascii="Times New Roman" w:hAnsi="Times New Roman"/>
          <w:sz w:val="24"/>
          <w:szCs w:val="24"/>
        </w:rPr>
        <w:t xml:space="preserve"> as the student has gotten deeper into the literature.</w:t>
      </w:r>
    </w:p>
    <w:p w14:paraId="588C739A" w14:textId="77777777" w:rsidR="0012615A" w:rsidRPr="00173C18" w:rsidRDefault="0012615A" w:rsidP="0012615A">
      <w:pPr>
        <w:rPr>
          <w:rFonts w:ascii="Times New Roman" w:hAnsi="Times New Roman"/>
          <w:sz w:val="24"/>
          <w:szCs w:val="24"/>
        </w:rPr>
      </w:pPr>
    </w:p>
    <w:p w14:paraId="1F3BC499" w14:textId="09073097" w:rsidR="0012615A" w:rsidRDefault="0012615A" w:rsidP="0012615A">
      <w:pPr>
        <w:rPr>
          <w:rFonts w:ascii="Times New Roman" w:hAnsi="Times New Roman"/>
          <w:sz w:val="24"/>
          <w:szCs w:val="24"/>
        </w:rPr>
      </w:pPr>
      <w:r w:rsidRPr="00173C18">
        <w:rPr>
          <w:rFonts w:ascii="Times New Roman" w:hAnsi="Times New Roman"/>
          <w:sz w:val="24"/>
          <w:szCs w:val="24"/>
        </w:rPr>
        <w:t>On the day of the written exam</w:t>
      </w:r>
      <w:r w:rsidR="00A2361C">
        <w:rPr>
          <w:rFonts w:ascii="Times New Roman" w:hAnsi="Times New Roman"/>
          <w:sz w:val="24"/>
          <w:szCs w:val="24"/>
        </w:rPr>
        <w:t xml:space="preserve"> students should read questions carefully.</w:t>
      </w:r>
      <w:r w:rsidRPr="00173C18">
        <w:rPr>
          <w:rFonts w:ascii="Times New Roman" w:hAnsi="Times New Roman"/>
          <w:sz w:val="24"/>
          <w:szCs w:val="24"/>
        </w:rPr>
        <w:t xml:space="preserve"> </w:t>
      </w:r>
      <w:r w:rsidR="00A2361C">
        <w:rPr>
          <w:rFonts w:ascii="Times New Roman" w:hAnsi="Times New Roman"/>
          <w:sz w:val="24"/>
          <w:szCs w:val="24"/>
        </w:rPr>
        <w:t>Students</w:t>
      </w:r>
      <w:r w:rsidRPr="00173C18">
        <w:rPr>
          <w:rFonts w:ascii="Times New Roman" w:hAnsi="Times New Roman"/>
          <w:sz w:val="24"/>
          <w:szCs w:val="24"/>
        </w:rPr>
        <w:t xml:space="preserve"> are permitted to bring blank paper </w:t>
      </w:r>
      <w:r w:rsidR="00A2361C">
        <w:rPr>
          <w:rFonts w:ascii="Times New Roman" w:hAnsi="Times New Roman"/>
          <w:sz w:val="24"/>
          <w:szCs w:val="24"/>
        </w:rPr>
        <w:t>to</w:t>
      </w:r>
      <w:r w:rsidRPr="00173C18">
        <w:rPr>
          <w:rFonts w:ascii="Times New Roman" w:hAnsi="Times New Roman"/>
          <w:sz w:val="24"/>
          <w:szCs w:val="24"/>
        </w:rPr>
        <w:t xml:space="preserve"> make an outline </w:t>
      </w:r>
      <w:r w:rsidR="00A2361C">
        <w:rPr>
          <w:rFonts w:ascii="Times New Roman" w:hAnsi="Times New Roman"/>
          <w:sz w:val="24"/>
          <w:szCs w:val="24"/>
        </w:rPr>
        <w:t>to ensure that all parts of the question are addressed</w:t>
      </w:r>
      <w:r w:rsidRPr="00173C18">
        <w:rPr>
          <w:rFonts w:ascii="Times New Roman" w:hAnsi="Times New Roman"/>
          <w:sz w:val="24"/>
          <w:szCs w:val="24"/>
        </w:rPr>
        <w:t xml:space="preserve">.  </w:t>
      </w:r>
      <w:r w:rsidR="00A2361C">
        <w:rPr>
          <w:rFonts w:ascii="Times New Roman" w:hAnsi="Times New Roman"/>
          <w:sz w:val="24"/>
          <w:szCs w:val="24"/>
        </w:rPr>
        <w:t xml:space="preserve">Students are </w:t>
      </w:r>
      <w:r w:rsidRPr="00173C18">
        <w:rPr>
          <w:rFonts w:ascii="Times New Roman" w:hAnsi="Times New Roman"/>
          <w:sz w:val="24"/>
          <w:szCs w:val="24"/>
        </w:rPr>
        <w:t>welcome to bring food and take bathroom breaks as needed.</w:t>
      </w:r>
    </w:p>
    <w:p w14:paraId="73DFC60D" w14:textId="77777777" w:rsidR="00A2361C" w:rsidRPr="00173C18" w:rsidRDefault="00A2361C" w:rsidP="0012615A">
      <w:pPr>
        <w:rPr>
          <w:rFonts w:ascii="Times New Roman" w:hAnsi="Times New Roman"/>
          <w:sz w:val="24"/>
          <w:szCs w:val="24"/>
        </w:rPr>
      </w:pPr>
    </w:p>
    <w:p w14:paraId="52F1D967" w14:textId="37360F43" w:rsidR="0012615A" w:rsidRPr="00173C18" w:rsidRDefault="0012615A" w:rsidP="0012615A">
      <w:pPr>
        <w:rPr>
          <w:rFonts w:ascii="Times New Roman" w:hAnsi="Times New Roman"/>
          <w:sz w:val="24"/>
          <w:szCs w:val="24"/>
        </w:rPr>
      </w:pPr>
      <w:r w:rsidRPr="00173C18">
        <w:rPr>
          <w:rFonts w:ascii="Times New Roman" w:hAnsi="Times New Roman"/>
          <w:sz w:val="24"/>
          <w:szCs w:val="24"/>
        </w:rPr>
        <w:t xml:space="preserve">Preparation for the oral portion of the examination is encouraged.  </w:t>
      </w:r>
      <w:r w:rsidR="00A2361C">
        <w:rPr>
          <w:rFonts w:ascii="Times New Roman" w:hAnsi="Times New Roman"/>
          <w:sz w:val="24"/>
          <w:szCs w:val="24"/>
        </w:rPr>
        <w:t>Students should review</w:t>
      </w:r>
      <w:r w:rsidRPr="00173C18">
        <w:rPr>
          <w:rFonts w:ascii="Times New Roman" w:hAnsi="Times New Roman"/>
          <w:sz w:val="24"/>
          <w:szCs w:val="24"/>
        </w:rPr>
        <w:t xml:space="preserve"> notes for ideas, definitions and critiques that </w:t>
      </w:r>
      <w:r w:rsidR="00A2361C">
        <w:rPr>
          <w:rFonts w:ascii="Times New Roman" w:hAnsi="Times New Roman"/>
          <w:sz w:val="24"/>
          <w:szCs w:val="24"/>
        </w:rPr>
        <w:t>could have been</w:t>
      </w:r>
      <w:r w:rsidRPr="00173C18">
        <w:rPr>
          <w:rFonts w:ascii="Times New Roman" w:hAnsi="Times New Roman"/>
          <w:sz w:val="24"/>
          <w:szCs w:val="24"/>
        </w:rPr>
        <w:t xml:space="preserve"> made clearer or more completely.  With a time limited close book examination the </w:t>
      </w:r>
      <w:r w:rsidR="00A2361C">
        <w:rPr>
          <w:rFonts w:ascii="Times New Roman" w:hAnsi="Times New Roman"/>
          <w:sz w:val="24"/>
          <w:szCs w:val="24"/>
        </w:rPr>
        <w:t>Comprehensive Exam</w:t>
      </w:r>
      <w:r w:rsidRPr="00173C18">
        <w:rPr>
          <w:rFonts w:ascii="Times New Roman" w:hAnsi="Times New Roman"/>
          <w:sz w:val="24"/>
          <w:szCs w:val="24"/>
        </w:rPr>
        <w:t xml:space="preserve"> Committee does not </w:t>
      </w:r>
      <w:proofErr w:type="gramStart"/>
      <w:r w:rsidRPr="00173C18">
        <w:rPr>
          <w:rFonts w:ascii="Times New Roman" w:hAnsi="Times New Roman"/>
          <w:sz w:val="24"/>
          <w:szCs w:val="24"/>
        </w:rPr>
        <w:t>expect  perfect</w:t>
      </w:r>
      <w:proofErr w:type="gramEnd"/>
      <w:r w:rsidRPr="00173C18">
        <w:rPr>
          <w:rFonts w:ascii="Times New Roman" w:hAnsi="Times New Roman"/>
          <w:sz w:val="24"/>
          <w:szCs w:val="24"/>
        </w:rPr>
        <w:t xml:space="preserve"> answers.  In the meeting for the oral part the committee will engage the student with questions about the written work and enable the student to go deeper into the written answers. </w:t>
      </w:r>
    </w:p>
    <w:p w14:paraId="232E2A9F" w14:textId="77777777" w:rsidR="0012615A" w:rsidRPr="00173C18" w:rsidRDefault="0012615A" w:rsidP="0012615A">
      <w:pPr>
        <w:rPr>
          <w:rFonts w:ascii="Times New Roman" w:hAnsi="Times New Roman"/>
          <w:sz w:val="24"/>
          <w:szCs w:val="24"/>
        </w:rPr>
      </w:pPr>
      <w:r w:rsidRPr="00173C18">
        <w:rPr>
          <w:rFonts w:ascii="Times New Roman" w:hAnsi="Times New Roman"/>
          <w:sz w:val="24"/>
          <w:szCs w:val="24"/>
        </w:rPr>
        <w:t>Here is what usually happens at the oral portion of the examination:</w:t>
      </w:r>
    </w:p>
    <w:p w14:paraId="3D25E64F" w14:textId="77777777" w:rsidR="0012615A" w:rsidRPr="00173C18" w:rsidRDefault="0012615A" w:rsidP="0012615A">
      <w:pPr>
        <w:pStyle w:val="ListParagraph"/>
        <w:numPr>
          <w:ilvl w:val="0"/>
          <w:numId w:val="27"/>
        </w:numPr>
        <w:rPr>
          <w:rFonts w:ascii="Times New Roman" w:hAnsi="Times New Roman"/>
          <w:sz w:val="24"/>
          <w:szCs w:val="24"/>
        </w:rPr>
      </w:pPr>
      <w:r w:rsidRPr="00173C18">
        <w:rPr>
          <w:rFonts w:ascii="Times New Roman" w:hAnsi="Times New Roman"/>
          <w:sz w:val="24"/>
          <w:szCs w:val="24"/>
        </w:rPr>
        <w:t>Typically the student will be asked to leave for a few minutes so the committee can discuss their ideas and any concerns they hope to address.</w:t>
      </w:r>
    </w:p>
    <w:p w14:paraId="720148A7" w14:textId="77777777" w:rsidR="0012615A" w:rsidRPr="00173C18" w:rsidRDefault="0012615A" w:rsidP="0012615A">
      <w:pPr>
        <w:pStyle w:val="ListParagraph"/>
        <w:numPr>
          <w:ilvl w:val="0"/>
          <w:numId w:val="27"/>
        </w:numPr>
        <w:rPr>
          <w:rFonts w:ascii="Times New Roman" w:hAnsi="Times New Roman"/>
          <w:sz w:val="24"/>
          <w:szCs w:val="24"/>
        </w:rPr>
      </w:pPr>
      <w:r w:rsidRPr="00173C18">
        <w:rPr>
          <w:rFonts w:ascii="Times New Roman" w:hAnsi="Times New Roman"/>
          <w:sz w:val="24"/>
          <w:szCs w:val="24"/>
        </w:rPr>
        <w:t>The student will be invited back and the advisor will provide the organization of how committee members will ask questions.</w:t>
      </w:r>
    </w:p>
    <w:p w14:paraId="364D1459" w14:textId="77777777" w:rsidR="0012615A" w:rsidRPr="00173C18" w:rsidRDefault="0012615A" w:rsidP="0012615A">
      <w:pPr>
        <w:pStyle w:val="ListParagraph"/>
        <w:numPr>
          <w:ilvl w:val="0"/>
          <w:numId w:val="27"/>
        </w:numPr>
        <w:rPr>
          <w:rFonts w:ascii="Times New Roman" w:hAnsi="Times New Roman"/>
          <w:sz w:val="24"/>
          <w:szCs w:val="24"/>
        </w:rPr>
      </w:pPr>
      <w:r w:rsidRPr="00173C18">
        <w:rPr>
          <w:rFonts w:ascii="Times New Roman" w:hAnsi="Times New Roman"/>
          <w:sz w:val="24"/>
          <w:szCs w:val="24"/>
        </w:rPr>
        <w:t>After the committee has discussed the written answers with the student the advisor will ask the student to step out of the room so the committee and summarize their evaluation and get consensus on the student’s performance.</w:t>
      </w:r>
    </w:p>
    <w:p w14:paraId="1B374BC4" w14:textId="6F2D1ED3" w:rsidR="0012615A" w:rsidRPr="00A2361C" w:rsidRDefault="0012615A" w:rsidP="0012615A">
      <w:pPr>
        <w:pStyle w:val="ListParagraph"/>
        <w:numPr>
          <w:ilvl w:val="0"/>
          <w:numId w:val="27"/>
        </w:numPr>
        <w:rPr>
          <w:rFonts w:ascii="Times New Roman" w:hAnsi="Times New Roman"/>
          <w:sz w:val="24"/>
          <w:szCs w:val="24"/>
        </w:rPr>
      </w:pPr>
      <w:r w:rsidRPr="00173C18">
        <w:rPr>
          <w:rFonts w:ascii="Times New Roman" w:hAnsi="Times New Roman"/>
          <w:sz w:val="24"/>
          <w:szCs w:val="24"/>
        </w:rPr>
        <w:t>The student will be asked to return and told the results of the examination.</w:t>
      </w:r>
    </w:p>
    <w:p w14:paraId="22572F73" w14:textId="77777777" w:rsidR="00C46F49" w:rsidRDefault="00C46F49" w:rsidP="004B418A">
      <w:pPr>
        <w:jc w:val="center"/>
        <w:rPr>
          <w:rFonts w:ascii="Times New Roman" w:eastAsia="Arial Unicode MS" w:hAnsi="Times New Roman"/>
          <w:color w:val="000000"/>
          <w:sz w:val="24"/>
          <w:szCs w:val="24"/>
        </w:rPr>
      </w:pPr>
    </w:p>
    <w:p w14:paraId="310488AE" w14:textId="437C876D" w:rsidR="00A2361C" w:rsidRDefault="00A2361C" w:rsidP="00A2361C">
      <w:pPr>
        <w:rPr>
          <w:rFonts w:ascii="Times New Roman" w:eastAsia="Arial Unicode MS" w:hAnsi="Times New Roman"/>
          <w:color w:val="000000"/>
          <w:sz w:val="24"/>
          <w:szCs w:val="24"/>
        </w:rPr>
      </w:pPr>
      <w:r>
        <w:rPr>
          <w:rFonts w:ascii="Times New Roman" w:eastAsia="Arial Unicode MS" w:hAnsi="Times New Roman"/>
          <w:color w:val="000000"/>
          <w:sz w:val="24"/>
          <w:szCs w:val="24"/>
        </w:rPr>
        <w:t>B. Dissertation</w:t>
      </w:r>
      <w:r w:rsidR="00A2490D">
        <w:rPr>
          <w:rFonts w:ascii="Times New Roman" w:eastAsia="Arial Unicode MS" w:hAnsi="Times New Roman"/>
          <w:color w:val="000000"/>
          <w:sz w:val="24"/>
          <w:szCs w:val="24"/>
        </w:rPr>
        <w:t xml:space="preserve"> Formats &amp; Helpful Hints</w:t>
      </w:r>
    </w:p>
    <w:p w14:paraId="6CA48911" w14:textId="77777777" w:rsidR="00A2490D" w:rsidRDefault="00A2490D" w:rsidP="00A2361C">
      <w:pPr>
        <w:rPr>
          <w:rFonts w:ascii="Times New Roman" w:eastAsia="Arial Unicode MS" w:hAnsi="Times New Roman"/>
          <w:color w:val="000000"/>
          <w:sz w:val="24"/>
          <w:szCs w:val="24"/>
        </w:rPr>
      </w:pPr>
    </w:p>
    <w:p w14:paraId="59FAC6AF" w14:textId="4654D07D" w:rsidR="00C46F49" w:rsidRPr="00A2490D" w:rsidRDefault="00A2490D" w:rsidP="00A2490D">
      <w:pPr>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The dissertation can be written in traditional monograph-style format or as an article-style dissertation. </w:t>
      </w:r>
      <w:r w:rsidR="00C46F49" w:rsidRPr="00173C18">
        <w:rPr>
          <w:rFonts w:ascii="Times New Roman" w:hAnsi="Times New Roman"/>
          <w:color w:val="000000"/>
          <w:sz w:val="24"/>
          <w:szCs w:val="24"/>
        </w:rPr>
        <w:t xml:space="preserve">The guidelines below are listed to help those graduate students who are considering/writing dissertations in an article style rather than the traditional </w:t>
      </w:r>
      <w:r>
        <w:rPr>
          <w:rFonts w:ascii="Times New Roman" w:hAnsi="Times New Roman"/>
          <w:color w:val="000000"/>
          <w:sz w:val="24"/>
          <w:szCs w:val="24"/>
        </w:rPr>
        <w:t>monograph</w:t>
      </w:r>
      <w:r w:rsidR="00C46F49" w:rsidRPr="00173C18">
        <w:rPr>
          <w:rFonts w:ascii="Times New Roman" w:hAnsi="Times New Roman"/>
          <w:color w:val="000000"/>
          <w:sz w:val="24"/>
          <w:szCs w:val="24"/>
        </w:rPr>
        <w:t>-style format. As the title suggests, these are guidelines, and the student should carefully discuss this decision with the dissertation advisor.</w:t>
      </w:r>
    </w:p>
    <w:p w14:paraId="04A51E57" w14:textId="77777777" w:rsidR="00C46F49" w:rsidRPr="00173C18" w:rsidRDefault="00C46F49" w:rsidP="00C46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14:paraId="4D899F42" w14:textId="77777777" w:rsidR="00C46F49" w:rsidRPr="00173C18" w:rsidRDefault="00C46F49" w:rsidP="00C46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173C18">
        <w:rPr>
          <w:rFonts w:ascii="Times New Roman" w:hAnsi="Times New Roman"/>
          <w:color w:val="000000"/>
          <w:sz w:val="24"/>
          <w:szCs w:val="24"/>
        </w:rPr>
        <w:t>(1) The student must have the agreement of the dissertation advisor and dissertation committee in order to proceed with an article-style dissertation.</w:t>
      </w:r>
    </w:p>
    <w:p w14:paraId="33AF94E6" w14:textId="77777777" w:rsidR="00C46F49" w:rsidRPr="00173C18" w:rsidRDefault="00C46F49" w:rsidP="00C46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14:paraId="71F000F0" w14:textId="18D9FE6F" w:rsidR="00C46F49" w:rsidRPr="00173C18" w:rsidRDefault="00C46F49" w:rsidP="00C46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173C18">
        <w:rPr>
          <w:rFonts w:ascii="Times New Roman" w:hAnsi="Times New Roman"/>
          <w:color w:val="000000"/>
          <w:sz w:val="24"/>
          <w:szCs w:val="24"/>
        </w:rPr>
        <w:t>(2) The dissertation must have at least three core chapters that are suitable for publication in a refereed professional journal. The dissertation committee and the Director of Doctoral Studies must approve any exception to this rule. Moreover, the adviser and dissertation committee will determine whether the suitability for publication criterion has been met. These core chapters may include one systematic literature review that provides a thorough and critical appraisal of the literature on a research question. At least two of the chapters should include data col</w:t>
      </w:r>
      <w:r w:rsidR="00CE2B9D">
        <w:rPr>
          <w:rFonts w:ascii="Times New Roman" w:hAnsi="Times New Roman"/>
          <w:color w:val="000000"/>
          <w:sz w:val="24"/>
          <w:szCs w:val="24"/>
        </w:rPr>
        <w:t>lected and/</w:t>
      </w:r>
      <w:r w:rsidRPr="00173C18">
        <w:rPr>
          <w:rFonts w:ascii="Times New Roman" w:hAnsi="Times New Roman"/>
          <w:color w:val="000000"/>
          <w:sz w:val="24"/>
          <w:szCs w:val="24"/>
        </w:rPr>
        <w:t xml:space="preserve">or analyzed by the doctoral candidate. In addition to those 3-4 chapters, there must be introductory and concluding chapters that: (a) describe the research problem and provide a broad and deep rationale for the study (one that goes beyond the breadth and depth of the rationale provided in each of the individual core chapters), (b) describe and integrate the major themes in the core chapters, and (c) discuss the implications for future research, application, and/or policy, as insights produced through a synthesis of the core chapters’ findings. Parts (b) and (c) may be covered in 2 chapters following the core chapters.   </w:t>
      </w:r>
    </w:p>
    <w:p w14:paraId="1F60D8AC" w14:textId="77777777" w:rsidR="00C46F49" w:rsidRPr="00173C18" w:rsidRDefault="00C46F49" w:rsidP="00C46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14:paraId="6164FE19" w14:textId="4747C050" w:rsidR="00C46F49" w:rsidRPr="00173C18" w:rsidRDefault="00C46F49" w:rsidP="00C46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173C18">
        <w:rPr>
          <w:rFonts w:ascii="Times New Roman" w:hAnsi="Times New Roman"/>
          <w:color w:val="000000"/>
          <w:sz w:val="24"/>
          <w:szCs w:val="24"/>
        </w:rPr>
        <w:t xml:space="preserve">(3) The dissertation chapters must be the work primarily of the candidate, arising from a research project designed as the dissertation study and supervised by the advisor. This means that the candidate has conducted the bulk of the research on which the core chapters are based, and the </w:t>
      </w:r>
      <w:r w:rsidR="00CE2B9D">
        <w:rPr>
          <w:rFonts w:ascii="Times New Roman" w:hAnsi="Times New Roman"/>
          <w:color w:val="000000"/>
          <w:sz w:val="24"/>
          <w:szCs w:val="24"/>
        </w:rPr>
        <w:t xml:space="preserve">student has written the manuscript </w:t>
      </w:r>
      <w:r w:rsidRPr="00173C18">
        <w:rPr>
          <w:rFonts w:ascii="Times New Roman" w:hAnsi="Times New Roman"/>
          <w:color w:val="000000"/>
          <w:sz w:val="24"/>
          <w:szCs w:val="24"/>
        </w:rPr>
        <w:t>herself/himself (with input from the advisor and other committee members as needed). Upon submission of the chapters for publication as articles (before or after defense of the dissertation), it is acceptable for the student (as first author) to invite the advisor, committee members, or other colleagues to be co-authors, provided those individuals have made substantive contributions to the submitted work. See the APA Publication Manual, 6</w:t>
      </w:r>
      <w:r w:rsidRPr="00173C18">
        <w:rPr>
          <w:rFonts w:ascii="Times New Roman" w:hAnsi="Times New Roman"/>
          <w:color w:val="000000"/>
          <w:sz w:val="24"/>
          <w:szCs w:val="24"/>
          <w:vertAlign w:val="superscript"/>
        </w:rPr>
        <w:t>th</w:t>
      </w:r>
      <w:r w:rsidRPr="00173C18">
        <w:rPr>
          <w:rFonts w:ascii="Times New Roman" w:hAnsi="Times New Roman"/>
          <w:color w:val="000000"/>
          <w:sz w:val="24"/>
          <w:szCs w:val="24"/>
        </w:rPr>
        <w:t xml:space="preserve"> Edition, section 1.13 for details of substantive contributions considered worthy of authorship.  </w:t>
      </w:r>
    </w:p>
    <w:p w14:paraId="7A74E716" w14:textId="77777777" w:rsidR="00C46F49" w:rsidRPr="00173C18" w:rsidRDefault="00C46F49" w:rsidP="00C46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p>
    <w:p w14:paraId="71D2274F" w14:textId="77777777" w:rsidR="00C46F49" w:rsidRPr="00173C18" w:rsidRDefault="00C46F49" w:rsidP="00C46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rPr>
      </w:pPr>
      <w:r w:rsidRPr="00173C18">
        <w:rPr>
          <w:rFonts w:ascii="Times New Roman" w:hAnsi="Times New Roman"/>
          <w:color w:val="000000"/>
          <w:sz w:val="24"/>
          <w:szCs w:val="24"/>
        </w:rPr>
        <w:t>All other rules and regulations governing the traditional dissertation apply to the article style dissertation.</w:t>
      </w:r>
    </w:p>
    <w:p w14:paraId="263AE654" w14:textId="77777777" w:rsidR="00C46F49" w:rsidRDefault="00C46F49" w:rsidP="00C46F49">
      <w:pPr>
        <w:widowControl w:val="0"/>
        <w:autoSpaceDE w:val="0"/>
        <w:autoSpaceDN w:val="0"/>
        <w:adjustRightInd w:val="0"/>
        <w:rPr>
          <w:rFonts w:ascii="Times New Roman" w:eastAsia="Arial Unicode MS" w:hAnsi="Times New Roman"/>
          <w:color w:val="000000"/>
          <w:sz w:val="24"/>
          <w:szCs w:val="24"/>
        </w:rPr>
      </w:pPr>
    </w:p>
    <w:p w14:paraId="79CB0B1F" w14:textId="77777777" w:rsidR="00CE2B9D" w:rsidRPr="00304AA7" w:rsidRDefault="00CE2B9D" w:rsidP="00CE2B9D">
      <w:pPr>
        <w:widowControl w:val="0"/>
        <w:autoSpaceDE w:val="0"/>
        <w:autoSpaceDN w:val="0"/>
        <w:adjustRightInd w:val="0"/>
        <w:rPr>
          <w:rFonts w:ascii="Times New Roman" w:eastAsia="Arial Unicode MS" w:hAnsi="Times New Roman"/>
          <w:color w:val="000000"/>
          <w:sz w:val="24"/>
          <w:szCs w:val="24"/>
          <w:u w:val="single"/>
        </w:rPr>
      </w:pPr>
      <w:r w:rsidRPr="00304AA7">
        <w:rPr>
          <w:rFonts w:ascii="Times New Roman" w:eastAsia="Arial Unicode MS" w:hAnsi="Times New Roman"/>
          <w:color w:val="000000"/>
          <w:sz w:val="24"/>
          <w:szCs w:val="24"/>
          <w:u w:val="single"/>
        </w:rPr>
        <w:t>Helpful Hints for the Dissertation Process</w:t>
      </w:r>
    </w:p>
    <w:p w14:paraId="552B5547" w14:textId="410A716B" w:rsidR="00CE2B9D" w:rsidRDefault="00CE2B9D" w:rsidP="00CE2B9D">
      <w:pPr>
        <w:widowControl w:val="0"/>
        <w:autoSpaceDE w:val="0"/>
        <w:autoSpaceDN w:val="0"/>
        <w:adjustRightInd w:val="0"/>
        <w:rPr>
          <w:rFonts w:ascii="Times New Roman" w:eastAsia="Arial Unicode MS" w:hAnsi="Times New Roman"/>
          <w:color w:val="000000"/>
          <w:sz w:val="24"/>
          <w:szCs w:val="24"/>
        </w:rPr>
      </w:pPr>
      <w:r>
        <w:rPr>
          <w:rFonts w:ascii="Times New Roman" w:eastAsia="Arial Unicode MS" w:hAnsi="Times New Roman"/>
          <w:color w:val="000000"/>
          <w:sz w:val="24"/>
          <w:szCs w:val="24"/>
        </w:rPr>
        <w:t>The dissertation is a process that takes energy, time, and dedication! Students should expect challenges along the way. Timelines are helpful but it is important to be realistic and to build in ample time for each step. Here are some tips:</w:t>
      </w:r>
    </w:p>
    <w:p w14:paraId="1E34B2A3" w14:textId="61C78C0F" w:rsidR="00CE2B9D" w:rsidRDefault="00CE2B9D" w:rsidP="00CE2B9D">
      <w:pPr>
        <w:pStyle w:val="ListParagraph"/>
        <w:widowControl w:val="0"/>
        <w:numPr>
          <w:ilvl w:val="0"/>
          <w:numId w:val="43"/>
        </w:numPr>
        <w:autoSpaceDE w:val="0"/>
        <w:autoSpaceDN w:val="0"/>
        <w:adjustRightInd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Recruitment can be challenging even </w:t>
      </w:r>
      <w:r w:rsidR="00634FAF">
        <w:rPr>
          <w:rFonts w:ascii="Times New Roman" w:eastAsia="Arial Unicode MS" w:hAnsi="Times New Roman"/>
          <w:color w:val="000000"/>
          <w:sz w:val="24"/>
          <w:szCs w:val="24"/>
        </w:rPr>
        <w:t>if you</w:t>
      </w:r>
      <w:r w:rsidR="009E6EDA">
        <w:rPr>
          <w:rFonts w:ascii="Times New Roman" w:eastAsia="Arial Unicode MS" w:hAnsi="Times New Roman"/>
          <w:color w:val="000000"/>
          <w:sz w:val="24"/>
          <w:szCs w:val="24"/>
        </w:rPr>
        <w:t xml:space="preserve"> have a site identified; build in extra time for this step</w:t>
      </w:r>
    </w:p>
    <w:p w14:paraId="1AE35FE8" w14:textId="5BC51AE1" w:rsidR="009E6EDA" w:rsidRDefault="009E6EDA" w:rsidP="00CE2B9D">
      <w:pPr>
        <w:pStyle w:val="ListParagraph"/>
        <w:widowControl w:val="0"/>
        <w:numPr>
          <w:ilvl w:val="0"/>
          <w:numId w:val="43"/>
        </w:numPr>
        <w:autoSpaceDE w:val="0"/>
        <w:autoSpaceDN w:val="0"/>
        <w:adjustRightInd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Build in time to your schedule for </w:t>
      </w:r>
      <w:proofErr w:type="spellStart"/>
      <w:r>
        <w:rPr>
          <w:rFonts w:ascii="Times New Roman" w:eastAsia="Arial Unicode MS" w:hAnsi="Times New Roman"/>
          <w:color w:val="000000"/>
          <w:sz w:val="24"/>
          <w:szCs w:val="24"/>
        </w:rPr>
        <w:t>fieldnote</w:t>
      </w:r>
      <w:proofErr w:type="spellEnd"/>
      <w:r>
        <w:rPr>
          <w:rFonts w:ascii="Times New Roman" w:eastAsia="Arial Unicode MS" w:hAnsi="Times New Roman"/>
          <w:color w:val="000000"/>
          <w:sz w:val="24"/>
          <w:szCs w:val="24"/>
        </w:rPr>
        <w:t xml:space="preserve"> writing, </w:t>
      </w:r>
      <w:proofErr w:type="spellStart"/>
      <w:r>
        <w:rPr>
          <w:rFonts w:ascii="Times New Roman" w:eastAsia="Arial Unicode MS" w:hAnsi="Times New Roman"/>
          <w:color w:val="000000"/>
          <w:sz w:val="24"/>
          <w:szCs w:val="24"/>
        </w:rPr>
        <w:t>memoing</w:t>
      </w:r>
      <w:proofErr w:type="spellEnd"/>
      <w:r>
        <w:rPr>
          <w:rFonts w:ascii="Times New Roman" w:eastAsia="Arial Unicode MS" w:hAnsi="Times New Roman"/>
          <w:color w:val="000000"/>
          <w:sz w:val="24"/>
          <w:szCs w:val="24"/>
        </w:rPr>
        <w:t xml:space="preserve"> and transcribing; these are all time consuming endeavors</w:t>
      </w:r>
    </w:p>
    <w:p w14:paraId="0E77842B" w14:textId="41C385C8" w:rsidR="009E6EDA" w:rsidRPr="009E6EDA" w:rsidRDefault="009E6EDA" w:rsidP="00CE2B9D">
      <w:pPr>
        <w:pStyle w:val="ListParagraph"/>
        <w:widowControl w:val="0"/>
        <w:numPr>
          <w:ilvl w:val="0"/>
          <w:numId w:val="43"/>
        </w:numPr>
        <w:autoSpaceDE w:val="0"/>
        <w:autoSpaceDN w:val="0"/>
        <w:adjustRightInd w:val="0"/>
        <w:rPr>
          <w:rFonts w:ascii="Times New Roman" w:eastAsia="Arial Unicode MS" w:hAnsi="Times New Roman"/>
          <w:color w:val="000000"/>
          <w:sz w:val="24"/>
          <w:szCs w:val="24"/>
        </w:rPr>
      </w:pPr>
      <w:r>
        <w:rPr>
          <w:rFonts w:ascii="Times New Roman" w:eastAsia="Arial Unicode MS" w:hAnsi="Times New Roman"/>
          <w:color w:val="000000"/>
          <w:sz w:val="24"/>
          <w:szCs w:val="24"/>
        </w:rPr>
        <w:t>During and after data collection, spend time</w:t>
      </w:r>
      <w:r w:rsidR="00CE2B9D">
        <w:rPr>
          <w:rFonts w:ascii="Times New Roman" w:eastAsia="Arial Unicode MS" w:hAnsi="Times New Roman"/>
          <w:color w:val="000000"/>
          <w:sz w:val="24"/>
          <w:szCs w:val="24"/>
        </w:rPr>
        <w:t xml:space="preserve"> “hanging out with your data,” </w:t>
      </w:r>
      <w:r w:rsidR="00CE2B9D" w:rsidRPr="00CE2B9D">
        <w:rPr>
          <w:rFonts w:ascii="Times New Roman" w:eastAsia="Arial Unicode MS" w:hAnsi="Times New Roman"/>
          <w:color w:val="000000"/>
          <w:sz w:val="24"/>
          <w:szCs w:val="24"/>
        </w:rPr>
        <w:t>(espe</w:t>
      </w:r>
      <w:r>
        <w:rPr>
          <w:rFonts w:ascii="Times New Roman" w:eastAsia="Arial Unicode MS" w:hAnsi="Times New Roman"/>
          <w:color w:val="000000"/>
          <w:sz w:val="24"/>
          <w:szCs w:val="24"/>
        </w:rPr>
        <w:t>cially for qualitative research</w:t>
      </w:r>
      <w:r w:rsidR="00304AA7">
        <w:rPr>
          <w:rFonts w:ascii="Times New Roman" w:eastAsia="Arial Unicode MS" w:hAnsi="Times New Roman"/>
          <w:color w:val="000000"/>
          <w:sz w:val="24"/>
          <w:szCs w:val="24"/>
        </w:rPr>
        <w:t>)</w:t>
      </w:r>
    </w:p>
    <w:p w14:paraId="736C6E4A" w14:textId="459B766D" w:rsidR="00CE2B9D" w:rsidRDefault="00CE2B9D" w:rsidP="00CE2B9D">
      <w:pPr>
        <w:pStyle w:val="ListParagraph"/>
        <w:widowControl w:val="0"/>
        <w:numPr>
          <w:ilvl w:val="0"/>
          <w:numId w:val="43"/>
        </w:numPr>
        <w:autoSpaceDE w:val="0"/>
        <w:autoSpaceDN w:val="0"/>
        <w:adjustRightInd w:val="0"/>
        <w:rPr>
          <w:rFonts w:ascii="Times New Roman" w:eastAsia="Arial Unicode MS" w:hAnsi="Times New Roman"/>
          <w:color w:val="000000"/>
          <w:sz w:val="24"/>
          <w:szCs w:val="24"/>
        </w:rPr>
      </w:pPr>
      <w:r>
        <w:rPr>
          <w:rFonts w:ascii="Times New Roman" w:eastAsia="Arial Unicode MS" w:hAnsi="Times New Roman"/>
          <w:color w:val="000000"/>
          <w:sz w:val="24"/>
          <w:szCs w:val="24"/>
        </w:rPr>
        <w:t>Be prepared to do a lot more reading as research often takes you in directions one does not anticipate</w:t>
      </w:r>
    </w:p>
    <w:p w14:paraId="21D00D50" w14:textId="3E3AD77C" w:rsidR="00CE2B9D" w:rsidRDefault="009E6EDA" w:rsidP="00CE2B9D">
      <w:pPr>
        <w:pStyle w:val="ListParagraph"/>
        <w:widowControl w:val="0"/>
        <w:numPr>
          <w:ilvl w:val="0"/>
          <w:numId w:val="43"/>
        </w:numPr>
        <w:autoSpaceDE w:val="0"/>
        <w:autoSpaceDN w:val="0"/>
        <w:adjustRightInd w:val="0"/>
        <w:rPr>
          <w:rFonts w:ascii="Times New Roman" w:eastAsia="Arial Unicode MS" w:hAnsi="Times New Roman"/>
          <w:color w:val="000000"/>
          <w:sz w:val="24"/>
          <w:szCs w:val="24"/>
        </w:rPr>
      </w:pPr>
      <w:r>
        <w:rPr>
          <w:rFonts w:ascii="Times New Roman" w:eastAsia="Arial Unicode MS" w:hAnsi="Times New Roman"/>
          <w:color w:val="000000"/>
          <w:sz w:val="24"/>
          <w:szCs w:val="24"/>
        </w:rPr>
        <w:t>Join or organize a dissertation</w:t>
      </w:r>
      <w:r w:rsidR="00CE2B9D">
        <w:rPr>
          <w:rFonts w:ascii="Times New Roman" w:eastAsia="Arial Unicode MS" w:hAnsi="Times New Roman"/>
          <w:color w:val="000000"/>
          <w:sz w:val="24"/>
          <w:szCs w:val="24"/>
        </w:rPr>
        <w:t xml:space="preserve"> group; having others to share your thinking</w:t>
      </w:r>
      <w:r>
        <w:rPr>
          <w:rFonts w:ascii="Times New Roman" w:eastAsia="Arial Unicode MS" w:hAnsi="Times New Roman"/>
          <w:color w:val="000000"/>
          <w:sz w:val="24"/>
          <w:szCs w:val="24"/>
        </w:rPr>
        <w:t>, data,</w:t>
      </w:r>
      <w:r w:rsidR="00CE2B9D">
        <w:rPr>
          <w:rFonts w:ascii="Times New Roman" w:eastAsia="Arial Unicode MS" w:hAnsi="Times New Roman"/>
          <w:color w:val="000000"/>
          <w:sz w:val="24"/>
          <w:szCs w:val="24"/>
        </w:rPr>
        <w:t xml:space="preserve"> and drafts with can make the process much more enjoyable</w:t>
      </w:r>
      <w:r>
        <w:rPr>
          <w:rFonts w:ascii="Times New Roman" w:eastAsia="Arial Unicode MS" w:hAnsi="Times New Roman"/>
          <w:color w:val="000000"/>
          <w:sz w:val="24"/>
          <w:szCs w:val="24"/>
        </w:rPr>
        <w:t xml:space="preserve"> and rewarding</w:t>
      </w:r>
      <w:r w:rsidR="00CE2B9D">
        <w:rPr>
          <w:rFonts w:ascii="Times New Roman" w:eastAsia="Arial Unicode MS" w:hAnsi="Times New Roman"/>
          <w:color w:val="000000"/>
          <w:sz w:val="24"/>
          <w:szCs w:val="24"/>
        </w:rPr>
        <w:t xml:space="preserve"> – and having someone to be accountable</w:t>
      </w:r>
      <w:r>
        <w:rPr>
          <w:rFonts w:ascii="Times New Roman" w:eastAsia="Arial Unicode MS" w:hAnsi="Times New Roman"/>
          <w:color w:val="000000"/>
          <w:sz w:val="24"/>
          <w:szCs w:val="24"/>
        </w:rPr>
        <w:t xml:space="preserve"> to</w:t>
      </w:r>
      <w:r w:rsidR="00CE2B9D">
        <w:rPr>
          <w:rFonts w:ascii="Times New Roman" w:eastAsia="Arial Unicode MS" w:hAnsi="Times New Roman"/>
          <w:color w:val="000000"/>
          <w:sz w:val="24"/>
          <w:szCs w:val="24"/>
        </w:rPr>
        <w:t xml:space="preserve"> can keep the process moving</w:t>
      </w:r>
    </w:p>
    <w:p w14:paraId="727C4739" w14:textId="18E82ECC" w:rsidR="009E6EDA" w:rsidRDefault="009E6EDA" w:rsidP="00CE2B9D">
      <w:pPr>
        <w:pStyle w:val="ListParagraph"/>
        <w:widowControl w:val="0"/>
        <w:numPr>
          <w:ilvl w:val="0"/>
          <w:numId w:val="43"/>
        </w:numPr>
        <w:autoSpaceDE w:val="0"/>
        <w:autoSpaceDN w:val="0"/>
        <w:adjustRightInd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Consider how you write best </w:t>
      </w:r>
      <w:r w:rsidR="00634FAF">
        <w:rPr>
          <w:rFonts w:ascii="Times New Roman" w:eastAsia="Arial Unicode MS" w:hAnsi="Times New Roman"/>
          <w:color w:val="000000"/>
          <w:sz w:val="24"/>
          <w:szCs w:val="24"/>
        </w:rPr>
        <w:t>(</w:t>
      </w:r>
      <w:r>
        <w:rPr>
          <w:rFonts w:ascii="Times New Roman" w:eastAsia="Arial Unicode MS" w:hAnsi="Times New Roman"/>
          <w:color w:val="000000"/>
          <w:sz w:val="24"/>
          <w:szCs w:val="24"/>
        </w:rPr>
        <w:t>at home, in an office, at the library</w:t>
      </w:r>
      <w:r w:rsidR="00634FAF">
        <w:rPr>
          <w:rFonts w:ascii="Times New Roman" w:eastAsia="Arial Unicode MS" w:hAnsi="Times New Roman"/>
          <w:color w:val="000000"/>
          <w:sz w:val="24"/>
          <w:szCs w:val="24"/>
        </w:rPr>
        <w:t>)</w:t>
      </w:r>
      <w:r>
        <w:rPr>
          <w:rFonts w:ascii="Times New Roman" w:eastAsia="Arial Unicode MS" w:hAnsi="Times New Roman"/>
          <w:color w:val="000000"/>
          <w:sz w:val="24"/>
          <w:szCs w:val="24"/>
        </w:rPr>
        <w:t xml:space="preserve"> – and when you write best</w:t>
      </w:r>
      <w:r w:rsidR="00634FAF">
        <w:rPr>
          <w:rFonts w:ascii="Times New Roman" w:eastAsia="Arial Unicode MS" w:hAnsi="Times New Roman"/>
          <w:color w:val="000000"/>
          <w:sz w:val="24"/>
          <w:szCs w:val="24"/>
        </w:rPr>
        <w:t xml:space="preserve"> (early in the morning, at night)</w:t>
      </w:r>
    </w:p>
    <w:p w14:paraId="3FAFE17E" w14:textId="1A7F5D68" w:rsidR="00CE2B9D" w:rsidRDefault="009E6EDA" w:rsidP="00CE2B9D">
      <w:pPr>
        <w:pStyle w:val="ListParagraph"/>
        <w:widowControl w:val="0"/>
        <w:numPr>
          <w:ilvl w:val="0"/>
          <w:numId w:val="43"/>
        </w:numPr>
        <w:autoSpaceDE w:val="0"/>
        <w:autoSpaceDN w:val="0"/>
        <w:adjustRightInd w:val="0"/>
        <w:rPr>
          <w:rFonts w:ascii="Times New Roman" w:eastAsia="Arial Unicode MS" w:hAnsi="Times New Roman"/>
          <w:color w:val="000000"/>
          <w:sz w:val="24"/>
          <w:szCs w:val="24"/>
        </w:rPr>
      </w:pPr>
      <w:r>
        <w:rPr>
          <w:rFonts w:ascii="Times New Roman" w:eastAsia="Arial Unicode MS" w:hAnsi="Times New Roman"/>
          <w:color w:val="000000"/>
          <w:sz w:val="24"/>
          <w:szCs w:val="24"/>
        </w:rPr>
        <w:t>Meet regularly with your Academic Advisor</w:t>
      </w:r>
      <w:r w:rsidR="00D318F5">
        <w:rPr>
          <w:rFonts w:ascii="Times New Roman" w:eastAsia="Arial Unicode MS" w:hAnsi="Times New Roman"/>
          <w:color w:val="000000"/>
          <w:sz w:val="24"/>
          <w:szCs w:val="24"/>
        </w:rPr>
        <w:t>; ask for feedback early and often</w:t>
      </w:r>
    </w:p>
    <w:p w14:paraId="217A5A9D" w14:textId="1DBE145D" w:rsidR="009E6EDA" w:rsidRDefault="009E6EDA" w:rsidP="00CE2B9D">
      <w:pPr>
        <w:pStyle w:val="ListParagraph"/>
        <w:widowControl w:val="0"/>
        <w:numPr>
          <w:ilvl w:val="0"/>
          <w:numId w:val="43"/>
        </w:numPr>
        <w:autoSpaceDE w:val="0"/>
        <w:autoSpaceDN w:val="0"/>
        <w:adjustRightInd w:val="0"/>
        <w:rPr>
          <w:rFonts w:ascii="Times New Roman" w:eastAsia="Arial Unicode MS" w:hAnsi="Times New Roman"/>
          <w:color w:val="000000"/>
          <w:sz w:val="24"/>
          <w:szCs w:val="24"/>
        </w:rPr>
      </w:pPr>
      <w:r>
        <w:rPr>
          <w:rFonts w:ascii="Times New Roman" w:eastAsia="Arial Unicode MS" w:hAnsi="Times New Roman"/>
          <w:color w:val="000000"/>
          <w:sz w:val="24"/>
          <w:szCs w:val="24"/>
        </w:rPr>
        <w:t>Keep your committee members informed about progress</w:t>
      </w:r>
    </w:p>
    <w:p w14:paraId="5D9D2C5B" w14:textId="40EBB7C9" w:rsidR="009E6EDA" w:rsidRDefault="009E6EDA" w:rsidP="00CE2B9D">
      <w:pPr>
        <w:pStyle w:val="ListParagraph"/>
        <w:widowControl w:val="0"/>
        <w:numPr>
          <w:ilvl w:val="0"/>
          <w:numId w:val="43"/>
        </w:numPr>
        <w:autoSpaceDE w:val="0"/>
        <w:autoSpaceDN w:val="0"/>
        <w:adjustRightInd w:val="0"/>
        <w:rPr>
          <w:rFonts w:ascii="Times New Roman" w:eastAsia="Arial Unicode MS" w:hAnsi="Times New Roman"/>
          <w:color w:val="000000"/>
          <w:sz w:val="24"/>
          <w:szCs w:val="24"/>
        </w:rPr>
      </w:pPr>
      <w:r>
        <w:rPr>
          <w:rFonts w:ascii="Times New Roman" w:eastAsia="Arial Unicode MS" w:hAnsi="Times New Roman"/>
          <w:color w:val="000000"/>
          <w:sz w:val="24"/>
          <w:szCs w:val="24"/>
        </w:rPr>
        <w:t>Connect with other PhD students at the university who in the dissertation phase; hearing how others approach the process is helpful</w:t>
      </w:r>
    </w:p>
    <w:p w14:paraId="72698C0E" w14:textId="63D263B4" w:rsidR="009E6EDA" w:rsidRPr="009E6EDA" w:rsidRDefault="009E6EDA" w:rsidP="00CE2B9D">
      <w:pPr>
        <w:pStyle w:val="ListParagraph"/>
        <w:widowControl w:val="0"/>
        <w:numPr>
          <w:ilvl w:val="0"/>
          <w:numId w:val="43"/>
        </w:numPr>
        <w:autoSpaceDE w:val="0"/>
        <w:autoSpaceDN w:val="0"/>
        <w:adjustRightInd w:val="0"/>
        <w:rPr>
          <w:rFonts w:ascii="Times New Roman" w:eastAsia="Arial Unicode MS" w:hAnsi="Times New Roman"/>
          <w:color w:val="000000"/>
          <w:sz w:val="24"/>
          <w:szCs w:val="24"/>
        </w:rPr>
      </w:pPr>
      <w:r>
        <w:rPr>
          <w:rFonts w:ascii="Times New Roman" w:eastAsia="Arial Unicode MS" w:hAnsi="Times New Roman"/>
          <w:color w:val="000000"/>
          <w:sz w:val="24"/>
          <w:szCs w:val="24"/>
        </w:rPr>
        <w:t>Take advantage of campus resources such as workshops, libraries and the Writing Center as well as exercise facilities</w:t>
      </w:r>
    </w:p>
    <w:p w14:paraId="2DF6798E" w14:textId="1947CC7B" w:rsidR="009E6EDA" w:rsidRDefault="009E6EDA" w:rsidP="00CE2B9D">
      <w:pPr>
        <w:pStyle w:val="ListParagraph"/>
        <w:widowControl w:val="0"/>
        <w:numPr>
          <w:ilvl w:val="0"/>
          <w:numId w:val="43"/>
        </w:numPr>
        <w:autoSpaceDE w:val="0"/>
        <w:autoSpaceDN w:val="0"/>
        <w:adjustRightInd w:val="0"/>
        <w:rPr>
          <w:rFonts w:ascii="Times New Roman" w:eastAsia="Arial Unicode MS" w:hAnsi="Times New Roman"/>
          <w:color w:val="000000"/>
          <w:sz w:val="24"/>
          <w:szCs w:val="24"/>
        </w:rPr>
      </w:pPr>
      <w:r>
        <w:rPr>
          <w:rFonts w:ascii="Times New Roman" w:eastAsia="Arial Unicode MS" w:hAnsi="Times New Roman"/>
          <w:color w:val="000000"/>
          <w:sz w:val="24"/>
          <w:szCs w:val="24"/>
        </w:rPr>
        <w:t>Attend dissertation defenses in Allied Health and other Departments to get a sense of how you want to present your work</w:t>
      </w:r>
    </w:p>
    <w:p w14:paraId="1E580F85" w14:textId="591FD1B2" w:rsidR="00634FAF" w:rsidRDefault="00634FAF" w:rsidP="00CE2B9D">
      <w:pPr>
        <w:pStyle w:val="ListParagraph"/>
        <w:widowControl w:val="0"/>
        <w:numPr>
          <w:ilvl w:val="0"/>
          <w:numId w:val="43"/>
        </w:numPr>
        <w:autoSpaceDE w:val="0"/>
        <w:autoSpaceDN w:val="0"/>
        <w:adjustRightInd w:val="0"/>
        <w:rPr>
          <w:rFonts w:ascii="Times New Roman" w:eastAsia="Arial Unicode MS" w:hAnsi="Times New Roman"/>
          <w:color w:val="000000"/>
          <w:sz w:val="24"/>
          <w:szCs w:val="24"/>
        </w:rPr>
      </w:pPr>
      <w:r>
        <w:rPr>
          <w:rFonts w:ascii="Times New Roman" w:eastAsia="Arial Unicode MS" w:hAnsi="Times New Roman"/>
          <w:color w:val="000000"/>
          <w:sz w:val="24"/>
          <w:szCs w:val="24"/>
        </w:rPr>
        <w:t>Talk to your advisor about the process of submitting drafts; be sure to give your advisor ample time to read and provide feedback</w:t>
      </w:r>
      <w:r w:rsidR="00C9781B">
        <w:rPr>
          <w:rFonts w:ascii="Times New Roman" w:eastAsia="Arial Unicode MS" w:hAnsi="Times New Roman"/>
          <w:color w:val="000000"/>
          <w:sz w:val="24"/>
          <w:szCs w:val="24"/>
        </w:rPr>
        <w:t>,</w:t>
      </w:r>
      <w:r w:rsidR="00C9781B" w:rsidRPr="00C9781B">
        <w:rPr>
          <w:rFonts w:ascii="Times New Roman" w:eastAsia="Arial Unicode MS" w:hAnsi="Times New Roman"/>
          <w:color w:val="000000"/>
          <w:sz w:val="24"/>
          <w:szCs w:val="24"/>
        </w:rPr>
        <w:t xml:space="preserve"> especially when you are trying to finish</w:t>
      </w:r>
    </w:p>
    <w:p w14:paraId="34BC7454" w14:textId="3CC78C1D" w:rsidR="00C9781B" w:rsidRDefault="00C9781B" w:rsidP="00CE2B9D">
      <w:pPr>
        <w:pStyle w:val="ListParagraph"/>
        <w:widowControl w:val="0"/>
        <w:numPr>
          <w:ilvl w:val="0"/>
          <w:numId w:val="43"/>
        </w:numPr>
        <w:autoSpaceDE w:val="0"/>
        <w:autoSpaceDN w:val="0"/>
        <w:adjustRightInd w:val="0"/>
        <w:rPr>
          <w:rFonts w:ascii="Times New Roman" w:eastAsia="Arial Unicode MS" w:hAnsi="Times New Roman"/>
          <w:color w:val="000000"/>
          <w:sz w:val="24"/>
          <w:szCs w:val="24"/>
        </w:rPr>
      </w:pPr>
      <w:r>
        <w:rPr>
          <w:rFonts w:ascii="Times New Roman" w:eastAsia="Arial Unicode MS" w:hAnsi="Times New Roman"/>
          <w:color w:val="000000"/>
          <w:sz w:val="24"/>
          <w:szCs w:val="24"/>
        </w:rPr>
        <w:t>Give yourself time at the end to make sure the formatting is according to the Graduate School guidelines</w:t>
      </w:r>
    </w:p>
    <w:p w14:paraId="04F00E5F" w14:textId="4A6B6BEA" w:rsidR="00304AA7" w:rsidRDefault="00304AA7" w:rsidP="00CE2B9D">
      <w:pPr>
        <w:pStyle w:val="ListParagraph"/>
        <w:widowControl w:val="0"/>
        <w:numPr>
          <w:ilvl w:val="0"/>
          <w:numId w:val="43"/>
        </w:numPr>
        <w:autoSpaceDE w:val="0"/>
        <w:autoSpaceDN w:val="0"/>
        <w:adjustRightInd w:val="0"/>
        <w:rPr>
          <w:rFonts w:ascii="Times New Roman" w:eastAsia="Arial Unicode MS" w:hAnsi="Times New Roman"/>
          <w:color w:val="000000"/>
          <w:sz w:val="24"/>
          <w:szCs w:val="24"/>
        </w:rPr>
      </w:pPr>
      <w:r>
        <w:rPr>
          <w:rFonts w:ascii="Times New Roman" w:eastAsia="Arial Unicode MS" w:hAnsi="Times New Roman"/>
          <w:color w:val="000000"/>
          <w:sz w:val="24"/>
          <w:szCs w:val="24"/>
        </w:rPr>
        <w:t>Claim writing time by learning to say “no” to other opportunities</w:t>
      </w:r>
    </w:p>
    <w:p w14:paraId="1617CB0C" w14:textId="25A3DDC4" w:rsidR="00304AA7" w:rsidRPr="00C9781B" w:rsidRDefault="00304AA7" w:rsidP="00CE2B9D">
      <w:pPr>
        <w:pStyle w:val="ListParagraph"/>
        <w:widowControl w:val="0"/>
        <w:numPr>
          <w:ilvl w:val="0"/>
          <w:numId w:val="43"/>
        </w:numPr>
        <w:autoSpaceDE w:val="0"/>
        <w:autoSpaceDN w:val="0"/>
        <w:adjustRightInd w:val="0"/>
        <w:rPr>
          <w:rFonts w:ascii="Times New Roman" w:eastAsia="Arial Unicode MS" w:hAnsi="Times New Roman"/>
          <w:color w:val="000000"/>
          <w:sz w:val="24"/>
          <w:szCs w:val="24"/>
        </w:rPr>
      </w:pPr>
      <w:r>
        <w:rPr>
          <w:rFonts w:ascii="Times New Roman" w:eastAsia="Arial Unicode MS" w:hAnsi="Times New Roman"/>
          <w:color w:val="000000"/>
          <w:sz w:val="24"/>
          <w:szCs w:val="24"/>
        </w:rPr>
        <w:t>Take time off when needed, but do get back to writing</w:t>
      </w:r>
      <w:r w:rsidR="00D318F5">
        <w:rPr>
          <w:rFonts w:ascii="Times New Roman" w:eastAsia="Arial Unicode MS" w:hAnsi="Times New Roman"/>
          <w:color w:val="000000"/>
          <w:sz w:val="24"/>
          <w:szCs w:val="24"/>
        </w:rPr>
        <w:t xml:space="preserve"> when your break is over</w:t>
      </w:r>
    </w:p>
    <w:p w14:paraId="3F5502ED" w14:textId="5E24F38F" w:rsidR="00634FAF" w:rsidRPr="00CE2B9D" w:rsidRDefault="00634FAF" w:rsidP="00CE2B9D">
      <w:pPr>
        <w:pStyle w:val="ListParagraph"/>
        <w:widowControl w:val="0"/>
        <w:numPr>
          <w:ilvl w:val="0"/>
          <w:numId w:val="43"/>
        </w:numPr>
        <w:autoSpaceDE w:val="0"/>
        <w:autoSpaceDN w:val="0"/>
        <w:adjustRightInd w:val="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Be patient with </w:t>
      </w:r>
      <w:proofErr w:type="gramStart"/>
      <w:r>
        <w:rPr>
          <w:rFonts w:ascii="Times New Roman" w:eastAsia="Arial Unicode MS" w:hAnsi="Times New Roman"/>
          <w:color w:val="000000"/>
          <w:sz w:val="24"/>
          <w:szCs w:val="24"/>
        </w:rPr>
        <w:t>yourself</w:t>
      </w:r>
      <w:proofErr w:type="gramEnd"/>
      <w:r>
        <w:rPr>
          <w:rFonts w:ascii="Times New Roman" w:eastAsia="Arial Unicode MS" w:hAnsi="Times New Roman"/>
          <w:color w:val="000000"/>
          <w:sz w:val="24"/>
          <w:szCs w:val="24"/>
        </w:rPr>
        <w:t>; everyone’s process is different!</w:t>
      </w:r>
    </w:p>
    <w:p w14:paraId="3CA2FC42" w14:textId="77777777" w:rsidR="00C46F49" w:rsidRPr="00173C18" w:rsidRDefault="00C46F49" w:rsidP="00C46F49">
      <w:pPr>
        <w:rPr>
          <w:rFonts w:ascii="Times New Roman" w:eastAsia="Arial Unicode MS" w:hAnsi="Times New Roman"/>
          <w:color w:val="000000"/>
          <w:sz w:val="24"/>
          <w:szCs w:val="24"/>
        </w:rPr>
      </w:pPr>
    </w:p>
    <w:p w14:paraId="53B43E5A" w14:textId="77777777" w:rsidR="00C46F49" w:rsidRPr="00173C18" w:rsidRDefault="00C46F49" w:rsidP="00BD5523">
      <w:pPr>
        <w:rPr>
          <w:rFonts w:ascii="Times New Roman" w:eastAsia="Arial Unicode MS" w:hAnsi="Times New Roman"/>
          <w:color w:val="000000"/>
          <w:sz w:val="24"/>
          <w:szCs w:val="24"/>
        </w:rPr>
      </w:pPr>
    </w:p>
    <w:p w14:paraId="3EB03A0C" w14:textId="3C700672" w:rsidR="003F7742" w:rsidRDefault="00BD5523" w:rsidP="004B418A">
      <w:pPr>
        <w:rPr>
          <w:rFonts w:ascii="Times New Roman" w:hAnsi="Times New Roman"/>
          <w:sz w:val="24"/>
          <w:szCs w:val="24"/>
        </w:rPr>
      </w:pPr>
      <w:r w:rsidRPr="00173C18">
        <w:rPr>
          <w:rFonts w:ascii="Times New Roman" w:hAnsi="Times New Roman"/>
          <w:sz w:val="24"/>
          <w:szCs w:val="24"/>
        </w:rPr>
        <w:br w:type="page"/>
      </w:r>
    </w:p>
    <w:p w14:paraId="32BF163F" w14:textId="77777777" w:rsidR="003F7742" w:rsidRDefault="003F7742" w:rsidP="004B418A">
      <w:pPr>
        <w:rPr>
          <w:rFonts w:ascii="Times New Roman" w:hAnsi="Times New Roman"/>
          <w:sz w:val="24"/>
          <w:szCs w:val="24"/>
        </w:rPr>
      </w:pPr>
    </w:p>
    <w:p w14:paraId="67C5364B" w14:textId="638837CF" w:rsidR="003F7742" w:rsidRDefault="003F7742" w:rsidP="004B418A">
      <w:pPr>
        <w:rPr>
          <w:rFonts w:ascii="Times New Roman" w:hAnsi="Times New Roman"/>
          <w:sz w:val="24"/>
          <w:szCs w:val="24"/>
        </w:rPr>
      </w:pPr>
      <w:r>
        <w:rPr>
          <w:rFonts w:ascii="Times New Roman" w:hAnsi="Times New Roman"/>
          <w:sz w:val="24"/>
          <w:szCs w:val="24"/>
        </w:rPr>
        <w:t>Appendix A</w:t>
      </w:r>
    </w:p>
    <w:p w14:paraId="3E588FC7" w14:textId="77777777" w:rsidR="003F7742" w:rsidRDefault="003F7742" w:rsidP="004B418A">
      <w:pPr>
        <w:rPr>
          <w:rFonts w:ascii="Times New Roman" w:hAnsi="Times New Roman"/>
          <w:sz w:val="24"/>
          <w:szCs w:val="24"/>
        </w:rPr>
      </w:pPr>
    </w:p>
    <w:p w14:paraId="19544CC7" w14:textId="42148F39" w:rsidR="00D858EE" w:rsidRDefault="00D858EE" w:rsidP="00D858EE">
      <w:pPr>
        <w:jc w:val="center"/>
        <w:rPr>
          <w:rFonts w:ascii="Times New Roman" w:hAnsi="Times New Roman"/>
          <w:sz w:val="24"/>
          <w:szCs w:val="24"/>
        </w:rPr>
      </w:pPr>
      <w:r>
        <w:rPr>
          <w:rFonts w:ascii="Times New Roman" w:hAnsi="Times New Roman"/>
          <w:sz w:val="24"/>
          <w:szCs w:val="24"/>
        </w:rPr>
        <w:t>University of North Carolina at Chapel Hill</w:t>
      </w:r>
    </w:p>
    <w:p w14:paraId="4AF55D99" w14:textId="5EC70F6B" w:rsidR="00D858EE" w:rsidRDefault="00D858EE" w:rsidP="00D858EE">
      <w:pPr>
        <w:jc w:val="center"/>
        <w:rPr>
          <w:rFonts w:ascii="Times New Roman" w:hAnsi="Times New Roman"/>
          <w:sz w:val="24"/>
          <w:szCs w:val="24"/>
        </w:rPr>
      </w:pPr>
      <w:r>
        <w:rPr>
          <w:rFonts w:ascii="Times New Roman" w:hAnsi="Times New Roman"/>
          <w:sz w:val="24"/>
          <w:szCs w:val="24"/>
        </w:rPr>
        <w:t>Division of Occupational Science &amp; Occupational Therapy</w:t>
      </w:r>
    </w:p>
    <w:p w14:paraId="29C752FA" w14:textId="77777777" w:rsidR="00D858EE" w:rsidRDefault="00D858EE" w:rsidP="00D858EE">
      <w:pPr>
        <w:jc w:val="center"/>
        <w:rPr>
          <w:rFonts w:ascii="Times New Roman" w:hAnsi="Times New Roman"/>
          <w:sz w:val="24"/>
          <w:szCs w:val="24"/>
        </w:rPr>
      </w:pPr>
    </w:p>
    <w:p w14:paraId="15A76A78" w14:textId="3378CA7D" w:rsidR="00D858EE" w:rsidRDefault="00D858EE" w:rsidP="00D858EE">
      <w:pPr>
        <w:jc w:val="center"/>
        <w:rPr>
          <w:rFonts w:ascii="Times New Roman" w:hAnsi="Times New Roman"/>
          <w:sz w:val="24"/>
          <w:szCs w:val="24"/>
        </w:rPr>
      </w:pPr>
      <w:r>
        <w:rPr>
          <w:rFonts w:ascii="Times New Roman" w:hAnsi="Times New Roman"/>
          <w:sz w:val="24"/>
          <w:szCs w:val="24"/>
        </w:rPr>
        <w:t>Ph.D. Program of Study</w:t>
      </w:r>
    </w:p>
    <w:p w14:paraId="52AC34F7" w14:textId="77777777" w:rsidR="00D858EE" w:rsidRDefault="00D858EE" w:rsidP="00D858EE">
      <w:pPr>
        <w:jc w:val="center"/>
        <w:rPr>
          <w:rFonts w:ascii="Times New Roman" w:hAnsi="Times New Roman"/>
          <w:sz w:val="24"/>
          <w:szCs w:val="24"/>
        </w:rPr>
      </w:pPr>
    </w:p>
    <w:p w14:paraId="3BFCE052" w14:textId="1A925B95" w:rsidR="00D858EE" w:rsidRDefault="00D858EE" w:rsidP="00D858EE">
      <w:pPr>
        <w:rPr>
          <w:rFonts w:ascii="Times New Roman" w:hAnsi="Times New Roman"/>
          <w:sz w:val="24"/>
          <w:szCs w:val="24"/>
        </w:rPr>
      </w:pPr>
      <w:r>
        <w:rPr>
          <w:rFonts w:ascii="Times New Roman" w:hAnsi="Times New Roman"/>
          <w:sz w:val="24"/>
          <w:szCs w:val="24"/>
        </w:rPr>
        <w:t>Student: __________________________</w:t>
      </w:r>
      <w:proofErr w:type="gramStart"/>
      <w:r>
        <w:rPr>
          <w:rFonts w:ascii="Times New Roman" w:hAnsi="Times New Roman"/>
          <w:sz w:val="24"/>
          <w:szCs w:val="24"/>
        </w:rPr>
        <w:t>_   Program</w:t>
      </w:r>
      <w:proofErr w:type="gramEnd"/>
      <w:r>
        <w:rPr>
          <w:rFonts w:ascii="Times New Roman" w:hAnsi="Times New Roman"/>
          <w:sz w:val="24"/>
          <w:szCs w:val="24"/>
        </w:rPr>
        <w:t xml:space="preserve"> Advisor: _____________________</w:t>
      </w:r>
    </w:p>
    <w:p w14:paraId="6F368B7E" w14:textId="77777777" w:rsidR="00D858EE" w:rsidRDefault="00D858EE" w:rsidP="00D858EE">
      <w:pPr>
        <w:rPr>
          <w:rFonts w:ascii="Times New Roman" w:hAnsi="Times New Roman"/>
          <w:sz w:val="24"/>
          <w:szCs w:val="24"/>
        </w:rPr>
      </w:pPr>
    </w:p>
    <w:p w14:paraId="7D165AE7" w14:textId="6C3AE2BD" w:rsidR="00D858EE" w:rsidRDefault="00D858EE" w:rsidP="00D858EE">
      <w:pPr>
        <w:rPr>
          <w:rFonts w:ascii="Times New Roman" w:hAnsi="Times New Roman"/>
          <w:sz w:val="24"/>
          <w:szCs w:val="24"/>
        </w:rPr>
      </w:pPr>
      <w:r>
        <w:rPr>
          <w:rFonts w:ascii="Times New Roman" w:hAnsi="Times New Roman"/>
          <w:sz w:val="24"/>
          <w:szCs w:val="24"/>
        </w:rPr>
        <w:t>Initial Date: ______________</w:t>
      </w:r>
      <w:r>
        <w:rPr>
          <w:rFonts w:ascii="Times New Roman" w:hAnsi="Times New Roman"/>
          <w:sz w:val="24"/>
          <w:szCs w:val="24"/>
        </w:rPr>
        <w:tab/>
        <w:t>Revision Date: ___________</w:t>
      </w:r>
    </w:p>
    <w:p w14:paraId="60710E35" w14:textId="77777777" w:rsidR="00D858EE" w:rsidRDefault="00D858EE" w:rsidP="00D858EE">
      <w:pPr>
        <w:rPr>
          <w:rFonts w:ascii="Times New Roman" w:hAnsi="Times New Roman"/>
          <w:sz w:val="24"/>
          <w:szCs w:val="24"/>
        </w:rPr>
      </w:pPr>
    </w:p>
    <w:p w14:paraId="2A19648C" w14:textId="62854587" w:rsidR="00D858EE" w:rsidRDefault="00D858EE" w:rsidP="00D858EE">
      <w:pPr>
        <w:rPr>
          <w:rFonts w:ascii="Times New Roman" w:hAnsi="Times New Roman"/>
          <w:sz w:val="24"/>
          <w:szCs w:val="24"/>
        </w:rPr>
      </w:pPr>
      <w:r>
        <w:rPr>
          <w:rFonts w:ascii="Times New Roman" w:hAnsi="Times New Roman"/>
          <w:sz w:val="24"/>
          <w:szCs w:val="24"/>
        </w:rPr>
        <w:t>COURSES COMPLETED &amp; APPLICABLE AS PhD GRADUATE CREDIT</w:t>
      </w:r>
    </w:p>
    <w:p w14:paraId="18667C79" w14:textId="41600E6D" w:rsidR="00375B17" w:rsidRDefault="00375B17" w:rsidP="00D858EE">
      <w:pPr>
        <w:rPr>
          <w:rFonts w:ascii="Times New Roman" w:hAnsi="Times New Roman"/>
          <w:sz w:val="24"/>
          <w:szCs w:val="24"/>
        </w:rPr>
      </w:pPr>
      <w:r>
        <w:rPr>
          <w:rFonts w:ascii="Times New Roman" w:hAnsi="Times New Roman"/>
          <w:sz w:val="24"/>
          <w:szCs w:val="24"/>
        </w:rPr>
        <w:t xml:space="preserve">List all courses completed. List independent study under appropriate category and provide title with instructor’s name. </w:t>
      </w:r>
    </w:p>
    <w:p w14:paraId="023BE64B" w14:textId="77777777" w:rsidR="00D858EE" w:rsidRDefault="00D858EE" w:rsidP="00D858EE">
      <w:pPr>
        <w:rPr>
          <w:rFonts w:ascii="Times New Roman" w:hAnsi="Times New Roman"/>
          <w:sz w:val="24"/>
          <w:szCs w:val="24"/>
        </w:rPr>
      </w:pPr>
    </w:p>
    <w:p w14:paraId="11EBB616" w14:textId="33DEB7BF" w:rsidR="00D858EE" w:rsidRDefault="00D858EE" w:rsidP="00D858EE">
      <w:pPr>
        <w:rPr>
          <w:rFonts w:ascii="Times New Roman" w:hAnsi="Times New Roman"/>
          <w:sz w:val="24"/>
          <w:szCs w:val="24"/>
        </w:rPr>
      </w:pPr>
      <w:r>
        <w:rPr>
          <w:rFonts w:ascii="Times New Roman" w:hAnsi="Times New Roman"/>
          <w:sz w:val="24"/>
          <w:szCs w:val="24"/>
        </w:rPr>
        <w:t>Foundational Courses</w:t>
      </w:r>
    </w:p>
    <w:tbl>
      <w:tblPr>
        <w:tblStyle w:val="TableGrid"/>
        <w:tblW w:w="0" w:type="auto"/>
        <w:tblLook w:val="04A0" w:firstRow="1" w:lastRow="0" w:firstColumn="1" w:lastColumn="0" w:noHBand="0" w:noVBand="1"/>
      </w:tblPr>
      <w:tblGrid>
        <w:gridCol w:w="1098"/>
        <w:gridCol w:w="954"/>
        <w:gridCol w:w="3906"/>
        <w:gridCol w:w="1620"/>
        <w:gridCol w:w="1763"/>
      </w:tblGrid>
      <w:tr w:rsidR="00375B17" w14:paraId="25A9F80A" w14:textId="77777777" w:rsidTr="00375B17">
        <w:tc>
          <w:tcPr>
            <w:tcW w:w="1098" w:type="dxa"/>
          </w:tcPr>
          <w:p w14:paraId="72163CF1" w14:textId="77777777" w:rsidR="00375B17" w:rsidRDefault="00375B17" w:rsidP="00D858EE">
            <w:pPr>
              <w:rPr>
                <w:rFonts w:ascii="Times New Roman" w:hAnsi="Times New Roman"/>
                <w:sz w:val="24"/>
                <w:szCs w:val="24"/>
              </w:rPr>
            </w:pPr>
            <w:r>
              <w:rPr>
                <w:rFonts w:ascii="Times New Roman" w:hAnsi="Times New Roman"/>
                <w:sz w:val="24"/>
                <w:szCs w:val="24"/>
              </w:rPr>
              <w:t>Course Prefix</w:t>
            </w:r>
          </w:p>
        </w:tc>
        <w:tc>
          <w:tcPr>
            <w:tcW w:w="954" w:type="dxa"/>
          </w:tcPr>
          <w:p w14:paraId="5A2CF105" w14:textId="77777777" w:rsidR="00375B17" w:rsidRDefault="00375B17" w:rsidP="00D858EE">
            <w:pPr>
              <w:rPr>
                <w:rFonts w:ascii="Times New Roman" w:hAnsi="Times New Roman"/>
                <w:sz w:val="24"/>
                <w:szCs w:val="24"/>
              </w:rPr>
            </w:pPr>
            <w:r>
              <w:rPr>
                <w:rFonts w:ascii="Times New Roman" w:hAnsi="Times New Roman"/>
                <w:sz w:val="24"/>
                <w:szCs w:val="24"/>
              </w:rPr>
              <w:t>Course #</w:t>
            </w:r>
          </w:p>
        </w:tc>
        <w:tc>
          <w:tcPr>
            <w:tcW w:w="3906" w:type="dxa"/>
          </w:tcPr>
          <w:p w14:paraId="0927363F" w14:textId="77777777" w:rsidR="00375B17" w:rsidRDefault="00375B17" w:rsidP="00D858EE">
            <w:pPr>
              <w:rPr>
                <w:rFonts w:ascii="Times New Roman" w:hAnsi="Times New Roman"/>
                <w:sz w:val="24"/>
                <w:szCs w:val="24"/>
              </w:rPr>
            </w:pPr>
            <w:r>
              <w:rPr>
                <w:rFonts w:ascii="Times New Roman" w:hAnsi="Times New Roman"/>
                <w:sz w:val="24"/>
                <w:szCs w:val="24"/>
              </w:rPr>
              <w:t>Title</w:t>
            </w:r>
          </w:p>
        </w:tc>
        <w:tc>
          <w:tcPr>
            <w:tcW w:w="1620" w:type="dxa"/>
          </w:tcPr>
          <w:p w14:paraId="6B50DCA8" w14:textId="073FE57F" w:rsidR="00375B17" w:rsidRDefault="00375B17" w:rsidP="00375B17">
            <w:pPr>
              <w:ind w:left="-828" w:firstLine="828"/>
              <w:rPr>
                <w:rFonts w:ascii="Times New Roman" w:hAnsi="Times New Roman"/>
                <w:sz w:val="24"/>
                <w:szCs w:val="24"/>
              </w:rPr>
            </w:pPr>
            <w:r>
              <w:rPr>
                <w:rFonts w:ascii="Times New Roman" w:hAnsi="Times New Roman"/>
                <w:sz w:val="24"/>
                <w:szCs w:val="24"/>
              </w:rPr>
              <w:t>Instructor</w:t>
            </w:r>
          </w:p>
        </w:tc>
        <w:tc>
          <w:tcPr>
            <w:tcW w:w="1332" w:type="dxa"/>
          </w:tcPr>
          <w:p w14:paraId="4058B1CE" w14:textId="02EFFF95" w:rsidR="00375B17" w:rsidRDefault="00375B17" w:rsidP="00D858EE">
            <w:pPr>
              <w:rPr>
                <w:rFonts w:ascii="Times New Roman" w:hAnsi="Times New Roman"/>
                <w:sz w:val="24"/>
                <w:szCs w:val="24"/>
              </w:rPr>
            </w:pPr>
            <w:r>
              <w:rPr>
                <w:rFonts w:ascii="Times New Roman" w:hAnsi="Times New Roman"/>
                <w:sz w:val="24"/>
                <w:szCs w:val="24"/>
              </w:rPr>
              <w:t>Hours of Credit</w:t>
            </w:r>
            <w:r w:rsidR="00D03392">
              <w:rPr>
                <w:rFonts w:ascii="Times New Roman" w:hAnsi="Times New Roman"/>
                <w:sz w:val="24"/>
                <w:szCs w:val="24"/>
              </w:rPr>
              <w:t>/Semester</w:t>
            </w:r>
          </w:p>
        </w:tc>
      </w:tr>
      <w:tr w:rsidR="00375B17" w14:paraId="67D0B131" w14:textId="77777777" w:rsidTr="00375B17">
        <w:tc>
          <w:tcPr>
            <w:tcW w:w="1098" w:type="dxa"/>
          </w:tcPr>
          <w:p w14:paraId="049D6710" w14:textId="77777777" w:rsidR="00375B17" w:rsidRDefault="00375B17" w:rsidP="00D858EE">
            <w:pPr>
              <w:rPr>
                <w:rFonts w:ascii="Times New Roman" w:hAnsi="Times New Roman"/>
                <w:sz w:val="24"/>
                <w:szCs w:val="24"/>
              </w:rPr>
            </w:pPr>
          </w:p>
        </w:tc>
        <w:tc>
          <w:tcPr>
            <w:tcW w:w="954" w:type="dxa"/>
          </w:tcPr>
          <w:p w14:paraId="2587729B" w14:textId="77777777" w:rsidR="00375B17" w:rsidRDefault="00375B17" w:rsidP="00D858EE">
            <w:pPr>
              <w:rPr>
                <w:rFonts w:ascii="Times New Roman" w:hAnsi="Times New Roman"/>
                <w:sz w:val="24"/>
                <w:szCs w:val="24"/>
              </w:rPr>
            </w:pPr>
          </w:p>
        </w:tc>
        <w:tc>
          <w:tcPr>
            <w:tcW w:w="3906" w:type="dxa"/>
          </w:tcPr>
          <w:p w14:paraId="58447B13" w14:textId="77777777" w:rsidR="00375B17" w:rsidRDefault="00375B17" w:rsidP="00D858EE">
            <w:pPr>
              <w:rPr>
                <w:rFonts w:ascii="Times New Roman" w:hAnsi="Times New Roman"/>
                <w:sz w:val="24"/>
                <w:szCs w:val="24"/>
              </w:rPr>
            </w:pPr>
          </w:p>
        </w:tc>
        <w:tc>
          <w:tcPr>
            <w:tcW w:w="1620" w:type="dxa"/>
          </w:tcPr>
          <w:p w14:paraId="36693FB9" w14:textId="77777777" w:rsidR="00375B17" w:rsidRDefault="00375B17" w:rsidP="00375B17">
            <w:pPr>
              <w:ind w:left="-828" w:firstLine="828"/>
              <w:rPr>
                <w:rFonts w:ascii="Times New Roman" w:hAnsi="Times New Roman"/>
                <w:sz w:val="24"/>
                <w:szCs w:val="24"/>
              </w:rPr>
            </w:pPr>
          </w:p>
        </w:tc>
        <w:tc>
          <w:tcPr>
            <w:tcW w:w="1332" w:type="dxa"/>
          </w:tcPr>
          <w:p w14:paraId="56326EC7" w14:textId="182DF6FE" w:rsidR="00375B17" w:rsidRDefault="00375B17" w:rsidP="00D858EE">
            <w:pPr>
              <w:rPr>
                <w:rFonts w:ascii="Times New Roman" w:hAnsi="Times New Roman"/>
                <w:sz w:val="24"/>
                <w:szCs w:val="24"/>
              </w:rPr>
            </w:pPr>
          </w:p>
        </w:tc>
      </w:tr>
      <w:tr w:rsidR="00375B17" w14:paraId="5DF98EAD" w14:textId="77777777" w:rsidTr="00375B17">
        <w:tc>
          <w:tcPr>
            <w:tcW w:w="1098" w:type="dxa"/>
          </w:tcPr>
          <w:p w14:paraId="4C2A8A07" w14:textId="77777777" w:rsidR="00375B17" w:rsidRDefault="00375B17" w:rsidP="00D858EE">
            <w:pPr>
              <w:rPr>
                <w:rFonts w:ascii="Times New Roman" w:hAnsi="Times New Roman"/>
                <w:sz w:val="24"/>
                <w:szCs w:val="24"/>
              </w:rPr>
            </w:pPr>
          </w:p>
        </w:tc>
        <w:tc>
          <w:tcPr>
            <w:tcW w:w="954" w:type="dxa"/>
          </w:tcPr>
          <w:p w14:paraId="16FE1798" w14:textId="77777777" w:rsidR="00375B17" w:rsidRDefault="00375B17" w:rsidP="00D858EE">
            <w:pPr>
              <w:rPr>
                <w:rFonts w:ascii="Times New Roman" w:hAnsi="Times New Roman"/>
                <w:sz w:val="24"/>
                <w:szCs w:val="24"/>
              </w:rPr>
            </w:pPr>
          </w:p>
        </w:tc>
        <w:tc>
          <w:tcPr>
            <w:tcW w:w="3906" w:type="dxa"/>
          </w:tcPr>
          <w:p w14:paraId="2CDBEF06" w14:textId="77777777" w:rsidR="00375B17" w:rsidRDefault="00375B17" w:rsidP="00D858EE">
            <w:pPr>
              <w:rPr>
                <w:rFonts w:ascii="Times New Roman" w:hAnsi="Times New Roman"/>
                <w:sz w:val="24"/>
                <w:szCs w:val="24"/>
              </w:rPr>
            </w:pPr>
          </w:p>
        </w:tc>
        <w:tc>
          <w:tcPr>
            <w:tcW w:w="1620" w:type="dxa"/>
          </w:tcPr>
          <w:p w14:paraId="689040E3" w14:textId="77777777" w:rsidR="00375B17" w:rsidRDefault="00375B17" w:rsidP="00375B17">
            <w:pPr>
              <w:ind w:left="-828" w:firstLine="828"/>
              <w:rPr>
                <w:rFonts w:ascii="Times New Roman" w:hAnsi="Times New Roman"/>
                <w:sz w:val="24"/>
                <w:szCs w:val="24"/>
              </w:rPr>
            </w:pPr>
          </w:p>
        </w:tc>
        <w:tc>
          <w:tcPr>
            <w:tcW w:w="1332" w:type="dxa"/>
          </w:tcPr>
          <w:p w14:paraId="0C6D73A1" w14:textId="7EBE60B0" w:rsidR="00375B17" w:rsidRDefault="00375B17" w:rsidP="00D858EE">
            <w:pPr>
              <w:rPr>
                <w:rFonts w:ascii="Times New Roman" w:hAnsi="Times New Roman"/>
                <w:sz w:val="24"/>
                <w:szCs w:val="24"/>
              </w:rPr>
            </w:pPr>
          </w:p>
        </w:tc>
      </w:tr>
      <w:tr w:rsidR="00375B17" w14:paraId="549CF304" w14:textId="77777777" w:rsidTr="00375B17">
        <w:tc>
          <w:tcPr>
            <w:tcW w:w="1098" w:type="dxa"/>
          </w:tcPr>
          <w:p w14:paraId="49E35C9D" w14:textId="77777777" w:rsidR="00375B17" w:rsidRDefault="00375B17" w:rsidP="00D858EE">
            <w:pPr>
              <w:rPr>
                <w:rFonts w:ascii="Times New Roman" w:hAnsi="Times New Roman"/>
                <w:sz w:val="24"/>
                <w:szCs w:val="24"/>
              </w:rPr>
            </w:pPr>
          </w:p>
        </w:tc>
        <w:tc>
          <w:tcPr>
            <w:tcW w:w="954" w:type="dxa"/>
          </w:tcPr>
          <w:p w14:paraId="3264BDBD" w14:textId="77777777" w:rsidR="00375B17" w:rsidRDefault="00375B17" w:rsidP="00D858EE">
            <w:pPr>
              <w:rPr>
                <w:rFonts w:ascii="Times New Roman" w:hAnsi="Times New Roman"/>
                <w:sz w:val="24"/>
                <w:szCs w:val="24"/>
              </w:rPr>
            </w:pPr>
          </w:p>
        </w:tc>
        <w:tc>
          <w:tcPr>
            <w:tcW w:w="3906" w:type="dxa"/>
          </w:tcPr>
          <w:p w14:paraId="5DCFD92B" w14:textId="77777777" w:rsidR="00375B17" w:rsidRDefault="00375B17" w:rsidP="00D858EE">
            <w:pPr>
              <w:rPr>
                <w:rFonts w:ascii="Times New Roman" w:hAnsi="Times New Roman"/>
                <w:sz w:val="24"/>
                <w:szCs w:val="24"/>
              </w:rPr>
            </w:pPr>
          </w:p>
        </w:tc>
        <w:tc>
          <w:tcPr>
            <w:tcW w:w="1620" w:type="dxa"/>
          </w:tcPr>
          <w:p w14:paraId="4C107FEB" w14:textId="77777777" w:rsidR="00375B17" w:rsidRDefault="00375B17" w:rsidP="00375B17">
            <w:pPr>
              <w:ind w:left="-828" w:firstLine="828"/>
              <w:rPr>
                <w:rFonts w:ascii="Times New Roman" w:hAnsi="Times New Roman"/>
                <w:sz w:val="24"/>
                <w:szCs w:val="24"/>
              </w:rPr>
            </w:pPr>
          </w:p>
        </w:tc>
        <w:tc>
          <w:tcPr>
            <w:tcW w:w="1332" w:type="dxa"/>
          </w:tcPr>
          <w:p w14:paraId="09CB3AD7" w14:textId="01163589" w:rsidR="00375B17" w:rsidRDefault="00375B17" w:rsidP="00D858EE">
            <w:pPr>
              <w:rPr>
                <w:rFonts w:ascii="Times New Roman" w:hAnsi="Times New Roman"/>
                <w:sz w:val="24"/>
                <w:szCs w:val="24"/>
              </w:rPr>
            </w:pPr>
          </w:p>
        </w:tc>
      </w:tr>
      <w:tr w:rsidR="00375B17" w14:paraId="4CDF4A23" w14:textId="77777777" w:rsidTr="00375B17">
        <w:tc>
          <w:tcPr>
            <w:tcW w:w="1098" w:type="dxa"/>
          </w:tcPr>
          <w:p w14:paraId="2423C10A" w14:textId="77777777" w:rsidR="00375B17" w:rsidRDefault="00375B17" w:rsidP="00D858EE">
            <w:pPr>
              <w:rPr>
                <w:rFonts w:ascii="Times New Roman" w:hAnsi="Times New Roman"/>
                <w:sz w:val="24"/>
                <w:szCs w:val="24"/>
              </w:rPr>
            </w:pPr>
          </w:p>
        </w:tc>
        <w:tc>
          <w:tcPr>
            <w:tcW w:w="954" w:type="dxa"/>
          </w:tcPr>
          <w:p w14:paraId="0AB15548" w14:textId="77777777" w:rsidR="00375B17" w:rsidRDefault="00375B17" w:rsidP="00D858EE">
            <w:pPr>
              <w:rPr>
                <w:rFonts w:ascii="Times New Roman" w:hAnsi="Times New Roman"/>
                <w:sz w:val="24"/>
                <w:szCs w:val="24"/>
              </w:rPr>
            </w:pPr>
          </w:p>
        </w:tc>
        <w:tc>
          <w:tcPr>
            <w:tcW w:w="3906" w:type="dxa"/>
          </w:tcPr>
          <w:p w14:paraId="50216AEB" w14:textId="77777777" w:rsidR="00375B17" w:rsidRDefault="00375B17" w:rsidP="00D858EE">
            <w:pPr>
              <w:rPr>
                <w:rFonts w:ascii="Times New Roman" w:hAnsi="Times New Roman"/>
                <w:sz w:val="24"/>
                <w:szCs w:val="24"/>
              </w:rPr>
            </w:pPr>
          </w:p>
        </w:tc>
        <w:tc>
          <w:tcPr>
            <w:tcW w:w="1620" w:type="dxa"/>
          </w:tcPr>
          <w:p w14:paraId="43FBED72" w14:textId="77777777" w:rsidR="00375B17" w:rsidRDefault="00375B17" w:rsidP="00375B17">
            <w:pPr>
              <w:ind w:left="-828" w:firstLine="828"/>
              <w:rPr>
                <w:rFonts w:ascii="Times New Roman" w:hAnsi="Times New Roman"/>
                <w:sz w:val="24"/>
                <w:szCs w:val="24"/>
              </w:rPr>
            </w:pPr>
          </w:p>
        </w:tc>
        <w:tc>
          <w:tcPr>
            <w:tcW w:w="1332" w:type="dxa"/>
          </w:tcPr>
          <w:p w14:paraId="2D0FA951" w14:textId="30082839" w:rsidR="00375B17" w:rsidRDefault="00375B17" w:rsidP="00D858EE">
            <w:pPr>
              <w:rPr>
                <w:rFonts w:ascii="Times New Roman" w:hAnsi="Times New Roman"/>
                <w:sz w:val="24"/>
                <w:szCs w:val="24"/>
              </w:rPr>
            </w:pPr>
          </w:p>
        </w:tc>
      </w:tr>
      <w:tr w:rsidR="00375B17" w14:paraId="7E94E3FC" w14:textId="77777777" w:rsidTr="00375B17">
        <w:tc>
          <w:tcPr>
            <w:tcW w:w="1098" w:type="dxa"/>
          </w:tcPr>
          <w:p w14:paraId="53C80689" w14:textId="77777777" w:rsidR="00375B17" w:rsidRDefault="00375B17" w:rsidP="00D858EE">
            <w:pPr>
              <w:rPr>
                <w:rFonts w:ascii="Times New Roman" w:hAnsi="Times New Roman"/>
                <w:sz w:val="24"/>
                <w:szCs w:val="24"/>
              </w:rPr>
            </w:pPr>
          </w:p>
        </w:tc>
        <w:tc>
          <w:tcPr>
            <w:tcW w:w="954" w:type="dxa"/>
          </w:tcPr>
          <w:p w14:paraId="3BAF936E" w14:textId="77777777" w:rsidR="00375B17" w:rsidRDefault="00375B17" w:rsidP="00D858EE">
            <w:pPr>
              <w:rPr>
                <w:rFonts w:ascii="Times New Roman" w:hAnsi="Times New Roman"/>
                <w:sz w:val="24"/>
                <w:szCs w:val="24"/>
              </w:rPr>
            </w:pPr>
          </w:p>
        </w:tc>
        <w:tc>
          <w:tcPr>
            <w:tcW w:w="3906" w:type="dxa"/>
          </w:tcPr>
          <w:p w14:paraId="59B7BEBF" w14:textId="77777777" w:rsidR="00375B17" w:rsidRDefault="00375B17" w:rsidP="00D858EE">
            <w:pPr>
              <w:rPr>
                <w:rFonts w:ascii="Times New Roman" w:hAnsi="Times New Roman"/>
                <w:sz w:val="24"/>
                <w:szCs w:val="24"/>
              </w:rPr>
            </w:pPr>
          </w:p>
        </w:tc>
        <w:tc>
          <w:tcPr>
            <w:tcW w:w="1620" w:type="dxa"/>
          </w:tcPr>
          <w:p w14:paraId="1805997D" w14:textId="77777777" w:rsidR="00375B17" w:rsidRDefault="00375B17" w:rsidP="00375B17">
            <w:pPr>
              <w:ind w:left="-828" w:firstLine="828"/>
              <w:rPr>
                <w:rFonts w:ascii="Times New Roman" w:hAnsi="Times New Roman"/>
                <w:sz w:val="24"/>
                <w:szCs w:val="24"/>
              </w:rPr>
            </w:pPr>
          </w:p>
        </w:tc>
        <w:tc>
          <w:tcPr>
            <w:tcW w:w="1332" w:type="dxa"/>
          </w:tcPr>
          <w:p w14:paraId="791D92C7" w14:textId="32D106FB" w:rsidR="00375B17" w:rsidRDefault="00375B17" w:rsidP="00D858EE">
            <w:pPr>
              <w:rPr>
                <w:rFonts w:ascii="Times New Roman" w:hAnsi="Times New Roman"/>
                <w:sz w:val="24"/>
                <w:szCs w:val="24"/>
              </w:rPr>
            </w:pPr>
          </w:p>
        </w:tc>
      </w:tr>
      <w:tr w:rsidR="00375B17" w14:paraId="64B6D8F3" w14:textId="77777777" w:rsidTr="00375B17">
        <w:tc>
          <w:tcPr>
            <w:tcW w:w="1098" w:type="dxa"/>
          </w:tcPr>
          <w:p w14:paraId="4E4AA4CB" w14:textId="77777777" w:rsidR="00375B17" w:rsidRDefault="00375B17" w:rsidP="00D858EE">
            <w:pPr>
              <w:rPr>
                <w:rFonts w:ascii="Times New Roman" w:hAnsi="Times New Roman"/>
                <w:sz w:val="24"/>
                <w:szCs w:val="24"/>
              </w:rPr>
            </w:pPr>
          </w:p>
        </w:tc>
        <w:tc>
          <w:tcPr>
            <w:tcW w:w="954" w:type="dxa"/>
          </w:tcPr>
          <w:p w14:paraId="20A0EA5F" w14:textId="77777777" w:rsidR="00375B17" w:rsidRDefault="00375B17" w:rsidP="00D858EE">
            <w:pPr>
              <w:rPr>
                <w:rFonts w:ascii="Times New Roman" w:hAnsi="Times New Roman"/>
                <w:sz w:val="24"/>
                <w:szCs w:val="24"/>
              </w:rPr>
            </w:pPr>
          </w:p>
        </w:tc>
        <w:tc>
          <w:tcPr>
            <w:tcW w:w="3906" w:type="dxa"/>
          </w:tcPr>
          <w:p w14:paraId="584C0432" w14:textId="77777777" w:rsidR="00375B17" w:rsidRDefault="00375B17" w:rsidP="00D858EE">
            <w:pPr>
              <w:rPr>
                <w:rFonts w:ascii="Times New Roman" w:hAnsi="Times New Roman"/>
                <w:sz w:val="24"/>
                <w:szCs w:val="24"/>
              </w:rPr>
            </w:pPr>
          </w:p>
        </w:tc>
        <w:tc>
          <w:tcPr>
            <w:tcW w:w="1620" w:type="dxa"/>
          </w:tcPr>
          <w:p w14:paraId="4436D96C" w14:textId="77777777" w:rsidR="00375B17" w:rsidRDefault="00375B17" w:rsidP="00375B17">
            <w:pPr>
              <w:ind w:left="-828" w:firstLine="828"/>
              <w:rPr>
                <w:rFonts w:ascii="Times New Roman" w:hAnsi="Times New Roman"/>
                <w:sz w:val="24"/>
                <w:szCs w:val="24"/>
              </w:rPr>
            </w:pPr>
          </w:p>
        </w:tc>
        <w:tc>
          <w:tcPr>
            <w:tcW w:w="1332" w:type="dxa"/>
          </w:tcPr>
          <w:p w14:paraId="7749C927" w14:textId="29DDFCC5" w:rsidR="00375B17" w:rsidRDefault="00375B17" w:rsidP="00D858EE">
            <w:pPr>
              <w:rPr>
                <w:rFonts w:ascii="Times New Roman" w:hAnsi="Times New Roman"/>
                <w:sz w:val="24"/>
                <w:szCs w:val="24"/>
              </w:rPr>
            </w:pPr>
          </w:p>
        </w:tc>
      </w:tr>
    </w:tbl>
    <w:p w14:paraId="0E050825" w14:textId="77777777" w:rsidR="00D858EE" w:rsidRDefault="00D858EE" w:rsidP="00D858EE">
      <w:pPr>
        <w:rPr>
          <w:rFonts w:ascii="Times New Roman" w:hAnsi="Times New Roman"/>
          <w:sz w:val="24"/>
          <w:szCs w:val="24"/>
        </w:rPr>
      </w:pPr>
    </w:p>
    <w:p w14:paraId="1EE88767" w14:textId="16D3550F" w:rsidR="00D858EE" w:rsidRDefault="00D858EE" w:rsidP="00D858EE">
      <w:pPr>
        <w:rPr>
          <w:rFonts w:ascii="Times New Roman" w:hAnsi="Times New Roman"/>
          <w:sz w:val="24"/>
          <w:szCs w:val="24"/>
        </w:rPr>
      </w:pPr>
      <w:r>
        <w:rPr>
          <w:rFonts w:ascii="Times New Roman" w:hAnsi="Times New Roman"/>
          <w:sz w:val="24"/>
          <w:szCs w:val="24"/>
        </w:rPr>
        <w:t>OS Division Seminars</w:t>
      </w:r>
      <w:r w:rsidR="005B1646">
        <w:rPr>
          <w:rFonts w:ascii="Times New Roman" w:hAnsi="Times New Roman"/>
          <w:sz w:val="24"/>
          <w:szCs w:val="24"/>
        </w:rPr>
        <w:t>/Special Topics</w:t>
      </w:r>
    </w:p>
    <w:tbl>
      <w:tblPr>
        <w:tblStyle w:val="TableGrid"/>
        <w:tblW w:w="0" w:type="auto"/>
        <w:tblLook w:val="04A0" w:firstRow="1" w:lastRow="0" w:firstColumn="1" w:lastColumn="0" w:noHBand="0" w:noVBand="1"/>
      </w:tblPr>
      <w:tblGrid>
        <w:gridCol w:w="1098"/>
        <w:gridCol w:w="954"/>
        <w:gridCol w:w="3906"/>
        <w:gridCol w:w="1620"/>
        <w:gridCol w:w="1763"/>
      </w:tblGrid>
      <w:tr w:rsidR="00441251" w14:paraId="46CDE5AB" w14:textId="77777777" w:rsidTr="00441251">
        <w:tc>
          <w:tcPr>
            <w:tcW w:w="1098" w:type="dxa"/>
          </w:tcPr>
          <w:p w14:paraId="6197942A" w14:textId="77777777" w:rsidR="00441251" w:rsidRDefault="00441251" w:rsidP="00441251">
            <w:pPr>
              <w:rPr>
                <w:rFonts w:ascii="Times New Roman" w:hAnsi="Times New Roman"/>
                <w:sz w:val="24"/>
                <w:szCs w:val="24"/>
              </w:rPr>
            </w:pPr>
            <w:r>
              <w:rPr>
                <w:rFonts w:ascii="Times New Roman" w:hAnsi="Times New Roman"/>
                <w:sz w:val="24"/>
                <w:szCs w:val="24"/>
              </w:rPr>
              <w:t>Course Prefix</w:t>
            </w:r>
          </w:p>
        </w:tc>
        <w:tc>
          <w:tcPr>
            <w:tcW w:w="954" w:type="dxa"/>
          </w:tcPr>
          <w:p w14:paraId="0F1C0918" w14:textId="77777777" w:rsidR="00441251" w:rsidRDefault="00441251" w:rsidP="00441251">
            <w:pPr>
              <w:rPr>
                <w:rFonts w:ascii="Times New Roman" w:hAnsi="Times New Roman"/>
                <w:sz w:val="24"/>
                <w:szCs w:val="24"/>
              </w:rPr>
            </w:pPr>
            <w:r>
              <w:rPr>
                <w:rFonts w:ascii="Times New Roman" w:hAnsi="Times New Roman"/>
                <w:sz w:val="24"/>
                <w:szCs w:val="24"/>
              </w:rPr>
              <w:t>Course #</w:t>
            </w:r>
          </w:p>
        </w:tc>
        <w:tc>
          <w:tcPr>
            <w:tcW w:w="3906" w:type="dxa"/>
          </w:tcPr>
          <w:p w14:paraId="41959E88" w14:textId="77777777" w:rsidR="00441251" w:rsidRDefault="00441251" w:rsidP="00441251">
            <w:pPr>
              <w:rPr>
                <w:rFonts w:ascii="Times New Roman" w:hAnsi="Times New Roman"/>
                <w:sz w:val="24"/>
                <w:szCs w:val="24"/>
              </w:rPr>
            </w:pPr>
            <w:r>
              <w:rPr>
                <w:rFonts w:ascii="Times New Roman" w:hAnsi="Times New Roman"/>
                <w:sz w:val="24"/>
                <w:szCs w:val="24"/>
              </w:rPr>
              <w:t>Title</w:t>
            </w:r>
          </w:p>
        </w:tc>
        <w:tc>
          <w:tcPr>
            <w:tcW w:w="1620" w:type="dxa"/>
          </w:tcPr>
          <w:p w14:paraId="23EFA5D1" w14:textId="77777777" w:rsidR="00441251" w:rsidRDefault="00441251" w:rsidP="00441251">
            <w:pPr>
              <w:ind w:left="-828" w:firstLine="828"/>
              <w:rPr>
                <w:rFonts w:ascii="Times New Roman" w:hAnsi="Times New Roman"/>
                <w:sz w:val="24"/>
                <w:szCs w:val="24"/>
              </w:rPr>
            </w:pPr>
            <w:r>
              <w:rPr>
                <w:rFonts w:ascii="Times New Roman" w:hAnsi="Times New Roman"/>
                <w:sz w:val="24"/>
                <w:szCs w:val="24"/>
              </w:rPr>
              <w:t>Instructor</w:t>
            </w:r>
          </w:p>
        </w:tc>
        <w:tc>
          <w:tcPr>
            <w:tcW w:w="1332" w:type="dxa"/>
          </w:tcPr>
          <w:p w14:paraId="3BB917AC" w14:textId="4C2CB52B" w:rsidR="00441251" w:rsidRDefault="00441251" w:rsidP="00441251">
            <w:pPr>
              <w:rPr>
                <w:rFonts w:ascii="Times New Roman" w:hAnsi="Times New Roman"/>
                <w:sz w:val="24"/>
                <w:szCs w:val="24"/>
              </w:rPr>
            </w:pPr>
            <w:r>
              <w:rPr>
                <w:rFonts w:ascii="Times New Roman" w:hAnsi="Times New Roman"/>
                <w:sz w:val="24"/>
                <w:szCs w:val="24"/>
              </w:rPr>
              <w:t>Hours of Credit</w:t>
            </w:r>
            <w:r w:rsidR="00D03392">
              <w:rPr>
                <w:rFonts w:ascii="Times New Roman" w:hAnsi="Times New Roman"/>
                <w:sz w:val="24"/>
                <w:szCs w:val="24"/>
              </w:rPr>
              <w:t>/Semester</w:t>
            </w:r>
          </w:p>
        </w:tc>
      </w:tr>
      <w:tr w:rsidR="00441251" w14:paraId="35DBD675" w14:textId="77777777" w:rsidTr="00441251">
        <w:tc>
          <w:tcPr>
            <w:tcW w:w="1098" w:type="dxa"/>
          </w:tcPr>
          <w:p w14:paraId="63F0B633" w14:textId="77777777" w:rsidR="00441251" w:rsidRDefault="00441251" w:rsidP="00441251">
            <w:pPr>
              <w:rPr>
                <w:rFonts w:ascii="Times New Roman" w:hAnsi="Times New Roman"/>
                <w:sz w:val="24"/>
                <w:szCs w:val="24"/>
              </w:rPr>
            </w:pPr>
          </w:p>
        </w:tc>
        <w:tc>
          <w:tcPr>
            <w:tcW w:w="954" w:type="dxa"/>
          </w:tcPr>
          <w:p w14:paraId="248A9DA4" w14:textId="77777777" w:rsidR="00441251" w:rsidRDefault="00441251" w:rsidP="00441251">
            <w:pPr>
              <w:rPr>
                <w:rFonts w:ascii="Times New Roman" w:hAnsi="Times New Roman"/>
                <w:sz w:val="24"/>
                <w:szCs w:val="24"/>
              </w:rPr>
            </w:pPr>
          </w:p>
        </w:tc>
        <w:tc>
          <w:tcPr>
            <w:tcW w:w="3906" w:type="dxa"/>
          </w:tcPr>
          <w:p w14:paraId="74CE719E" w14:textId="77777777" w:rsidR="00441251" w:rsidRDefault="00441251" w:rsidP="00441251">
            <w:pPr>
              <w:rPr>
                <w:rFonts w:ascii="Times New Roman" w:hAnsi="Times New Roman"/>
                <w:sz w:val="24"/>
                <w:szCs w:val="24"/>
              </w:rPr>
            </w:pPr>
          </w:p>
        </w:tc>
        <w:tc>
          <w:tcPr>
            <w:tcW w:w="1620" w:type="dxa"/>
          </w:tcPr>
          <w:p w14:paraId="2EE9C0D2" w14:textId="77777777" w:rsidR="00441251" w:rsidRDefault="00441251" w:rsidP="00441251">
            <w:pPr>
              <w:ind w:left="-828" w:firstLine="828"/>
              <w:rPr>
                <w:rFonts w:ascii="Times New Roman" w:hAnsi="Times New Roman"/>
                <w:sz w:val="24"/>
                <w:szCs w:val="24"/>
              </w:rPr>
            </w:pPr>
          </w:p>
        </w:tc>
        <w:tc>
          <w:tcPr>
            <w:tcW w:w="1332" w:type="dxa"/>
          </w:tcPr>
          <w:p w14:paraId="58970D08" w14:textId="77777777" w:rsidR="00441251" w:rsidRDefault="00441251" w:rsidP="00441251">
            <w:pPr>
              <w:rPr>
                <w:rFonts w:ascii="Times New Roman" w:hAnsi="Times New Roman"/>
                <w:sz w:val="24"/>
                <w:szCs w:val="24"/>
              </w:rPr>
            </w:pPr>
          </w:p>
        </w:tc>
      </w:tr>
      <w:tr w:rsidR="00441251" w14:paraId="2642EA58" w14:textId="77777777" w:rsidTr="00441251">
        <w:tc>
          <w:tcPr>
            <w:tcW w:w="1098" w:type="dxa"/>
          </w:tcPr>
          <w:p w14:paraId="4DBF0538" w14:textId="77777777" w:rsidR="00441251" w:rsidRDefault="00441251" w:rsidP="00441251">
            <w:pPr>
              <w:rPr>
                <w:rFonts w:ascii="Times New Roman" w:hAnsi="Times New Roman"/>
                <w:sz w:val="24"/>
                <w:szCs w:val="24"/>
              </w:rPr>
            </w:pPr>
          </w:p>
        </w:tc>
        <w:tc>
          <w:tcPr>
            <w:tcW w:w="954" w:type="dxa"/>
          </w:tcPr>
          <w:p w14:paraId="34381075" w14:textId="77777777" w:rsidR="00441251" w:rsidRDefault="00441251" w:rsidP="00441251">
            <w:pPr>
              <w:rPr>
                <w:rFonts w:ascii="Times New Roman" w:hAnsi="Times New Roman"/>
                <w:sz w:val="24"/>
                <w:szCs w:val="24"/>
              </w:rPr>
            </w:pPr>
          </w:p>
        </w:tc>
        <w:tc>
          <w:tcPr>
            <w:tcW w:w="3906" w:type="dxa"/>
          </w:tcPr>
          <w:p w14:paraId="65DC2D8C" w14:textId="77777777" w:rsidR="00441251" w:rsidRDefault="00441251" w:rsidP="00441251">
            <w:pPr>
              <w:rPr>
                <w:rFonts w:ascii="Times New Roman" w:hAnsi="Times New Roman"/>
                <w:sz w:val="24"/>
                <w:szCs w:val="24"/>
              </w:rPr>
            </w:pPr>
          </w:p>
        </w:tc>
        <w:tc>
          <w:tcPr>
            <w:tcW w:w="1620" w:type="dxa"/>
          </w:tcPr>
          <w:p w14:paraId="4ACC33EB" w14:textId="77777777" w:rsidR="00441251" w:rsidRDefault="00441251" w:rsidP="00441251">
            <w:pPr>
              <w:ind w:left="-828" w:firstLine="828"/>
              <w:rPr>
                <w:rFonts w:ascii="Times New Roman" w:hAnsi="Times New Roman"/>
                <w:sz w:val="24"/>
                <w:szCs w:val="24"/>
              </w:rPr>
            </w:pPr>
          </w:p>
        </w:tc>
        <w:tc>
          <w:tcPr>
            <w:tcW w:w="1332" w:type="dxa"/>
          </w:tcPr>
          <w:p w14:paraId="16F092F8" w14:textId="77777777" w:rsidR="00441251" w:rsidRDefault="00441251" w:rsidP="00441251">
            <w:pPr>
              <w:rPr>
                <w:rFonts w:ascii="Times New Roman" w:hAnsi="Times New Roman"/>
                <w:sz w:val="24"/>
                <w:szCs w:val="24"/>
              </w:rPr>
            </w:pPr>
          </w:p>
        </w:tc>
      </w:tr>
      <w:tr w:rsidR="00441251" w14:paraId="3BF4ABA0" w14:textId="77777777" w:rsidTr="00441251">
        <w:tc>
          <w:tcPr>
            <w:tcW w:w="1098" w:type="dxa"/>
          </w:tcPr>
          <w:p w14:paraId="7024F8EC" w14:textId="77777777" w:rsidR="00441251" w:rsidRDefault="00441251" w:rsidP="00441251">
            <w:pPr>
              <w:rPr>
                <w:rFonts w:ascii="Times New Roman" w:hAnsi="Times New Roman"/>
                <w:sz w:val="24"/>
                <w:szCs w:val="24"/>
              </w:rPr>
            </w:pPr>
          </w:p>
        </w:tc>
        <w:tc>
          <w:tcPr>
            <w:tcW w:w="954" w:type="dxa"/>
          </w:tcPr>
          <w:p w14:paraId="556E7676" w14:textId="77777777" w:rsidR="00441251" w:rsidRDefault="00441251" w:rsidP="00441251">
            <w:pPr>
              <w:rPr>
                <w:rFonts w:ascii="Times New Roman" w:hAnsi="Times New Roman"/>
                <w:sz w:val="24"/>
                <w:szCs w:val="24"/>
              </w:rPr>
            </w:pPr>
          </w:p>
        </w:tc>
        <w:tc>
          <w:tcPr>
            <w:tcW w:w="3906" w:type="dxa"/>
          </w:tcPr>
          <w:p w14:paraId="09C3691C" w14:textId="77777777" w:rsidR="00441251" w:rsidRDefault="00441251" w:rsidP="00441251">
            <w:pPr>
              <w:rPr>
                <w:rFonts w:ascii="Times New Roman" w:hAnsi="Times New Roman"/>
                <w:sz w:val="24"/>
                <w:szCs w:val="24"/>
              </w:rPr>
            </w:pPr>
          </w:p>
        </w:tc>
        <w:tc>
          <w:tcPr>
            <w:tcW w:w="1620" w:type="dxa"/>
          </w:tcPr>
          <w:p w14:paraId="28A3FB4A" w14:textId="77777777" w:rsidR="00441251" w:rsidRDefault="00441251" w:rsidP="00441251">
            <w:pPr>
              <w:ind w:left="-828" w:firstLine="828"/>
              <w:rPr>
                <w:rFonts w:ascii="Times New Roman" w:hAnsi="Times New Roman"/>
                <w:sz w:val="24"/>
                <w:szCs w:val="24"/>
              </w:rPr>
            </w:pPr>
          </w:p>
        </w:tc>
        <w:tc>
          <w:tcPr>
            <w:tcW w:w="1332" w:type="dxa"/>
          </w:tcPr>
          <w:p w14:paraId="35EC0E7D" w14:textId="77777777" w:rsidR="00441251" w:rsidRDefault="00441251" w:rsidP="00441251">
            <w:pPr>
              <w:rPr>
                <w:rFonts w:ascii="Times New Roman" w:hAnsi="Times New Roman"/>
                <w:sz w:val="24"/>
                <w:szCs w:val="24"/>
              </w:rPr>
            </w:pPr>
          </w:p>
        </w:tc>
      </w:tr>
      <w:tr w:rsidR="00441251" w14:paraId="31838245" w14:textId="77777777" w:rsidTr="00441251">
        <w:tc>
          <w:tcPr>
            <w:tcW w:w="1098" w:type="dxa"/>
          </w:tcPr>
          <w:p w14:paraId="3468E747" w14:textId="77777777" w:rsidR="00441251" w:rsidRDefault="00441251" w:rsidP="00441251">
            <w:pPr>
              <w:rPr>
                <w:rFonts w:ascii="Times New Roman" w:hAnsi="Times New Roman"/>
                <w:sz w:val="24"/>
                <w:szCs w:val="24"/>
              </w:rPr>
            </w:pPr>
          </w:p>
        </w:tc>
        <w:tc>
          <w:tcPr>
            <w:tcW w:w="954" w:type="dxa"/>
          </w:tcPr>
          <w:p w14:paraId="377D5394" w14:textId="77777777" w:rsidR="00441251" w:rsidRDefault="00441251" w:rsidP="00441251">
            <w:pPr>
              <w:rPr>
                <w:rFonts w:ascii="Times New Roman" w:hAnsi="Times New Roman"/>
                <w:sz w:val="24"/>
                <w:szCs w:val="24"/>
              </w:rPr>
            </w:pPr>
          </w:p>
        </w:tc>
        <w:tc>
          <w:tcPr>
            <w:tcW w:w="3906" w:type="dxa"/>
          </w:tcPr>
          <w:p w14:paraId="5DFC24DD" w14:textId="77777777" w:rsidR="00441251" w:rsidRDefault="00441251" w:rsidP="00441251">
            <w:pPr>
              <w:rPr>
                <w:rFonts w:ascii="Times New Roman" w:hAnsi="Times New Roman"/>
                <w:sz w:val="24"/>
                <w:szCs w:val="24"/>
              </w:rPr>
            </w:pPr>
          </w:p>
        </w:tc>
        <w:tc>
          <w:tcPr>
            <w:tcW w:w="1620" w:type="dxa"/>
          </w:tcPr>
          <w:p w14:paraId="2D1F12CB" w14:textId="77777777" w:rsidR="00441251" w:rsidRDefault="00441251" w:rsidP="00441251">
            <w:pPr>
              <w:ind w:left="-828" w:firstLine="828"/>
              <w:rPr>
                <w:rFonts w:ascii="Times New Roman" w:hAnsi="Times New Roman"/>
                <w:sz w:val="24"/>
                <w:szCs w:val="24"/>
              </w:rPr>
            </w:pPr>
          </w:p>
        </w:tc>
        <w:tc>
          <w:tcPr>
            <w:tcW w:w="1332" w:type="dxa"/>
          </w:tcPr>
          <w:p w14:paraId="1C20CDCA" w14:textId="77777777" w:rsidR="00441251" w:rsidRDefault="00441251" w:rsidP="00441251">
            <w:pPr>
              <w:rPr>
                <w:rFonts w:ascii="Times New Roman" w:hAnsi="Times New Roman"/>
                <w:sz w:val="24"/>
                <w:szCs w:val="24"/>
              </w:rPr>
            </w:pPr>
          </w:p>
        </w:tc>
      </w:tr>
      <w:tr w:rsidR="00441251" w14:paraId="103E084D" w14:textId="77777777" w:rsidTr="00441251">
        <w:tc>
          <w:tcPr>
            <w:tcW w:w="1098" w:type="dxa"/>
          </w:tcPr>
          <w:p w14:paraId="1D295A46" w14:textId="77777777" w:rsidR="00441251" w:rsidRDefault="00441251" w:rsidP="00441251">
            <w:pPr>
              <w:rPr>
                <w:rFonts w:ascii="Times New Roman" w:hAnsi="Times New Roman"/>
                <w:sz w:val="24"/>
                <w:szCs w:val="24"/>
              </w:rPr>
            </w:pPr>
          </w:p>
        </w:tc>
        <w:tc>
          <w:tcPr>
            <w:tcW w:w="954" w:type="dxa"/>
          </w:tcPr>
          <w:p w14:paraId="5678F4AA" w14:textId="77777777" w:rsidR="00441251" w:rsidRDefault="00441251" w:rsidP="00441251">
            <w:pPr>
              <w:rPr>
                <w:rFonts w:ascii="Times New Roman" w:hAnsi="Times New Roman"/>
                <w:sz w:val="24"/>
                <w:szCs w:val="24"/>
              </w:rPr>
            </w:pPr>
          </w:p>
        </w:tc>
        <w:tc>
          <w:tcPr>
            <w:tcW w:w="3906" w:type="dxa"/>
          </w:tcPr>
          <w:p w14:paraId="794EF14D" w14:textId="77777777" w:rsidR="00441251" w:rsidRDefault="00441251" w:rsidP="00441251">
            <w:pPr>
              <w:rPr>
                <w:rFonts w:ascii="Times New Roman" w:hAnsi="Times New Roman"/>
                <w:sz w:val="24"/>
                <w:szCs w:val="24"/>
              </w:rPr>
            </w:pPr>
          </w:p>
        </w:tc>
        <w:tc>
          <w:tcPr>
            <w:tcW w:w="1620" w:type="dxa"/>
          </w:tcPr>
          <w:p w14:paraId="648C051E" w14:textId="77777777" w:rsidR="00441251" w:rsidRDefault="00441251" w:rsidP="00441251">
            <w:pPr>
              <w:ind w:left="-828" w:firstLine="828"/>
              <w:rPr>
                <w:rFonts w:ascii="Times New Roman" w:hAnsi="Times New Roman"/>
                <w:sz w:val="24"/>
                <w:szCs w:val="24"/>
              </w:rPr>
            </w:pPr>
          </w:p>
        </w:tc>
        <w:tc>
          <w:tcPr>
            <w:tcW w:w="1332" w:type="dxa"/>
          </w:tcPr>
          <w:p w14:paraId="6AAD2A56" w14:textId="77777777" w:rsidR="00441251" w:rsidRDefault="00441251" w:rsidP="00441251">
            <w:pPr>
              <w:rPr>
                <w:rFonts w:ascii="Times New Roman" w:hAnsi="Times New Roman"/>
                <w:sz w:val="24"/>
                <w:szCs w:val="24"/>
              </w:rPr>
            </w:pPr>
          </w:p>
        </w:tc>
      </w:tr>
    </w:tbl>
    <w:p w14:paraId="6690964A" w14:textId="77777777" w:rsidR="003F7742" w:rsidRDefault="003F7742" w:rsidP="004B418A">
      <w:pPr>
        <w:rPr>
          <w:rFonts w:ascii="Times New Roman" w:hAnsi="Times New Roman"/>
          <w:sz w:val="24"/>
          <w:szCs w:val="24"/>
        </w:rPr>
      </w:pPr>
    </w:p>
    <w:p w14:paraId="53E27C48" w14:textId="7ED9ECCB" w:rsidR="003F7742" w:rsidRDefault="00D858EE" w:rsidP="004B418A">
      <w:pPr>
        <w:rPr>
          <w:rFonts w:ascii="Times New Roman" w:hAnsi="Times New Roman"/>
          <w:sz w:val="24"/>
          <w:szCs w:val="24"/>
        </w:rPr>
      </w:pPr>
      <w:r>
        <w:rPr>
          <w:rFonts w:ascii="Times New Roman" w:hAnsi="Times New Roman"/>
          <w:sz w:val="24"/>
          <w:szCs w:val="24"/>
        </w:rPr>
        <w:t>Research Design &amp; Methodology</w:t>
      </w:r>
    </w:p>
    <w:tbl>
      <w:tblPr>
        <w:tblStyle w:val="TableGrid"/>
        <w:tblW w:w="0" w:type="auto"/>
        <w:tblLook w:val="04A0" w:firstRow="1" w:lastRow="0" w:firstColumn="1" w:lastColumn="0" w:noHBand="0" w:noVBand="1"/>
      </w:tblPr>
      <w:tblGrid>
        <w:gridCol w:w="1098"/>
        <w:gridCol w:w="954"/>
        <w:gridCol w:w="3906"/>
        <w:gridCol w:w="1620"/>
        <w:gridCol w:w="1763"/>
      </w:tblGrid>
      <w:tr w:rsidR="00441251" w14:paraId="2C3B0CEA" w14:textId="77777777" w:rsidTr="00441251">
        <w:tc>
          <w:tcPr>
            <w:tcW w:w="1098" w:type="dxa"/>
          </w:tcPr>
          <w:p w14:paraId="48C5AAAC" w14:textId="77777777" w:rsidR="00441251" w:rsidRDefault="00441251" w:rsidP="00441251">
            <w:pPr>
              <w:rPr>
                <w:rFonts w:ascii="Times New Roman" w:hAnsi="Times New Roman"/>
                <w:sz w:val="24"/>
                <w:szCs w:val="24"/>
              </w:rPr>
            </w:pPr>
            <w:r>
              <w:rPr>
                <w:rFonts w:ascii="Times New Roman" w:hAnsi="Times New Roman"/>
                <w:sz w:val="24"/>
                <w:szCs w:val="24"/>
              </w:rPr>
              <w:t>Course Prefix</w:t>
            </w:r>
          </w:p>
        </w:tc>
        <w:tc>
          <w:tcPr>
            <w:tcW w:w="954" w:type="dxa"/>
          </w:tcPr>
          <w:p w14:paraId="623151C3" w14:textId="77777777" w:rsidR="00441251" w:rsidRDefault="00441251" w:rsidP="00441251">
            <w:pPr>
              <w:rPr>
                <w:rFonts w:ascii="Times New Roman" w:hAnsi="Times New Roman"/>
                <w:sz w:val="24"/>
                <w:szCs w:val="24"/>
              </w:rPr>
            </w:pPr>
            <w:r>
              <w:rPr>
                <w:rFonts w:ascii="Times New Roman" w:hAnsi="Times New Roman"/>
                <w:sz w:val="24"/>
                <w:szCs w:val="24"/>
              </w:rPr>
              <w:t>Course #</w:t>
            </w:r>
          </w:p>
        </w:tc>
        <w:tc>
          <w:tcPr>
            <w:tcW w:w="3906" w:type="dxa"/>
          </w:tcPr>
          <w:p w14:paraId="191A9868" w14:textId="77777777" w:rsidR="00441251" w:rsidRDefault="00441251" w:rsidP="00441251">
            <w:pPr>
              <w:rPr>
                <w:rFonts w:ascii="Times New Roman" w:hAnsi="Times New Roman"/>
                <w:sz w:val="24"/>
                <w:szCs w:val="24"/>
              </w:rPr>
            </w:pPr>
            <w:r>
              <w:rPr>
                <w:rFonts w:ascii="Times New Roman" w:hAnsi="Times New Roman"/>
                <w:sz w:val="24"/>
                <w:szCs w:val="24"/>
              </w:rPr>
              <w:t>Title</w:t>
            </w:r>
          </w:p>
        </w:tc>
        <w:tc>
          <w:tcPr>
            <w:tcW w:w="1620" w:type="dxa"/>
          </w:tcPr>
          <w:p w14:paraId="2C559D35" w14:textId="77777777" w:rsidR="00441251" w:rsidRDefault="00441251" w:rsidP="00441251">
            <w:pPr>
              <w:ind w:left="-828" w:firstLine="828"/>
              <w:rPr>
                <w:rFonts w:ascii="Times New Roman" w:hAnsi="Times New Roman"/>
                <w:sz w:val="24"/>
                <w:szCs w:val="24"/>
              </w:rPr>
            </w:pPr>
            <w:r>
              <w:rPr>
                <w:rFonts w:ascii="Times New Roman" w:hAnsi="Times New Roman"/>
                <w:sz w:val="24"/>
                <w:szCs w:val="24"/>
              </w:rPr>
              <w:t>Instructor</w:t>
            </w:r>
          </w:p>
        </w:tc>
        <w:tc>
          <w:tcPr>
            <w:tcW w:w="1332" w:type="dxa"/>
          </w:tcPr>
          <w:p w14:paraId="6B7CC268" w14:textId="6A2F1BBF" w:rsidR="00441251" w:rsidRDefault="00441251" w:rsidP="00441251">
            <w:pPr>
              <w:rPr>
                <w:rFonts w:ascii="Times New Roman" w:hAnsi="Times New Roman"/>
                <w:sz w:val="24"/>
                <w:szCs w:val="24"/>
              </w:rPr>
            </w:pPr>
            <w:r>
              <w:rPr>
                <w:rFonts w:ascii="Times New Roman" w:hAnsi="Times New Roman"/>
                <w:sz w:val="24"/>
                <w:szCs w:val="24"/>
              </w:rPr>
              <w:t>Hours of Credit</w:t>
            </w:r>
            <w:r w:rsidR="00D03392">
              <w:rPr>
                <w:rFonts w:ascii="Times New Roman" w:hAnsi="Times New Roman"/>
                <w:sz w:val="24"/>
                <w:szCs w:val="24"/>
              </w:rPr>
              <w:t>/Semester</w:t>
            </w:r>
          </w:p>
        </w:tc>
      </w:tr>
      <w:tr w:rsidR="00441251" w14:paraId="7992B7BD" w14:textId="77777777" w:rsidTr="00441251">
        <w:tc>
          <w:tcPr>
            <w:tcW w:w="1098" w:type="dxa"/>
          </w:tcPr>
          <w:p w14:paraId="706B2DAB" w14:textId="77777777" w:rsidR="00441251" w:rsidRDefault="00441251" w:rsidP="00441251">
            <w:pPr>
              <w:rPr>
                <w:rFonts w:ascii="Times New Roman" w:hAnsi="Times New Roman"/>
                <w:sz w:val="24"/>
                <w:szCs w:val="24"/>
              </w:rPr>
            </w:pPr>
          </w:p>
        </w:tc>
        <w:tc>
          <w:tcPr>
            <w:tcW w:w="954" w:type="dxa"/>
          </w:tcPr>
          <w:p w14:paraId="5AC3EFF5" w14:textId="77777777" w:rsidR="00441251" w:rsidRDefault="00441251" w:rsidP="00441251">
            <w:pPr>
              <w:rPr>
                <w:rFonts w:ascii="Times New Roman" w:hAnsi="Times New Roman"/>
                <w:sz w:val="24"/>
                <w:szCs w:val="24"/>
              </w:rPr>
            </w:pPr>
          </w:p>
        </w:tc>
        <w:tc>
          <w:tcPr>
            <w:tcW w:w="3906" w:type="dxa"/>
          </w:tcPr>
          <w:p w14:paraId="29D96724" w14:textId="77777777" w:rsidR="00441251" w:rsidRDefault="00441251" w:rsidP="00441251">
            <w:pPr>
              <w:rPr>
                <w:rFonts w:ascii="Times New Roman" w:hAnsi="Times New Roman"/>
                <w:sz w:val="24"/>
                <w:szCs w:val="24"/>
              </w:rPr>
            </w:pPr>
          </w:p>
        </w:tc>
        <w:tc>
          <w:tcPr>
            <w:tcW w:w="1620" w:type="dxa"/>
          </w:tcPr>
          <w:p w14:paraId="1456A174" w14:textId="77777777" w:rsidR="00441251" w:rsidRDefault="00441251" w:rsidP="00441251">
            <w:pPr>
              <w:ind w:left="-828" w:firstLine="828"/>
              <w:rPr>
                <w:rFonts w:ascii="Times New Roman" w:hAnsi="Times New Roman"/>
                <w:sz w:val="24"/>
                <w:szCs w:val="24"/>
              </w:rPr>
            </w:pPr>
          </w:p>
        </w:tc>
        <w:tc>
          <w:tcPr>
            <w:tcW w:w="1332" w:type="dxa"/>
          </w:tcPr>
          <w:p w14:paraId="5A7C9CA8" w14:textId="77777777" w:rsidR="00441251" w:rsidRDefault="00441251" w:rsidP="00441251">
            <w:pPr>
              <w:rPr>
                <w:rFonts w:ascii="Times New Roman" w:hAnsi="Times New Roman"/>
                <w:sz w:val="24"/>
                <w:szCs w:val="24"/>
              </w:rPr>
            </w:pPr>
          </w:p>
        </w:tc>
      </w:tr>
      <w:tr w:rsidR="00441251" w14:paraId="253C516F" w14:textId="77777777" w:rsidTr="00441251">
        <w:tc>
          <w:tcPr>
            <w:tcW w:w="1098" w:type="dxa"/>
          </w:tcPr>
          <w:p w14:paraId="0C9FBE48" w14:textId="77777777" w:rsidR="00441251" w:rsidRDefault="00441251" w:rsidP="00441251">
            <w:pPr>
              <w:rPr>
                <w:rFonts w:ascii="Times New Roman" w:hAnsi="Times New Roman"/>
                <w:sz w:val="24"/>
                <w:szCs w:val="24"/>
              </w:rPr>
            </w:pPr>
          </w:p>
        </w:tc>
        <w:tc>
          <w:tcPr>
            <w:tcW w:w="954" w:type="dxa"/>
          </w:tcPr>
          <w:p w14:paraId="675383EE" w14:textId="77777777" w:rsidR="00441251" w:rsidRDefault="00441251" w:rsidP="00441251">
            <w:pPr>
              <w:rPr>
                <w:rFonts w:ascii="Times New Roman" w:hAnsi="Times New Roman"/>
                <w:sz w:val="24"/>
                <w:szCs w:val="24"/>
              </w:rPr>
            </w:pPr>
          </w:p>
        </w:tc>
        <w:tc>
          <w:tcPr>
            <w:tcW w:w="3906" w:type="dxa"/>
          </w:tcPr>
          <w:p w14:paraId="09F92F02" w14:textId="77777777" w:rsidR="00441251" w:rsidRDefault="00441251" w:rsidP="00441251">
            <w:pPr>
              <w:rPr>
                <w:rFonts w:ascii="Times New Roman" w:hAnsi="Times New Roman"/>
                <w:sz w:val="24"/>
                <w:szCs w:val="24"/>
              </w:rPr>
            </w:pPr>
          </w:p>
        </w:tc>
        <w:tc>
          <w:tcPr>
            <w:tcW w:w="1620" w:type="dxa"/>
          </w:tcPr>
          <w:p w14:paraId="378D28A2" w14:textId="77777777" w:rsidR="00441251" w:rsidRDefault="00441251" w:rsidP="00441251">
            <w:pPr>
              <w:ind w:left="-828" w:firstLine="828"/>
              <w:rPr>
                <w:rFonts w:ascii="Times New Roman" w:hAnsi="Times New Roman"/>
                <w:sz w:val="24"/>
                <w:szCs w:val="24"/>
              </w:rPr>
            </w:pPr>
          </w:p>
        </w:tc>
        <w:tc>
          <w:tcPr>
            <w:tcW w:w="1332" w:type="dxa"/>
          </w:tcPr>
          <w:p w14:paraId="3D5C9E93" w14:textId="77777777" w:rsidR="00441251" w:rsidRDefault="00441251" w:rsidP="00441251">
            <w:pPr>
              <w:rPr>
                <w:rFonts w:ascii="Times New Roman" w:hAnsi="Times New Roman"/>
                <w:sz w:val="24"/>
                <w:szCs w:val="24"/>
              </w:rPr>
            </w:pPr>
          </w:p>
        </w:tc>
      </w:tr>
      <w:tr w:rsidR="00441251" w14:paraId="16D4724F" w14:textId="77777777" w:rsidTr="00441251">
        <w:tc>
          <w:tcPr>
            <w:tcW w:w="1098" w:type="dxa"/>
          </w:tcPr>
          <w:p w14:paraId="160CD59C" w14:textId="77777777" w:rsidR="00441251" w:rsidRDefault="00441251" w:rsidP="00441251">
            <w:pPr>
              <w:rPr>
                <w:rFonts w:ascii="Times New Roman" w:hAnsi="Times New Roman"/>
                <w:sz w:val="24"/>
                <w:szCs w:val="24"/>
              </w:rPr>
            </w:pPr>
          </w:p>
        </w:tc>
        <w:tc>
          <w:tcPr>
            <w:tcW w:w="954" w:type="dxa"/>
          </w:tcPr>
          <w:p w14:paraId="056B83B0" w14:textId="77777777" w:rsidR="00441251" w:rsidRDefault="00441251" w:rsidP="00441251">
            <w:pPr>
              <w:rPr>
                <w:rFonts w:ascii="Times New Roman" w:hAnsi="Times New Roman"/>
                <w:sz w:val="24"/>
                <w:szCs w:val="24"/>
              </w:rPr>
            </w:pPr>
          </w:p>
        </w:tc>
        <w:tc>
          <w:tcPr>
            <w:tcW w:w="3906" w:type="dxa"/>
          </w:tcPr>
          <w:p w14:paraId="08A7AB64" w14:textId="77777777" w:rsidR="00441251" w:rsidRDefault="00441251" w:rsidP="00441251">
            <w:pPr>
              <w:rPr>
                <w:rFonts w:ascii="Times New Roman" w:hAnsi="Times New Roman"/>
                <w:sz w:val="24"/>
                <w:szCs w:val="24"/>
              </w:rPr>
            </w:pPr>
          </w:p>
        </w:tc>
        <w:tc>
          <w:tcPr>
            <w:tcW w:w="1620" w:type="dxa"/>
          </w:tcPr>
          <w:p w14:paraId="2366D480" w14:textId="77777777" w:rsidR="00441251" w:rsidRDefault="00441251" w:rsidP="00441251">
            <w:pPr>
              <w:ind w:left="-828" w:firstLine="828"/>
              <w:rPr>
                <w:rFonts w:ascii="Times New Roman" w:hAnsi="Times New Roman"/>
                <w:sz w:val="24"/>
                <w:szCs w:val="24"/>
              </w:rPr>
            </w:pPr>
          </w:p>
        </w:tc>
        <w:tc>
          <w:tcPr>
            <w:tcW w:w="1332" w:type="dxa"/>
          </w:tcPr>
          <w:p w14:paraId="3AF2FCAE" w14:textId="77777777" w:rsidR="00441251" w:rsidRDefault="00441251" w:rsidP="00441251">
            <w:pPr>
              <w:rPr>
                <w:rFonts w:ascii="Times New Roman" w:hAnsi="Times New Roman"/>
                <w:sz w:val="24"/>
                <w:szCs w:val="24"/>
              </w:rPr>
            </w:pPr>
          </w:p>
        </w:tc>
      </w:tr>
      <w:tr w:rsidR="00441251" w14:paraId="74F87693" w14:textId="77777777" w:rsidTr="00441251">
        <w:tc>
          <w:tcPr>
            <w:tcW w:w="1098" w:type="dxa"/>
          </w:tcPr>
          <w:p w14:paraId="6F320508" w14:textId="77777777" w:rsidR="00441251" w:rsidRDefault="00441251" w:rsidP="00441251">
            <w:pPr>
              <w:rPr>
                <w:rFonts w:ascii="Times New Roman" w:hAnsi="Times New Roman"/>
                <w:sz w:val="24"/>
                <w:szCs w:val="24"/>
              </w:rPr>
            </w:pPr>
          </w:p>
        </w:tc>
        <w:tc>
          <w:tcPr>
            <w:tcW w:w="954" w:type="dxa"/>
          </w:tcPr>
          <w:p w14:paraId="6CF7F6EB" w14:textId="77777777" w:rsidR="00441251" w:rsidRDefault="00441251" w:rsidP="00441251">
            <w:pPr>
              <w:rPr>
                <w:rFonts w:ascii="Times New Roman" w:hAnsi="Times New Roman"/>
                <w:sz w:val="24"/>
                <w:szCs w:val="24"/>
              </w:rPr>
            </w:pPr>
          </w:p>
        </w:tc>
        <w:tc>
          <w:tcPr>
            <w:tcW w:w="3906" w:type="dxa"/>
          </w:tcPr>
          <w:p w14:paraId="7FC88EAD" w14:textId="77777777" w:rsidR="00441251" w:rsidRDefault="00441251" w:rsidP="00441251">
            <w:pPr>
              <w:rPr>
                <w:rFonts w:ascii="Times New Roman" w:hAnsi="Times New Roman"/>
                <w:sz w:val="24"/>
                <w:szCs w:val="24"/>
              </w:rPr>
            </w:pPr>
          </w:p>
        </w:tc>
        <w:tc>
          <w:tcPr>
            <w:tcW w:w="1620" w:type="dxa"/>
          </w:tcPr>
          <w:p w14:paraId="4C16860C" w14:textId="77777777" w:rsidR="00441251" w:rsidRDefault="00441251" w:rsidP="00441251">
            <w:pPr>
              <w:ind w:left="-828" w:firstLine="828"/>
              <w:rPr>
                <w:rFonts w:ascii="Times New Roman" w:hAnsi="Times New Roman"/>
                <w:sz w:val="24"/>
                <w:szCs w:val="24"/>
              </w:rPr>
            </w:pPr>
          </w:p>
        </w:tc>
        <w:tc>
          <w:tcPr>
            <w:tcW w:w="1332" w:type="dxa"/>
          </w:tcPr>
          <w:p w14:paraId="1721564D" w14:textId="77777777" w:rsidR="00441251" w:rsidRDefault="00441251" w:rsidP="00441251">
            <w:pPr>
              <w:rPr>
                <w:rFonts w:ascii="Times New Roman" w:hAnsi="Times New Roman"/>
                <w:sz w:val="24"/>
                <w:szCs w:val="24"/>
              </w:rPr>
            </w:pPr>
          </w:p>
        </w:tc>
      </w:tr>
      <w:tr w:rsidR="00441251" w14:paraId="7B124DE5" w14:textId="77777777" w:rsidTr="00441251">
        <w:tc>
          <w:tcPr>
            <w:tcW w:w="1098" w:type="dxa"/>
          </w:tcPr>
          <w:p w14:paraId="7AE9E4DA" w14:textId="77777777" w:rsidR="00441251" w:rsidRDefault="00441251" w:rsidP="00441251">
            <w:pPr>
              <w:rPr>
                <w:rFonts w:ascii="Times New Roman" w:hAnsi="Times New Roman"/>
                <w:sz w:val="24"/>
                <w:szCs w:val="24"/>
              </w:rPr>
            </w:pPr>
          </w:p>
        </w:tc>
        <w:tc>
          <w:tcPr>
            <w:tcW w:w="954" w:type="dxa"/>
          </w:tcPr>
          <w:p w14:paraId="79FD7E58" w14:textId="77777777" w:rsidR="00441251" w:rsidRDefault="00441251" w:rsidP="00441251">
            <w:pPr>
              <w:rPr>
                <w:rFonts w:ascii="Times New Roman" w:hAnsi="Times New Roman"/>
                <w:sz w:val="24"/>
                <w:szCs w:val="24"/>
              </w:rPr>
            </w:pPr>
          </w:p>
        </w:tc>
        <w:tc>
          <w:tcPr>
            <w:tcW w:w="3906" w:type="dxa"/>
          </w:tcPr>
          <w:p w14:paraId="0CE4FF9E" w14:textId="77777777" w:rsidR="00441251" w:rsidRDefault="00441251" w:rsidP="00441251">
            <w:pPr>
              <w:rPr>
                <w:rFonts w:ascii="Times New Roman" w:hAnsi="Times New Roman"/>
                <w:sz w:val="24"/>
                <w:szCs w:val="24"/>
              </w:rPr>
            </w:pPr>
          </w:p>
        </w:tc>
        <w:tc>
          <w:tcPr>
            <w:tcW w:w="1620" w:type="dxa"/>
          </w:tcPr>
          <w:p w14:paraId="482EF770" w14:textId="77777777" w:rsidR="00441251" w:rsidRDefault="00441251" w:rsidP="00441251">
            <w:pPr>
              <w:ind w:left="-828" w:firstLine="828"/>
              <w:rPr>
                <w:rFonts w:ascii="Times New Roman" w:hAnsi="Times New Roman"/>
                <w:sz w:val="24"/>
                <w:szCs w:val="24"/>
              </w:rPr>
            </w:pPr>
          </w:p>
        </w:tc>
        <w:tc>
          <w:tcPr>
            <w:tcW w:w="1332" w:type="dxa"/>
          </w:tcPr>
          <w:p w14:paraId="4CD74F84" w14:textId="77777777" w:rsidR="00441251" w:rsidRDefault="00441251" w:rsidP="00441251">
            <w:pPr>
              <w:rPr>
                <w:rFonts w:ascii="Times New Roman" w:hAnsi="Times New Roman"/>
                <w:sz w:val="24"/>
                <w:szCs w:val="24"/>
              </w:rPr>
            </w:pPr>
          </w:p>
        </w:tc>
      </w:tr>
      <w:tr w:rsidR="00441251" w14:paraId="38C5E099" w14:textId="77777777" w:rsidTr="00441251">
        <w:tc>
          <w:tcPr>
            <w:tcW w:w="1098" w:type="dxa"/>
          </w:tcPr>
          <w:p w14:paraId="08434D52" w14:textId="77777777" w:rsidR="00441251" w:rsidRDefault="00441251" w:rsidP="00441251">
            <w:pPr>
              <w:rPr>
                <w:rFonts w:ascii="Times New Roman" w:hAnsi="Times New Roman"/>
                <w:sz w:val="24"/>
                <w:szCs w:val="24"/>
              </w:rPr>
            </w:pPr>
          </w:p>
        </w:tc>
        <w:tc>
          <w:tcPr>
            <w:tcW w:w="954" w:type="dxa"/>
          </w:tcPr>
          <w:p w14:paraId="18F9F179" w14:textId="77777777" w:rsidR="00441251" w:rsidRDefault="00441251" w:rsidP="00441251">
            <w:pPr>
              <w:rPr>
                <w:rFonts w:ascii="Times New Roman" w:hAnsi="Times New Roman"/>
                <w:sz w:val="24"/>
                <w:szCs w:val="24"/>
              </w:rPr>
            </w:pPr>
          </w:p>
        </w:tc>
        <w:tc>
          <w:tcPr>
            <w:tcW w:w="3906" w:type="dxa"/>
          </w:tcPr>
          <w:p w14:paraId="47B168A7" w14:textId="77777777" w:rsidR="00441251" w:rsidRDefault="00441251" w:rsidP="00441251">
            <w:pPr>
              <w:rPr>
                <w:rFonts w:ascii="Times New Roman" w:hAnsi="Times New Roman"/>
                <w:sz w:val="24"/>
                <w:szCs w:val="24"/>
              </w:rPr>
            </w:pPr>
          </w:p>
        </w:tc>
        <w:tc>
          <w:tcPr>
            <w:tcW w:w="1620" w:type="dxa"/>
          </w:tcPr>
          <w:p w14:paraId="7C08A342" w14:textId="77777777" w:rsidR="00441251" w:rsidRDefault="00441251" w:rsidP="00441251">
            <w:pPr>
              <w:ind w:left="-828" w:firstLine="828"/>
              <w:rPr>
                <w:rFonts w:ascii="Times New Roman" w:hAnsi="Times New Roman"/>
                <w:sz w:val="24"/>
                <w:szCs w:val="24"/>
              </w:rPr>
            </w:pPr>
          </w:p>
        </w:tc>
        <w:tc>
          <w:tcPr>
            <w:tcW w:w="1332" w:type="dxa"/>
          </w:tcPr>
          <w:p w14:paraId="726C1DF3" w14:textId="77777777" w:rsidR="00441251" w:rsidRDefault="00441251" w:rsidP="00441251">
            <w:pPr>
              <w:rPr>
                <w:rFonts w:ascii="Times New Roman" w:hAnsi="Times New Roman"/>
                <w:sz w:val="24"/>
                <w:szCs w:val="24"/>
              </w:rPr>
            </w:pPr>
          </w:p>
        </w:tc>
      </w:tr>
    </w:tbl>
    <w:p w14:paraId="32C6C979" w14:textId="77777777" w:rsidR="003F7742" w:rsidRDefault="003F7742" w:rsidP="004B418A">
      <w:pPr>
        <w:rPr>
          <w:rFonts w:ascii="Times New Roman" w:hAnsi="Times New Roman"/>
          <w:sz w:val="24"/>
          <w:szCs w:val="24"/>
        </w:rPr>
      </w:pPr>
    </w:p>
    <w:p w14:paraId="6D6EEFCC" w14:textId="77777777" w:rsidR="00441251" w:rsidRDefault="00441251" w:rsidP="004B418A">
      <w:pPr>
        <w:rPr>
          <w:rFonts w:ascii="Times New Roman" w:hAnsi="Times New Roman"/>
          <w:sz w:val="24"/>
          <w:szCs w:val="24"/>
        </w:rPr>
      </w:pPr>
    </w:p>
    <w:p w14:paraId="4472CF6E" w14:textId="77777777" w:rsidR="005B1646" w:rsidRDefault="005B1646" w:rsidP="004B418A">
      <w:pPr>
        <w:rPr>
          <w:rFonts w:ascii="Times New Roman" w:hAnsi="Times New Roman"/>
          <w:sz w:val="24"/>
          <w:szCs w:val="24"/>
        </w:rPr>
      </w:pPr>
    </w:p>
    <w:p w14:paraId="2389A1EB" w14:textId="56040979" w:rsidR="003F7742" w:rsidRDefault="00D858EE" w:rsidP="004B418A">
      <w:pPr>
        <w:rPr>
          <w:rFonts w:ascii="Times New Roman" w:hAnsi="Times New Roman"/>
          <w:sz w:val="24"/>
          <w:szCs w:val="24"/>
        </w:rPr>
      </w:pPr>
      <w:r>
        <w:rPr>
          <w:rFonts w:ascii="Times New Roman" w:hAnsi="Times New Roman"/>
          <w:sz w:val="24"/>
          <w:szCs w:val="24"/>
        </w:rPr>
        <w:t>Area of Specialization</w:t>
      </w:r>
    </w:p>
    <w:tbl>
      <w:tblPr>
        <w:tblStyle w:val="TableGrid"/>
        <w:tblW w:w="0" w:type="auto"/>
        <w:tblLook w:val="04A0" w:firstRow="1" w:lastRow="0" w:firstColumn="1" w:lastColumn="0" w:noHBand="0" w:noVBand="1"/>
      </w:tblPr>
      <w:tblGrid>
        <w:gridCol w:w="1098"/>
        <w:gridCol w:w="954"/>
        <w:gridCol w:w="3906"/>
        <w:gridCol w:w="1620"/>
        <w:gridCol w:w="1763"/>
      </w:tblGrid>
      <w:tr w:rsidR="00441251" w14:paraId="2FDBDB3E" w14:textId="77777777" w:rsidTr="00441251">
        <w:tc>
          <w:tcPr>
            <w:tcW w:w="1098" w:type="dxa"/>
          </w:tcPr>
          <w:p w14:paraId="1A462806" w14:textId="77777777" w:rsidR="00441251" w:rsidRDefault="00441251" w:rsidP="00441251">
            <w:pPr>
              <w:rPr>
                <w:rFonts w:ascii="Times New Roman" w:hAnsi="Times New Roman"/>
                <w:sz w:val="24"/>
                <w:szCs w:val="24"/>
              </w:rPr>
            </w:pPr>
            <w:r>
              <w:rPr>
                <w:rFonts w:ascii="Times New Roman" w:hAnsi="Times New Roman"/>
                <w:sz w:val="24"/>
                <w:szCs w:val="24"/>
              </w:rPr>
              <w:t>Course Prefix</w:t>
            </w:r>
          </w:p>
        </w:tc>
        <w:tc>
          <w:tcPr>
            <w:tcW w:w="954" w:type="dxa"/>
          </w:tcPr>
          <w:p w14:paraId="107A2AE0" w14:textId="77777777" w:rsidR="00441251" w:rsidRDefault="00441251" w:rsidP="00441251">
            <w:pPr>
              <w:rPr>
                <w:rFonts w:ascii="Times New Roman" w:hAnsi="Times New Roman"/>
                <w:sz w:val="24"/>
                <w:szCs w:val="24"/>
              </w:rPr>
            </w:pPr>
            <w:r>
              <w:rPr>
                <w:rFonts w:ascii="Times New Roman" w:hAnsi="Times New Roman"/>
                <w:sz w:val="24"/>
                <w:szCs w:val="24"/>
              </w:rPr>
              <w:t>Course #</w:t>
            </w:r>
          </w:p>
        </w:tc>
        <w:tc>
          <w:tcPr>
            <w:tcW w:w="3906" w:type="dxa"/>
          </w:tcPr>
          <w:p w14:paraId="39CB8BCC" w14:textId="77777777" w:rsidR="00441251" w:rsidRDefault="00441251" w:rsidP="00441251">
            <w:pPr>
              <w:rPr>
                <w:rFonts w:ascii="Times New Roman" w:hAnsi="Times New Roman"/>
                <w:sz w:val="24"/>
                <w:szCs w:val="24"/>
              </w:rPr>
            </w:pPr>
            <w:r>
              <w:rPr>
                <w:rFonts w:ascii="Times New Roman" w:hAnsi="Times New Roman"/>
                <w:sz w:val="24"/>
                <w:szCs w:val="24"/>
              </w:rPr>
              <w:t>Title</w:t>
            </w:r>
          </w:p>
        </w:tc>
        <w:tc>
          <w:tcPr>
            <w:tcW w:w="1620" w:type="dxa"/>
          </w:tcPr>
          <w:p w14:paraId="50BEE255" w14:textId="77777777" w:rsidR="00441251" w:rsidRDefault="00441251" w:rsidP="00441251">
            <w:pPr>
              <w:ind w:left="-828" w:firstLine="828"/>
              <w:rPr>
                <w:rFonts w:ascii="Times New Roman" w:hAnsi="Times New Roman"/>
                <w:sz w:val="24"/>
                <w:szCs w:val="24"/>
              </w:rPr>
            </w:pPr>
            <w:r>
              <w:rPr>
                <w:rFonts w:ascii="Times New Roman" w:hAnsi="Times New Roman"/>
                <w:sz w:val="24"/>
                <w:szCs w:val="24"/>
              </w:rPr>
              <w:t>Instructor</w:t>
            </w:r>
          </w:p>
        </w:tc>
        <w:tc>
          <w:tcPr>
            <w:tcW w:w="1332" w:type="dxa"/>
          </w:tcPr>
          <w:p w14:paraId="45FDACD2" w14:textId="2C485929" w:rsidR="00441251" w:rsidRDefault="00441251" w:rsidP="00441251">
            <w:pPr>
              <w:rPr>
                <w:rFonts w:ascii="Times New Roman" w:hAnsi="Times New Roman"/>
                <w:sz w:val="24"/>
                <w:szCs w:val="24"/>
              </w:rPr>
            </w:pPr>
            <w:r>
              <w:rPr>
                <w:rFonts w:ascii="Times New Roman" w:hAnsi="Times New Roman"/>
                <w:sz w:val="24"/>
                <w:szCs w:val="24"/>
              </w:rPr>
              <w:t>Hours of Credit</w:t>
            </w:r>
            <w:r w:rsidR="00D03392">
              <w:rPr>
                <w:rFonts w:ascii="Times New Roman" w:hAnsi="Times New Roman"/>
                <w:sz w:val="24"/>
                <w:szCs w:val="24"/>
              </w:rPr>
              <w:t>/Semester</w:t>
            </w:r>
          </w:p>
        </w:tc>
      </w:tr>
      <w:tr w:rsidR="00441251" w14:paraId="798BCCCB" w14:textId="77777777" w:rsidTr="00441251">
        <w:tc>
          <w:tcPr>
            <w:tcW w:w="1098" w:type="dxa"/>
          </w:tcPr>
          <w:p w14:paraId="2076A308" w14:textId="77777777" w:rsidR="00441251" w:rsidRDefault="00441251" w:rsidP="00441251">
            <w:pPr>
              <w:rPr>
                <w:rFonts w:ascii="Times New Roman" w:hAnsi="Times New Roman"/>
                <w:sz w:val="24"/>
                <w:szCs w:val="24"/>
              </w:rPr>
            </w:pPr>
          </w:p>
        </w:tc>
        <w:tc>
          <w:tcPr>
            <w:tcW w:w="954" w:type="dxa"/>
          </w:tcPr>
          <w:p w14:paraId="025924A7" w14:textId="77777777" w:rsidR="00441251" w:rsidRDefault="00441251" w:rsidP="00441251">
            <w:pPr>
              <w:rPr>
                <w:rFonts w:ascii="Times New Roman" w:hAnsi="Times New Roman"/>
                <w:sz w:val="24"/>
                <w:szCs w:val="24"/>
              </w:rPr>
            </w:pPr>
          </w:p>
        </w:tc>
        <w:tc>
          <w:tcPr>
            <w:tcW w:w="3906" w:type="dxa"/>
          </w:tcPr>
          <w:p w14:paraId="30DFDDBB" w14:textId="77777777" w:rsidR="00441251" w:rsidRDefault="00441251" w:rsidP="00441251">
            <w:pPr>
              <w:rPr>
                <w:rFonts w:ascii="Times New Roman" w:hAnsi="Times New Roman"/>
                <w:sz w:val="24"/>
                <w:szCs w:val="24"/>
              </w:rPr>
            </w:pPr>
          </w:p>
        </w:tc>
        <w:tc>
          <w:tcPr>
            <w:tcW w:w="1620" w:type="dxa"/>
          </w:tcPr>
          <w:p w14:paraId="174A1838" w14:textId="77777777" w:rsidR="00441251" w:rsidRDefault="00441251" w:rsidP="00441251">
            <w:pPr>
              <w:ind w:left="-828" w:firstLine="828"/>
              <w:rPr>
                <w:rFonts w:ascii="Times New Roman" w:hAnsi="Times New Roman"/>
                <w:sz w:val="24"/>
                <w:szCs w:val="24"/>
              </w:rPr>
            </w:pPr>
          </w:p>
        </w:tc>
        <w:tc>
          <w:tcPr>
            <w:tcW w:w="1332" w:type="dxa"/>
          </w:tcPr>
          <w:p w14:paraId="108FD930" w14:textId="77777777" w:rsidR="00441251" w:rsidRDefault="00441251" w:rsidP="00441251">
            <w:pPr>
              <w:rPr>
                <w:rFonts w:ascii="Times New Roman" w:hAnsi="Times New Roman"/>
                <w:sz w:val="24"/>
                <w:szCs w:val="24"/>
              </w:rPr>
            </w:pPr>
          </w:p>
        </w:tc>
      </w:tr>
      <w:tr w:rsidR="00441251" w14:paraId="14382232" w14:textId="77777777" w:rsidTr="00441251">
        <w:tc>
          <w:tcPr>
            <w:tcW w:w="1098" w:type="dxa"/>
          </w:tcPr>
          <w:p w14:paraId="033C7718" w14:textId="77777777" w:rsidR="00441251" w:rsidRDefault="00441251" w:rsidP="00441251">
            <w:pPr>
              <w:rPr>
                <w:rFonts w:ascii="Times New Roman" w:hAnsi="Times New Roman"/>
                <w:sz w:val="24"/>
                <w:szCs w:val="24"/>
              </w:rPr>
            </w:pPr>
          </w:p>
        </w:tc>
        <w:tc>
          <w:tcPr>
            <w:tcW w:w="954" w:type="dxa"/>
          </w:tcPr>
          <w:p w14:paraId="41B18433" w14:textId="77777777" w:rsidR="00441251" w:rsidRDefault="00441251" w:rsidP="00441251">
            <w:pPr>
              <w:rPr>
                <w:rFonts w:ascii="Times New Roman" w:hAnsi="Times New Roman"/>
                <w:sz w:val="24"/>
                <w:szCs w:val="24"/>
              </w:rPr>
            </w:pPr>
          </w:p>
        </w:tc>
        <w:tc>
          <w:tcPr>
            <w:tcW w:w="3906" w:type="dxa"/>
          </w:tcPr>
          <w:p w14:paraId="52296003" w14:textId="77777777" w:rsidR="00441251" w:rsidRDefault="00441251" w:rsidP="00441251">
            <w:pPr>
              <w:rPr>
                <w:rFonts w:ascii="Times New Roman" w:hAnsi="Times New Roman"/>
                <w:sz w:val="24"/>
                <w:szCs w:val="24"/>
              </w:rPr>
            </w:pPr>
          </w:p>
        </w:tc>
        <w:tc>
          <w:tcPr>
            <w:tcW w:w="1620" w:type="dxa"/>
          </w:tcPr>
          <w:p w14:paraId="18552883" w14:textId="77777777" w:rsidR="00441251" w:rsidRDefault="00441251" w:rsidP="00441251">
            <w:pPr>
              <w:ind w:left="-828" w:firstLine="828"/>
              <w:rPr>
                <w:rFonts w:ascii="Times New Roman" w:hAnsi="Times New Roman"/>
                <w:sz w:val="24"/>
                <w:szCs w:val="24"/>
              </w:rPr>
            </w:pPr>
          </w:p>
        </w:tc>
        <w:tc>
          <w:tcPr>
            <w:tcW w:w="1332" w:type="dxa"/>
          </w:tcPr>
          <w:p w14:paraId="15FFDFC4" w14:textId="77777777" w:rsidR="00441251" w:rsidRDefault="00441251" w:rsidP="00441251">
            <w:pPr>
              <w:rPr>
                <w:rFonts w:ascii="Times New Roman" w:hAnsi="Times New Roman"/>
                <w:sz w:val="24"/>
                <w:szCs w:val="24"/>
              </w:rPr>
            </w:pPr>
          </w:p>
        </w:tc>
      </w:tr>
      <w:tr w:rsidR="00441251" w14:paraId="6CD9E008" w14:textId="77777777" w:rsidTr="00441251">
        <w:tc>
          <w:tcPr>
            <w:tcW w:w="1098" w:type="dxa"/>
          </w:tcPr>
          <w:p w14:paraId="48849049" w14:textId="77777777" w:rsidR="00441251" w:rsidRDefault="00441251" w:rsidP="00441251">
            <w:pPr>
              <w:rPr>
                <w:rFonts w:ascii="Times New Roman" w:hAnsi="Times New Roman"/>
                <w:sz w:val="24"/>
                <w:szCs w:val="24"/>
              </w:rPr>
            </w:pPr>
          </w:p>
        </w:tc>
        <w:tc>
          <w:tcPr>
            <w:tcW w:w="954" w:type="dxa"/>
          </w:tcPr>
          <w:p w14:paraId="20A01C3C" w14:textId="77777777" w:rsidR="00441251" w:rsidRDefault="00441251" w:rsidP="00441251">
            <w:pPr>
              <w:rPr>
                <w:rFonts w:ascii="Times New Roman" w:hAnsi="Times New Roman"/>
                <w:sz w:val="24"/>
                <w:szCs w:val="24"/>
              </w:rPr>
            </w:pPr>
          </w:p>
        </w:tc>
        <w:tc>
          <w:tcPr>
            <w:tcW w:w="3906" w:type="dxa"/>
          </w:tcPr>
          <w:p w14:paraId="3967E9DC" w14:textId="77777777" w:rsidR="00441251" w:rsidRDefault="00441251" w:rsidP="00441251">
            <w:pPr>
              <w:rPr>
                <w:rFonts w:ascii="Times New Roman" w:hAnsi="Times New Roman"/>
                <w:sz w:val="24"/>
                <w:szCs w:val="24"/>
              </w:rPr>
            </w:pPr>
          </w:p>
        </w:tc>
        <w:tc>
          <w:tcPr>
            <w:tcW w:w="1620" w:type="dxa"/>
          </w:tcPr>
          <w:p w14:paraId="6283825F" w14:textId="77777777" w:rsidR="00441251" w:rsidRDefault="00441251" w:rsidP="00441251">
            <w:pPr>
              <w:ind w:left="-828" w:firstLine="828"/>
              <w:rPr>
                <w:rFonts w:ascii="Times New Roman" w:hAnsi="Times New Roman"/>
                <w:sz w:val="24"/>
                <w:szCs w:val="24"/>
              </w:rPr>
            </w:pPr>
          </w:p>
        </w:tc>
        <w:tc>
          <w:tcPr>
            <w:tcW w:w="1332" w:type="dxa"/>
          </w:tcPr>
          <w:p w14:paraId="6A2D7477" w14:textId="77777777" w:rsidR="00441251" w:rsidRDefault="00441251" w:rsidP="00441251">
            <w:pPr>
              <w:rPr>
                <w:rFonts w:ascii="Times New Roman" w:hAnsi="Times New Roman"/>
                <w:sz w:val="24"/>
                <w:szCs w:val="24"/>
              </w:rPr>
            </w:pPr>
          </w:p>
        </w:tc>
      </w:tr>
      <w:tr w:rsidR="00441251" w14:paraId="6E2AB12F" w14:textId="77777777" w:rsidTr="00441251">
        <w:tc>
          <w:tcPr>
            <w:tcW w:w="1098" w:type="dxa"/>
          </w:tcPr>
          <w:p w14:paraId="7D7474D6" w14:textId="77777777" w:rsidR="00441251" w:rsidRDefault="00441251" w:rsidP="00441251">
            <w:pPr>
              <w:rPr>
                <w:rFonts w:ascii="Times New Roman" w:hAnsi="Times New Roman"/>
                <w:sz w:val="24"/>
                <w:szCs w:val="24"/>
              </w:rPr>
            </w:pPr>
          </w:p>
        </w:tc>
        <w:tc>
          <w:tcPr>
            <w:tcW w:w="954" w:type="dxa"/>
          </w:tcPr>
          <w:p w14:paraId="77B31F2A" w14:textId="77777777" w:rsidR="00441251" w:rsidRDefault="00441251" w:rsidP="00441251">
            <w:pPr>
              <w:rPr>
                <w:rFonts w:ascii="Times New Roman" w:hAnsi="Times New Roman"/>
                <w:sz w:val="24"/>
                <w:szCs w:val="24"/>
              </w:rPr>
            </w:pPr>
          </w:p>
        </w:tc>
        <w:tc>
          <w:tcPr>
            <w:tcW w:w="3906" w:type="dxa"/>
          </w:tcPr>
          <w:p w14:paraId="2DBF7DFA" w14:textId="77777777" w:rsidR="00441251" w:rsidRDefault="00441251" w:rsidP="00441251">
            <w:pPr>
              <w:rPr>
                <w:rFonts w:ascii="Times New Roman" w:hAnsi="Times New Roman"/>
                <w:sz w:val="24"/>
                <w:szCs w:val="24"/>
              </w:rPr>
            </w:pPr>
          </w:p>
        </w:tc>
        <w:tc>
          <w:tcPr>
            <w:tcW w:w="1620" w:type="dxa"/>
          </w:tcPr>
          <w:p w14:paraId="2650B311" w14:textId="77777777" w:rsidR="00441251" w:rsidRDefault="00441251" w:rsidP="00441251">
            <w:pPr>
              <w:ind w:left="-828" w:firstLine="828"/>
              <w:rPr>
                <w:rFonts w:ascii="Times New Roman" w:hAnsi="Times New Roman"/>
                <w:sz w:val="24"/>
                <w:szCs w:val="24"/>
              </w:rPr>
            </w:pPr>
          </w:p>
        </w:tc>
        <w:tc>
          <w:tcPr>
            <w:tcW w:w="1332" w:type="dxa"/>
          </w:tcPr>
          <w:p w14:paraId="00F26574" w14:textId="77777777" w:rsidR="00441251" w:rsidRDefault="00441251" w:rsidP="00441251">
            <w:pPr>
              <w:rPr>
                <w:rFonts w:ascii="Times New Roman" w:hAnsi="Times New Roman"/>
                <w:sz w:val="24"/>
                <w:szCs w:val="24"/>
              </w:rPr>
            </w:pPr>
          </w:p>
        </w:tc>
      </w:tr>
      <w:tr w:rsidR="00441251" w14:paraId="349C6A6C" w14:textId="77777777" w:rsidTr="00441251">
        <w:tc>
          <w:tcPr>
            <w:tcW w:w="1098" w:type="dxa"/>
          </w:tcPr>
          <w:p w14:paraId="76DC520E" w14:textId="77777777" w:rsidR="00441251" w:rsidRDefault="00441251" w:rsidP="00441251">
            <w:pPr>
              <w:rPr>
                <w:rFonts w:ascii="Times New Roman" w:hAnsi="Times New Roman"/>
                <w:sz w:val="24"/>
                <w:szCs w:val="24"/>
              </w:rPr>
            </w:pPr>
          </w:p>
        </w:tc>
        <w:tc>
          <w:tcPr>
            <w:tcW w:w="954" w:type="dxa"/>
          </w:tcPr>
          <w:p w14:paraId="7D44E3BC" w14:textId="77777777" w:rsidR="00441251" w:rsidRDefault="00441251" w:rsidP="00441251">
            <w:pPr>
              <w:rPr>
                <w:rFonts w:ascii="Times New Roman" w:hAnsi="Times New Roman"/>
                <w:sz w:val="24"/>
                <w:szCs w:val="24"/>
              </w:rPr>
            </w:pPr>
          </w:p>
        </w:tc>
        <w:tc>
          <w:tcPr>
            <w:tcW w:w="3906" w:type="dxa"/>
          </w:tcPr>
          <w:p w14:paraId="56E19EDA" w14:textId="77777777" w:rsidR="00441251" w:rsidRDefault="00441251" w:rsidP="00441251">
            <w:pPr>
              <w:rPr>
                <w:rFonts w:ascii="Times New Roman" w:hAnsi="Times New Roman"/>
                <w:sz w:val="24"/>
                <w:szCs w:val="24"/>
              </w:rPr>
            </w:pPr>
          </w:p>
        </w:tc>
        <w:tc>
          <w:tcPr>
            <w:tcW w:w="1620" w:type="dxa"/>
          </w:tcPr>
          <w:p w14:paraId="2897FF44" w14:textId="77777777" w:rsidR="00441251" w:rsidRDefault="00441251" w:rsidP="00441251">
            <w:pPr>
              <w:ind w:left="-828" w:firstLine="828"/>
              <w:rPr>
                <w:rFonts w:ascii="Times New Roman" w:hAnsi="Times New Roman"/>
                <w:sz w:val="24"/>
                <w:szCs w:val="24"/>
              </w:rPr>
            </w:pPr>
          </w:p>
        </w:tc>
        <w:tc>
          <w:tcPr>
            <w:tcW w:w="1332" w:type="dxa"/>
          </w:tcPr>
          <w:p w14:paraId="6A28A705" w14:textId="77777777" w:rsidR="00441251" w:rsidRDefault="00441251" w:rsidP="00441251">
            <w:pPr>
              <w:rPr>
                <w:rFonts w:ascii="Times New Roman" w:hAnsi="Times New Roman"/>
                <w:sz w:val="24"/>
                <w:szCs w:val="24"/>
              </w:rPr>
            </w:pPr>
          </w:p>
        </w:tc>
      </w:tr>
    </w:tbl>
    <w:p w14:paraId="53F25F17" w14:textId="77777777" w:rsidR="00441251" w:rsidRDefault="00441251" w:rsidP="004B418A">
      <w:pPr>
        <w:rPr>
          <w:rFonts w:ascii="Times New Roman" w:hAnsi="Times New Roman"/>
          <w:sz w:val="24"/>
          <w:szCs w:val="24"/>
        </w:rPr>
      </w:pPr>
    </w:p>
    <w:p w14:paraId="72156885" w14:textId="5D43CF2C" w:rsidR="003F7742" w:rsidRDefault="00D858EE" w:rsidP="004B418A">
      <w:pPr>
        <w:rPr>
          <w:rFonts w:ascii="Times New Roman" w:hAnsi="Times New Roman"/>
          <w:sz w:val="24"/>
          <w:szCs w:val="24"/>
        </w:rPr>
      </w:pPr>
      <w:r>
        <w:rPr>
          <w:rFonts w:ascii="Times New Roman" w:hAnsi="Times New Roman"/>
          <w:sz w:val="24"/>
          <w:szCs w:val="24"/>
        </w:rPr>
        <w:t>Academic Career Seminars</w:t>
      </w:r>
    </w:p>
    <w:tbl>
      <w:tblPr>
        <w:tblStyle w:val="TableGrid"/>
        <w:tblW w:w="0" w:type="auto"/>
        <w:tblLook w:val="04A0" w:firstRow="1" w:lastRow="0" w:firstColumn="1" w:lastColumn="0" w:noHBand="0" w:noVBand="1"/>
      </w:tblPr>
      <w:tblGrid>
        <w:gridCol w:w="1098"/>
        <w:gridCol w:w="954"/>
        <w:gridCol w:w="3906"/>
        <w:gridCol w:w="1620"/>
        <w:gridCol w:w="1763"/>
      </w:tblGrid>
      <w:tr w:rsidR="00441251" w14:paraId="4BA5A03D" w14:textId="77777777" w:rsidTr="00441251">
        <w:tc>
          <w:tcPr>
            <w:tcW w:w="1098" w:type="dxa"/>
          </w:tcPr>
          <w:p w14:paraId="1436EA79" w14:textId="77777777" w:rsidR="00441251" w:rsidRDefault="00441251" w:rsidP="00441251">
            <w:pPr>
              <w:rPr>
                <w:rFonts w:ascii="Times New Roman" w:hAnsi="Times New Roman"/>
                <w:sz w:val="24"/>
                <w:szCs w:val="24"/>
              </w:rPr>
            </w:pPr>
            <w:r>
              <w:rPr>
                <w:rFonts w:ascii="Times New Roman" w:hAnsi="Times New Roman"/>
                <w:sz w:val="24"/>
                <w:szCs w:val="24"/>
              </w:rPr>
              <w:t>Course Prefix</w:t>
            </w:r>
          </w:p>
        </w:tc>
        <w:tc>
          <w:tcPr>
            <w:tcW w:w="954" w:type="dxa"/>
          </w:tcPr>
          <w:p w14:paraId="19CDD3C4" w14:textId="77777777" w:rsidR="00441251" w:rsidRDefault="00441251" w:rsidP="00441251">
            <w:pPr>
              <w:rPr>
                <w:rFonts w:ascii="Times New Roman" w:hAnsi="Times New Roman"/>
                <w:sz w:val="24"/>
                <w:szCs w:val="24"/>
              </w:rPr>
            </w:pPr>
            <w:r>
              <w:rPr>
                <w:rFonts w:ascii="Times New Roman" w:hAnsi="Times New Roman"/>
                <w:sz w:val="24"/>
                <w:szCs w:val="24"/>
              </w:rPr>
              <w:t>Course #</w:t>
            </w:r>
          </w:p>
        </w:tc>
        <w:tc>
          <w:tcPr>
            <w:tcW w:w="3906" w:type="dxa"/>
          </w:tcPr>
          <w:p w14:paraId="0841B556" w14:textId="77777777" w:rsidR="00441251" w:rsidRDefault="00441251" w:rsidP="00441251">
            <w:pPr>
              <w:rPr>
                <w:rFonts w:ascii="Times New Roman" w:hAnsi="Times New Roman"/>
                <w:sz w:val="24"/>
                <w:szCs w:val="24"/>
              </w:rPr>
            </w:pPr>
            <w:r>
              <w:rPr>
                <w:rFonts w:ascii="Times New Roman" w:hAnsi="Times New Roman"/>
                <w:sz w:val="24"/>
                <w:szCs w:val="24"/>
              </w:rPr>
              <w:t>Title</w:t>
            </w:r>
          </w:p>
        </w:tc>
        <w:tc>
          <w:tcPr>
            <w:tcW w:w="1620" w:type="dxa"/>
          </w:tcPr>
          <w:p w14:paraId="5BD66162" w14:textId="77777777" w:rsidR="00441251" w:rsidRDefault="00441251" w:rsidP="00441251">
            <w:pPr>
              <w:ind w:left="-828" w:firstLine="828"/>
              <w:rPr>
                <w:rFonts w:ascii="Times New Roman" w:hAnsi="Times New Roman"/>
                <w:sz w:val="24"/>
                <w:szCs w:val="24"/>
              </w:rPr>
            </w:pPr>
            <w:r>
              <w:rPr>
                <w:rFonts w:ascii="Times New Roman" w:hAnsi="Times New Roman"/>
                <w:sz w:val="24"/>
                <w:szCs w:val="24"/>
              </w:rPr>
              <w:t>Instructor</w:t>
            </w:r>
          </w:p>
        </w:tc>
        <w:tc>
          <w:tcPr>
            <w:tcW w:w="1332" w:type="dxa"/>
          </w:tcPr>
          <w:p w14:paraId="4A62CED5" w14:textId="6E914D83" w:rsidR="00441251" w:rsidRDefault="00441251" w:rsidP="00441251">
            <w:pPr>
              <w:rPr>
                <w:rFonts w:ascii="Times New Roman" w:hAnsi="Times New Roman"/>
                <w:sz w:val="24"/>
                <w:szCs w:val="24"/>
              </w:rPr>
            </w:pPr>
            <w:r>
              <w:rPr>
                <w:rFonts w:ascii="Times New Roman" w:hAnsi="Times New Roman"/>
                <w:sz w:val="24"/>
                <w:szCs w:val="24"/>
              </w:rPr>
              <w:t>Hours of Credit</w:t>
            </w:r>
            <w:r w:rsidR="00D03392">
              <w:rPr>
                <w:rFonts w:ascii="Times New Roman" w:hAnsi="Times New Roman"/>
                <w:sz w:val="24"/>
                <w:szCs w:val="24"/>
              </w:rPr>
              <w:t>/Semester</w:t>
            </w:r>
          </w:p>
        </w:tc>
      </w:tr>
      <w:tr w:rsidR="00441251" w14:paraId="17A2FB11" w14:textId="77777777" w:rsidTr="00441251">
        <w:tc>
          <w:tcPr>
            <w:tcW w:w="1098" w:type="dxa"/>
          </w:tcPr>
          <w:p w14:paraId="2C011C5A" w14:textId="77777777" w:rsidR="00441251" w:rsidRDefault="00441251" w:rsidP="00441251">
            <w:pPr>
              <w:rPr>
                <w:rFonts w:ascii="Times New Roman" w:hAnsi="Times New Roman"/>
                <w:sz w:val="24"/>
                <w:szCs w:val="24"/>
              </w:rPr>
            </w:pPr>
          </w:p>
        </w:tc>
        <w:tc>
          <w:tcPr>
            <w:tcW w:w="954" w:type="dxa"/>
          </w:tcPr>
          <w:p w14:paraId="41A97A84" w14:textId="77777777" w:rsidR="00441251" w:rsidRDefault="00441251" w:rsidP="00441251">
            <w:pPr>
              <w:rPr>
                <w:rFonts w:ascii="Times New Roman" w:hAnsi="Times New Roman"/>
                <w:sz w:val="24"/>
                <w:szCs w:val="24"/>
              </w:rPr>
            </w:pPr>
          </w:p>
        </w:tc>
        <w:tc>
          <w:tcPr>
            <w:tcW w:w="3906" w:type="dxa"/>
          </w:tcPr>
          <w:p w14:paraId="1DCE0148" w14:textId="77777777" w:rsidR="00441251" w:rsidRDefault="00441251" w:rsidP="00441251">
            <w:pPr>
              <w:rPr>
                <w:rFonts w:ascii="Times New Roman" w:hAnsi="Times New Roman"/>
                <w:sz w:val="24"/>
                <w:szCs w:val="24"/>
              </w:rPr>
            </w:pPr>
          </w:p>
        </w:tc>
        <w:tc>
          <w:tcPr>
            <w:tcW w:w="1620" w:type="dxa"/>
          </w:tcPr>
          <w:p w14:paraId="0313ED25" w14:textId="77777777" w:rsidR="00441251" w:rsidRDefault="00441251" w:rsidP="00441251">
            <w:pPr>
              <w:ind w:left="-828" w:firstLine="828"/>
              <w:rPr>
                <w:rFonts w:ascii="Times New Roman" w:hAnsi="Times New Roman"/>
                <w:sz w:val="24"/>
                <w:szCs w:val="24"/>
              </w:rPr>
            </w:pPr>
          </w:p>
        </w:tc>
        <w:tc>
          <w:tcPr>
            <w:tcW w:w="1332" w:type="dxa"/>
          </w:tcPr>
          <w:p w14:paraId="2E7D4A95" w14:textId="77777777" w:rsidR="00441251" w:rsidRDefault="00441251" w:rsidP="00441251">
            <w:pPr>
              <w:rPr>
                <w:rFonts w:ascii="Times New Roman" w:hAnsi="Times New Roman"/>
                <w:sz w:val="24"/>
                <w:szCs w:val="24"/>
              </w:rPr>
            </w:pPr>
          </w:p>
        </w:tc>
      </w:tr>
      <w:tr w:rsidR="00441251" w14:paraId="1295E8CD" w14:textId="77777777" w:rsidTr="00441251">
        <w:tc>
          <w:tcPr>
            <w:tcW w:w="1098" w:type="dxa"/>
          </w:tcPr>
          <w:p w14:paraId="628689D9" w14:textId="77777777" w:rsidR="00441251" w:rsidRDefault="00441251" w:rsidP="00441251">
            <w:pPr>
              <w:rPr>
                <w:rFonts w:ascii="Times New Roman" w:hAnsi="Times New Roman"/>
                <w:sz w:val="24"/>
                <w:szCs w:val="24"/>
              </w:rPr>
            </w:pPr>
          </w:p>
        </w:tc>
        <w:tc>
          <w:tcPr>
            <w:tcW w:w="954" w:type="dxa"/>
          </w:tcPr>
          <w:p w14:paraId="5E633F65" w14:textId="77777777" w:rsidR="00441251" w:rsidRDefault="00441251" w:rsidP="00441251">
            <w:pPr>
              <w:rPr>
                <w:rFonts w:ascii="Times New Roman" w:hAnsi="Times New Roman"/>
                <w:sz w:val="24"/>
                <w:szCs w:val="24"/>
              </w:rPr>
            </w:pPr>
          </w:p>
        </w:tc>
        <w:tc>
          <w:tcPr>
            <w:tcW w:w="3906" w:type="dxa"/>
          </w:tcPr>
          <w:p w14:paraId="2083DF4F" w14:textId="77777777" w:rsidR="00441251" w:rsidRDefault="00441251" w:rsidP="00441251">
            <w:pPr>
              <w:rPr>
                <w:rFonts w:ascii="Times New Roman" w:hAnsi="Times New Roman"/>
                <w:sz w:val="24"/>
                <w:szCs w:val="24"/>
              </w:rPr>
            </w:pPr>
          </w:p>
        </w:tc>
        <w:tc>
          <w:tcPr>
            <w:tcW w:w="1620" w:type="dxa"/>
          </w:tcPr>
          <w:p w14:paraId="7E1A9676" w14:textId="77777777" w:rsidR="00441251" w:rsidRDefault="00441251" w:rsidP="00441251">
            <w:pPr>
              <w:ind w:left="-828" w:firstLine="828"/>
              <w:rPr>
                <w:rFonts w:ascii="Times New Roman" w:hAnsi="Times New Roman"/>
                <w:sz w:val="24"/>
                <w:szCs w:val="24"/>
              </w:rPr>
            </w:pPr>
          </w:p>
        </w:tc>
        <w:tc>
          <w:tcPr>
            <w:tcW w:w="1332" w:type="dxa"/>
          </w:tcPr>
          <w:p w14:paraId="5D0B38FB" w14:textId="77777777" w:rsidR="00441251" w:rsidRDefault="00441251" w:rsidP="00441251">
            <w:pPr>
              <w:rPr>
                <w:rFonts w:ascii="Times New Roman" w:hAnsi="Times New Roman"/>
                <w:sz w:val="24"/>
                <w:szCs w:val="24"/>
              </w:rPr>
            </w:pPr>
          </w:p>
        </w:tc>
      </w:tr>
      <w:tr w:rsidR="00441251" w14:paraId="6EA9551D" w14:textId="77777777" w:rsidTr="00441251">
        <w:tc>
          <w:tcPr>
            <w:tcW w:w="1098" w:type="dxa"/>
          </w:tcPr>
          <w:p w14:paraId="1C10BE5E" w14:textId="77777777" w:rsidR="00441251" w:rsidRDefault="00441251" w:rsidP="00441251">
            <w:pPr>
              <w:rPr>
                <w:rFonts w:ascii="Times New Roman" w:hAnsi="Times New Roman"/>
                <w:sz w:val="24"/>
                <w:szCs w:val="24"/>
              </w:rPr>
            </w:pPr>
          </w:p>
        </w:tc>
        <w:tc>
          <w:tcPr>
            <w:tcW w:w="954" w:type="dxa"/>
          </w:tcPr>
          <w:p w14:paraId="4963D0F9" w14:textId="77777777" w:rsidR="00441251" w:rsidRDefault="00441251" w:rsidP="00441251">
            <w:pPr>
              <w:rPr>
                <w:rFonts w:ascii="Times New Roman" w:hAnsi="Times New Roman"/>
                <w:sz w:val="24"/>
                <w:szCs w:val="24"/>
              </w:rPr>
            </w:pPr>
          </w:p>
        </w:tc>
        <w:tc>
          <w:tcPr>
            <w:tcW w:w="3906" w:type="dxa"/>
          </w:tcPr>
          <w:p w14:paraId="1554BC79" w14:textId="77777777" w:rsidR="00441251" w:rsidRDefault="00441251" w:rsidP="00441251">
            <w:pPr>
              <w:rPr>
                <w:rFonts w:ascii="Times New Roman" w:hAnsi="Times New Roman"/>
                <w:sz w:val="24"/>
                <w:szCs w:val="24"/>
              </w:rPr>
            </w:pPr>
          </w:p>
        </w:tc>
        <w:tc>
          <w:tcPr>
            <w:tcW w:w="1620" w:type="dxa"/>
          </w:tcPr>
          <w:p w14:paraId="6ECF2387" w14:textId="77777777" w:rsidR="00441251" w:rsidRDefault="00441251" w:rsidP="00441251">
            <w:pPr>
              <w:ind w:left="-828" w:firstLine="828"/>
              <w:rPr>
                <w:rFonts w:ascii="Times New Roman" w:hAnsi="Times New Roman"/>
                <w:sz w:val="24"/>
                <w:szCs w:val="24"/>
              </w:rPr>
            </w:pPr>
          </w:p>
        </w:tc>
        <w:tc>
          <w:tcPr>
            <w:tcW w:w="1332" w:type="dxa"/>
          </w:tcPr>
          <w:p w14:paraId="1B92ED61" w14:textId="77777777" w:rsidR="00441251" w:rsidRDefault="00441251" w:rsidP="00441251">
            <w:pPr>
              <w:rPr>
                <w:rFonts w:ascii="Times New Roman" w:hAnsi="Times New Roman"/>
                <w:sz w:val="24"/>
                <w:szCs w:val="24"/>
              </w:rPr>
            </w:pPr>
          </w:p>
        </w:tc>
      </w:tr>
      <w:tr w:rsidR="00441251" w14:paraId="23FC14E6" w14:textId="77777777" w:rsidTr="00441251">
        <w:tc>
          <w:tcPr>
            <w:tcW w:w="1098" w:type="dxa"/>
          </w:tcPr>
          <w:p w14:paraId="7133202F" w14:textId="77777777" w:rsidR="00441251" w:rsidRDefault="00441251" w:rsidP="00441251">
            <w:pPr>
              <w:rPr>
                <w:rFonts w:ascii="Times New Roman" w:hAnsi="Times New Roman"/>
                <w:sz w:val="24"/>
                <w:szCs w:val="24"/>
              </w:rPr>
            </w:pPr>
          </w:p>
        </w:tc>
        <w:tc>
          <w:tcPr>
            <w:tcW w:w="954" w:type="dxa"/>
          </w:tcPr>
          <w:p w14:paraId="5166A595" w14:textId="77777777" w:rsidR="00441251" w:rsidRDefault="00441251" w:rsidP="00441251">
            <w:pPr>
              <w:rPr>
                <w:rFonts w:ascii="Times New Roman" w:hAnsi="Times New Roman"/>
                <w:sz w:val="24"/>
                <w:szCs w:val="24"/>
              </w:rPr>
            </w:pPr>
          </w:p>
        </w:tc>
        <w:tc>
          <w:tcPr>
            <w:tcW w:w="3906" w:type="dxa"/>
          </w:tcPr>
          <w:p w14:paraId="69EB1E5E" w14:textId="77777777" w:rsidR="00441251" w:rsidRDefault="00441251" w:rsidP="00441251">
            <w:pPr>
              <w:rPr>
                <w:rFonts w:ascii="Times New Roman" w:hAnsi="Times New Roman"/>
                <w:sz w:val="24"/>
                <w:szCs w:val="24"/>
              </w:rPr>
            </w:pPr>
          </w:p>
        </w:tc>
        <w:tc>
          <w:tcPr>
            <w:tcW w:w="1620" w:type="dxa"/>
          </w:tcPr>
          <w:p w14:paraId="7BF8E2CC" w14:textId="77777777" w:rsidR="00441251" w:rsidRDefault="00441251" w:rsidP="00441251">
            <w:pPr>
              <w:ind w:left="-828" w:firstLine="828"/>
              <w:rPr>
                <w:rFonts w:ascii="Times New Roman" w:hAnsi="Times New Roman"/>
                <w:sz w:val="24"/>
                <w:szCs w:val="24"/>
              </w:rPr>
            </w:pPr>
          </w:p>
        </w:tc>
        <w:tc>
          <w:tcPr>
            <w:tcW w:w="1332" w:type="dxa"/>
          </w:tcPr>
          <w:p w14:paraId="1621A678" w14:textId="77777777" w:rsidR="00441251" w:rsidRDefault="00441251" w:rsidP="00441251">
            <w:pPr>
              <w:rPr>
                <w:rFonts w:ascii="Times New Roman" w:hAnsi="Times New Roman"/>
                <w:sz w:val="24"/>
                <w:szCs w:val="24"/>
              </w:rPr>
            </w:pPr>
          </w:p>
        </w:tc>
      </w:tr>
    </w:tbl>
    <w:p w14:paraId="55ADBED0" w14:textId="77777777" w:rsidR="00D858EE" w:rsidRDefault="00D858EE" w:rsidP="004B418A">
      <w:pPr>
        <w:rPr>
          <w:rFonts w:ascii="Times New Roman" w:hAnsi="Times New Roman"/>
          <w:sz w:val="24"/>
          <w:szCs w:val="24"/>
        </w:rPr>
      </w:pPr>
    </w:p>
    <w:p w14:paraId="5108E68B" w14:textId="4092F0D2" w:rsidR="00375B17" w:rsidRDefault="00375B17" w:rsidP="004B418A">
      <w:pPr>
        <w:rPr>
          <w:rFonts w:ascii="Times New Roman" w:hAnsi="Times New Roman"/>
          <w:sz w:val="24"/>
          <w:szCs w:val="24"/>
        </w:rPr>
      </w:pPr>
      <w:r>
        <w:rPr>
          <w:rFonts w:ascii="Times New Roman" w:hAnsi="Times New Roman"/>
          <w:sz w:val="24"/>
          <w:szCs w:val="24"/>
        </w:rPr>
        <w:t>Total of credit hours at UNC: __________</w:t>
      </w:r>
    </w:p>
    <w:p w14:paraId="5D81331E" w14:textId="77777777" w:rsidR="00375B17" w:rsidRDefault="00375B17" w:rsidP="004B418A">
      <w:pPr>
        <w:rPr>
          <w:rFonts w:ascii="Times New Roman" w:hAnsi="Times New Roman"/>
          <w:sz w:val="24"/>
          <w:szCs w:val="24"/>
        </w:rPr>
      </w:pPr>
    </w:p>
    <w:p w14:paraId="038C546E" w14:textId="40C51984" w:rsidR="00375B17" w:rsidRDefault="00375B17" w:rsidP="004B418A">
      <w:pPr>
        <w:rPr>
          <w:rFonts w:ascii="Times New Roman" w:hAnsi="Times New Roman"/>
          <w:sz w:val="24"/>
          <w:szCs w:val="24"/>
        </w:rPr>
      </w:pPr>
      <w:r>
        <w:rPr>
          <w:rFonts w:ascii="Times New Roman" w:hAnsi="Times New Roman"/>
          <w:sz w:val="24"/>
          <w:szCs w:val="24"/>
        </w:rPr>
        <w:t xml:space="preserve">If </w:t>
      </w:r>
      <w:r w:rsidR="005B1646">
        <w:rPr>
          <w:rFonts w:ascii="Times New Roman" w:hAnsi="Times New Roman"/>
          <w:sz w:val="24"/>
          <w:szCs w:val="24"/>
        </w:rPr>
        <w:t>you have</w:t>
      </w:r>
      <w:r>
        <w:rPr>
          <w:rFonts w:ascii="Times New Roman" w:hAnsi="Times New Roman"/>
          <w:sz w:val="24"/>
          <w:szCs w:val="24"/>
        </w:rPr>
        <w:t xml:space="preserve"> completed graduate work at another institution that is applicable toward the degree at UNC, list courses below. Provide name of university, course and number of credits earned:</w:t>
      </w:r>
    </w:p>
    <w:p w14:paraId="5B6A6442" w14:textId="77777777" w:rsidR="00375B17" w:rsidRDefault="00375B17" w:rsidP="004B418A">
      <w:pPr>
        <w:rPr>
          <w:rFonts w:ascii="Times New Roman" w:hAnsi="Times New Roman"/>
          <w:sz w:val="24"/>
          <w:szCs w:val="24"/>
        </w:rPr>
      </w:pPr>
    </w:p>
    <w:p w14:paraId="767DDD60" w14:textId="398FC44C" w:rsidR="00375B17" w:rsidRDefault="00375B17" w:rsidP="004B418A">
      <w:pPr>
        <w:rPr>
          <w:rFonts w:ascii="Times New Roman" w:hAnsi="Times New Roman"/>
          <w:sz w:val="24"/>
          <w:szCs w:val="24"/>
        </w:rPr>
      </w:pPr>
      <w:r>
        <w:rPr>
          <w:rFonts w:ascii="Times New Roman" w:hAnsi="Times New Roman"/>
          <w:sz w:val="24"/>
          <w:szCs w:val="24"/>
        </w:rPr>
        <w:t>________________________________________________________________________</w:t>
      </w:r>
    </w:p>
    <w:p w14:paraId="7ADE3FC6" w14:textId="77777777" w:rsidR="00375B17" w:rsidRDefault="00375B17" w:rsidP="004B418A">
      <w:pPr>
        <w:rPr>
          <w:rFonts w:ascii="Times New Roman" w:hAnsi="Times New Roman"/>
          <w:sz w:val="24"/>
          <w:szCs w:val="24"/>
        </w:rPr>
      </w:pPr>
    </w:p>
    <w:p w14:paraId="3B418A1D" w14:textId="5C5C45B0" w:rsidR="00375B17" w:rsidRDefault="00375B17" w:rsidP="004B418A">
      <w:pPr>
        <w:rPr>
          <w:rFonts w:ascii="Times New Roman" w:hAnsi="Times New Roman"/>
          <w:sz w:val="24"/>
          <w:szCs w:val="24"/>
        </w:rPr>
      </w:pPr>
      <w:r>
        <w:rPr>
          <w:rFonts w:ascii="Times New Roman" w:hAnsi="Times New Roman"/>
          <w:sz w:val="24"/>
          <w:szCs w:val="24"/>
        </w:rPr>
        <w:t>________________________________________________________________________</w:t>
      </w:r>
    </w:p>
    <w:p w14:paraId="3A57A057" w14:textId="77777777" w:rsidR="003F7742" w:rsidRDefault="003F7742" w:rsidP="004B418A">
      <w:pPr>
        <w:rPr>
          <w:rFonts w:ascii="Times New Roman" w:hAnsi="Times New Roman"/>
          <w:sz w:val="24"/>
          <w:szCs w:val="24"/>
        </w:rPr>
      </w:pPr>
    </w:p>
    <w:p w14:paraId="4EAF0458" w14:textId="77777777" w:rsidR="003F7742" w:rsidRDefault="003F7742" w:rsidP="004B418A">
      <w:pPr>
        <w:rPr>
          <w:rFonts w:ascii="Times New Roman" w:hAnsi="Times New Roman"/>
          <w:sz w:val="24"/>
          <w:szCs w:val="24"/>
        </w:rPr>
      </w:pPr>
    </w:p>
    <w:p w14:paraId="70D31F42" w14:textId="47E0DC0B" w:rsidR="003F7742" w:rsidRDefault="00375B17" w:rsidP="00375B17">
      <w:pPr>
        <w:jc w:val="center"/>
        <w:rPr>
          <w:rFonts w:ascii="Times New Roman" w:hAnsi="Times New Roman"/>
          <w:sz w:val="24"/>
          <w:szCs w:val="24"/>
        </w:rPr>
      </w:pPr>
      <w:r>
        <w:rPr>
          <w:rFonts w:ascii="Times New Roman" w:hAnsi="Times New Roman"/>
          <w:sz w:val="24"/>
          <w:szCs w:val="24"/>
        </w:rPr>
        <w:t>PROPOSED COURSEWORK</w:t>
      </w:r>
    </w:p>
    <w:p w14:paraId="36DA3DE0" w14:textId="77777777" w:rsidR="00375B17" w:rsidRDefault="00375B17" w:rsidP="00375B17">
      <w:pPr>
        <w:rPr>
          <w:rFonts w:ascii="Times New Roman" w:hAnsi="Times New Roman"/>
          <w:sz w:val="24"/>
          <w:szCs w:val="24"/>
        </w:rPr>
      </w:pPr>
      <w:r>
        <w:rPr>
          <w:rFonts w:ascii="Times New Roman" w:hAnsi="Times New Roman"/>
          <w:sz w:val="24"/>
          <w:szCs w:val="24"/>
        </w:rPr>
        <w:t>Foundational Courses</w:t>
      </w:r>
    </w:p>
    <w:tbl>
      <w:tblPr>
        <w:tblStyle w:val="TableGrid"/>
        <w:tblW w:w="0" w:type="auto"/>
        <w:tblLook w:val="04A0" w:firstRow="1" w:lastRow="0" w:firstColumn="1" w:lastColumn="0" w:noHBand="0" w:noVBand="1"/>
      </w:tblPr>
      <w:tblGrid>
        <w:gridCol w:w="1098"/>
        <w:gridCol w:w="954"/>
        <w:gridCol w:w="3906"/>
        <w:gridCol w:w="1620"/>
        <w:gridCol w:w="1763"/>
      </w:tblGrid>
      <w:tr w:rsidR="00441251" w14:paraId="00A34F71" w14:textId="77777777" w:rsidTr="00441251">
        <w:tc>
          <w:tcPr>
            <w:tcW w:w="1098" w:type="dxa"/>
          </w:tcPr>
          <w:p w14:paraId="367AACF0" w14:textId="77777777" w:rsidR="00441251" w:rsidRDefault="00441251" w:rsidP="00441251">
            <w:pPr>
              <w:rPr>
                <w:rFonts w:ascii="Times New Roman" w:hAnsi="Times New Roman"/>
                <w:sz w:val="24"/>
                <w:szCs w:val="24"/>
              </w:rPr>
            </w:pPr>
            <w:r>
              <w:rPr>
                <w:rFonts w:ascii="Times New Roman" w:hAnsi="Times New Roman"/>
                <w:sz w:val="24"/>
                <w:szCs w:val="24"/>
              </w:rPr>
              <w:t>Course Prefix</w:t>
            </w:r>
          </w:p>
        </w:tc>
        <w:tc>
          <w:tcPr>
            <w:tcW w:w="954" w:type="dxa"/>
          </w:tcPr>
          <w:p w14:paraId="1B494995" w14:textId="77777777" w:rsidR="00441251" w:rsidRDefault="00441251" w:rsidP="00441251">
            <w:pPr>
              <w:rPr>
                <w:rFonts w:ascii="Times New Roman" w:hAnsi="Times New Roman"/>
                <w:sz w:val="24"/>
                <w:szCs w:val="24"/>
              </w:rPr>
            </w:pPr>
            <w:r>
              <w:rPr>
                <w:rFonts w:ascii="Times New Roman" w:hAnsi="Times New Roman"/>
                <w:sz w:val="24"/>
                <w:szCs w:val="24"/>
              </w:rPr>
              <w:t>Course #</w:t>
            </w:r>
          </w:p>
        </w:tc>
        <w:tc>
          <w:tcPr>
            <w:tcW w:w="3906" w:type="dxa"/>
          </w:tcPr>
          <w:p w14:paraId="65989D29" w14:textId="77777777" w:rsidR="00441251" w:rsidRDefault="00441251" w:rsidP="00441251">
            <w:pPr>
              <w:rPr>
                <w:rFonts w:ascii="Times New Roman" w:hAnsi="Times New Roman"/>
                <w:sz w:val="24"/>
                <w:szCs w:val="24"/>
              </w:rPr>
            </w:pPr>
            <w:r>
              <w:rPr>
                <w:rFonts w:ascii="Times New Roman" w:hAnsi="Times New Roman"/>
                <w:sz w:val="24"/>
                <w:szCs w:val="24"/>
              </w:rPr>
              <w:t>Title</w:t>
            </w:r>
          </w:p>
        </w:tc>
        <w:tc>
          <w:tcPr>
            <w:tcW w:w="1620" w:type="dxa"/>
          </w:tcPr>
          <w:p w14:paraId="2AD22B67" w14:textId="77777777" w:rsidR="00441251" w:rsidRDefault="00441251" w:rsidP="00441251">
            <w:pPr>
              <w:ind w:left="-828" w:firstLine="828"/>
              <w:rPr>
                <w:rFonts w:ascii="Times New Roman" w:hAnsi="Times New Roman"/>
                <w:sz w:val="24"/>
                <w:szCs w:val="24"/>
              </w:rPr>
            </w:pPr>
            <w:r>
              <w:rPr>
                <w:rFonts w:ascii="Times New Roman" w:hAnsi="Times New Roman"/>
                <w:sz w:val="24"/>
                <w:szCs w:val="24"/>
              </w:rPr>
              <w:t>Instructor</w:t>
            </w:r>
          </w:p>
        </w:tc>
        <w:tc>
          <w:tcPr>
            <w:tcW w:w="1332" w:type="dxa"/>
          </w:tcPr>
          <w:p w14:paraId="5BD7CB69" w14:textId="75DEE2A3" w:rsidR="00441251" w:rsidRDefault="00441251" w:rsidP="00441251">
            <w:pPr>
              <w:rPr>
                <w:rFonts w:ascii="Times New Roman" w:hAnsi="Times New Roman"/>
                <w:sz w:val="24"/>
                <w:szCs w:val="24"/>
              </w:rPr>
            </w:pPr>
            <w:r>
              <w:rPr>
                <w:rFonts w:ascii="Times New Roman" w:hAnsi="Times New Roman"/>
                <w:sz w:val="24"/>
                <w:szCs w:val="24"/>
              </w:rPr>
              <w:t>Hours of Credit</w:t>
            </w:r>
            <w:r w:rsidR="00D03392">
              <w:rPr>
                <w:rFonts w:ascii="Times New Roman" w:hAnsi="Times New Roman"/>
                <w:sz w:val="24"/>
                <w:szCs w:val="24"/>
              </w:rPr>
              <w:t>/Semester</w:t>
            </w:r>
          </w:p>
        </w:tc>
      </w:tr>
      <w:tr w:rsidR="00441251" w14:paraId="56DE6B9A" w14:textId="77777777" w:rsidTr="00441251">
        <w:tc>
          <w:tcPr>
            <w:tcW w:w="1098" w:type="dxa"/>
          </w:tcPr>
          <w:p w14:paraId="142B62CB" w14:textId="77777777" w:rsidR="00441251" w:rsidRDefault="00441251" w:rsidP="00441251">
            <w:pPr>
              <w:rPr>
                <w:rFonts w:ascii="Times New Roman" w:hAnsi="Times New Roman"/>
                <w:sz w:val="24"/>
                <w:szCs w:val="24"/>
              </w:rPr>
            </w:pPr>
          </w:p>
        </w:tc>
        <w:tc>
          <w:tcPr>
            <w:tcW w:w="954" w:type="dxa"/>
          </w:tcPr>
          <w:p w14:paraId="5F79B6D3" w14:textId="77777777" w:rsidR="00441251" w:rsidRDefault="00441251" w:rsidP="00441251">
            <w:pPr>
              <w:rPr>
                <w:rFonts w:ascii="Times New Roman" w:hAnsi="Times New Roman"/>
                <w:sz w:val="24"/>
                <w:szCs w:val="24"/>
              </w:rPr>
            </w:pPr>
          </w:p>
        </w:tc>
        <w:tc>
          <w:tcPr>
            <w:tcW w:w="3906" w:type="dxa"/>
          </w:tcPr>
          <w:p w14:paraId="5B67A104" w14:textId="77777777" w:rsidR="00441251" w:rsidRDefault="00441251" w:rsidP="00441251">
            <w:pPr>
              <w:rPr>
                <w:rFonts w:ascii="Times New Roman" w:hAnsi="Times New Roman"/>
                <w:sz w:val="24"/>
                <w:szCs w:val="24"/>
              </w:rPr>
            </w:pPr>
          </w:p>
        </w:tc>
        <w:tc>
          <w:tcPr>
            <w:tcW w:w="1620" w:type="dxa"/>
          </w:tcPr>
          <w:p w14:paraId="31990F3D" w14:textId="77777777" w:rsidR="00441251" w:rsidRDefault="00441251" w:rsidP="00441251">
            <w:pPr>
              <w:ind w:left="-828" w:firstLine="828"/>
              <w:rPr>
                <w:rFonts w:ascii="Times New Roman" w:hAnsi="Times New Roman"/>
                <w:sz w:val="24"/>
                <w:szCs w:val="24"/>
              </w:rPr>
            </w:pPr>
          </w:p>
        </w:tc>
        <w:tc>
          <w:tcPr>
            <w:tcW w:w="1332" w:type="dxa"/>
          </w:tcPr>
          <w:p w14:paraId="57EA6981" w14:textId="77777777" w:rsidR="00441251" w:rsidRDefault="00441251" w:rsidP="00441251">
            <w:pPr>
              <w:rPr>
                <w:rFonts w:ascii="Times New Roman" w:hAnsi="Times New Roman"/>
                <w:sz w:val="24"/>
                <w:szCs w:val="24"/>
              </w:rPr>
            </w:pPr>
          </w:p>
        </w:tc>
      </w:tr>
      <w:tr w:rsidR="00441251" w14:paraId="16EAE62C" w14:textId="77777777" w:rsidTr="00441251">
        <w:tc>
          <w:tcPr>
            <w:tcW w:w="1098" w:type="dxa"/>
          </w:tcPr>
          <w:p w14:paraId="2DD2E8CF" w14:textId="77777777" w:rsidR="00441251" w:rsidRDefault="00441251" w:rsidP="00441251">
            <w:pPr>
              <w:rPr>
                <w:rFonts w:ascii="Times New Roman" w:hAnsi="Times New Roman"/>
                <w:sz w:val="24"/>
                <w:szCs w:val="24"/>
              </w:rPr>
            </w:pPr>
          </w:p>
        </w:tc>
        <w:tc>
          <w:tcPr>
            <w:tcW w:w="954" w:type="dxa"/>
          </w:tcPr>
          <w:p w14:paraId="0F3A1C54" w14:textId="77777777" w:rsidR="00441251" w:rsidRDefault="00441251" w:rsidP="00441251">
            <w:pPr>
              <w:rPr>
                <w:rFonts w:ascii="Times New Roman" w:hAnsi="Times New Roman"/>
                <w:sz w:val="24"/>
                <w:szCs w:val="24"/>
              </w:rPr>
            </w:pPr>
          </w:p>
        </w:tc>
        <w:tc>
          <w:tcPr>
            <w:tcW w:w="3906" w:type="dxa"/>
          </w:tcPr>
          <w:p w14:paraId="435D6ECC" w14:textId="77777777" w:rsidR="00441251" w:rsidRDefault="00441251" w:rsidP="00441251">
            <w:pPr>
              <w:rPr>
                <w:rFonts w:ascii="Times New Roman" w:hAnsi="Times New Roman"/>
                <w:sz w:val="24"/>
                <w:szCs w:val="24"/>
              </w:rPr>
            </w:pPr>
          </w:p>
        </w:tc>
        <w:tc>
          <w:tcPr>
            <w:tcW w:w="1620" w:type="dxa"/>
          </w:tcPr>
          <w:p w14:paraId="72706F5C" w14:textId="77777777" w:rsidR="00441251" w:rsidRDefault="00441251" w:rsidP="00441251">
            <w:pPr>
              <w:ind w:left="-828" w:firstLine="828"/>
              <w:rPr>
                <w:rFonts w:ascii="Times New Roman" w:hAnsi="Times New Roman"/>
                <w:sz w:val="24"/>
                <w:szCs w:val="24"/>
              </w:rPr>
            </w:pPr>
          </w:p>
        </w:tc>
        <w:tc>
          <w:tcPr>
            <w:tcW w:w="1332" w:type="dxa"/>
          </w:tcPr>
          <w:p w14:paraId="5E6D01CC" w14:textId="77777777" w:rsidR="00441251" w:rsidRDefault="00441251" w:rsidP="00441251">
            <w:pPr>
              <w:rPr>
                <w:rFonts w:ascii="Times New Roman" w:hAnsi="Times New Roman"/>
                <w:sz w:val="24"/>
                <w:szCs w:val="24"/>
              </w:rPr>
            </w:pPr>
          </w:p>
        </w:tc>
      </w:tr>
      <w:tr w:rsidR="00441251" w14:paraId="37E1D437" w14:textId="77777777" w:rsidTr="00441251">
        <w:tc>
          <w:tcPr>
            <w:tcW w:w="1098" w:type="dxa"/>
          </w:tcPr>
          <w:p w14:paraId="4C8CF183" w14:textId="77777777" w:rsidR="00441251" w:rsidRDefault="00441251" w:rsidP="00441251">
            <w:pPr>
              <w:rPr>
                <w:rFonts w:ascii="Times New Roman" w:hAnsi="Times New Roman"/>
                <w:sz w:val="24"/>
                <w:szCs w:val="24"/>
              </w:rPr>
            </w:pPr>
          </w:p>
        </w:tc>
        <w:tc>
          <w:tcPr>
            <w:tcW w:w="954" w:type="dxa"/>
          </w:tcPr>
          <w:p w14:paraId="561A0C06" w14:textId="77777777" w:rsidR="00441251" w:rsidRDefault="00441251" w:rsidP="00441251">
            <w:pPr>
              <w:rPr>
                <w:rFonts w:ascii="Times New Roman" w:hAnsi="Times New Roman"/>
                <w:sz w:val="24"/>
                <w:szCs w:val="24"/>
              </w:rPr>
            </w:pPr>
          </w:p>
        </w:tc>
        <w:tc>
          <w:tcPr>
            <w:tcW w:w="3906" w:type="dxa"/>
          </w:tcPr>
          <w:p w14:paraId="404C2F6D" w14:textId="77777777" w:rsidR="00441251" w:rsidRDefault="00441251" w:rsidP="00441251">
            <w:pPr>
              <w:rPr>
                <w:rFonts w:ascii="Times New Roman" w:hAnsi="Times New Roman"/>
                <w:sz w:val="24"/>
                <w:szCs w:val="24"/>
              </w:rPr>
            </w:pPr>
          </w:p>
        </w:tc>
        <w:tc>
          <w:tcPr>
            <w:tcW w:w="1620" w:type="dxa"/>
          </w:tcPr>
          <w:p w14:paraId="45C43BFE" w14:textId="77777777" w:rsidR="00441251" w:rsidRDefault="00441251" w:rsidP="00441251">
            <w:pPr>
              <w:ind w:left="-828" w:firstLine="828"/>
              <w:rPr>
                <w:rFonts w:ascii="Times New Roman" w:hAnsi="Times New Roman"/>
                <w:sz w:val="24"/>
                <w:szCs w:val="24"/>
              </w:rPr>
            </w:pPr>
          </w:p>
        </w:tc>
        <w:tc>
          <w:tcPr>
            <w:tcW w:w="1332" w:type="dxa"/>
          </w:tcPr>
          <w:p w14:paraId="143E5F7C" w14:textId="77777777" w:rsidR="00441251" w:rsidRDefault="00441251" w:rsidP="00441251">
            <w:pPr>
              <w:rPr>
                <w:rFonts w:ascii="Times New Roman" w:hAnsi="Times New Roman"/>
                <w:sz w:val="24"/>
                <w:szCs w:val="24"/>
              </w:rPr>
            </w:pPr>
          </w:p>
        </w:tc>
      </w:tr>
      <w:tr w:rsidR="00441251" w14:paraId="638E2A73" w14:textId="77777777" w:rsidTr="00441251">
        <w:tc>
          <w:tcPr>
            <w:tcW w:w="1098" w:type="dxa"/>
          </w:tcPr>
          <w:p w14:paraId="6D971659" w14:textId="77777777" w:rsidR="00441251" w:rsidRDefault="00441251" w:rsidP="00441251">
            <w:pPr>
              <w:rPr>
                <w:rFonts w:ascii="Times New Roman" w:hAnsi="Times New Roman"/>
                <w:sz w:val="24"/>
                <w:szCs w:val="24"/>
              </w:rPr>
            </w:pPr>
          </w:p>
        </w:tc>
        <w:tc>
          <w:tcPr>
            <w:tcW w:w="954" w:type="dxa"/>
          </w:tcPr>
          <w:p w14:paraId="58414267" w14:textId="77777777" w:rsidR="00441251" w:rsidRDefault="00441251" w:rsidP="00441251">
            <w:pPr>
              <w:rPr>
                <w:rFonts w:ascii="Times New Roman" w:hAnsi="Times New Roman"/>
                <w:sz w:val="24"/>
                <w:szCs w:val="24"/>
              </w:rPr>
            </w:pPr>
          </w:p>
        </w:tc>
        <w:tc>
          <w:tcPr>
            <w:tcW w:w="3906" w:type="dxa"/>
          </w:tcPr>
          <w:p w14:paraId="5A9D3CD0" w14:textId="77777777" w:rsidR="00441251" w:rsidRDefault="00441251" w:rsidP="00441251">
            <w:pPr>
              <w:rPr>
                <w:rFonts w:ascii="Times New Roman" w:hAnsi="Times New Roman"/>
                <w:sz w:val="24"/>
                <w:szCs w:val="24"/>
              </w:rPr>
            </w:pPr>
          </w:p>
        </w:tc>
        <w:tc>
          <w:tcPr>
            <w:tcW w:w="1620" w:type="dxa"/>
          </w:tcPr>
          <w:p w14:paraId="5D32D7C5" w14:textId="77777777" w:rsidR="00441251" w:rsidRDefault="00441251" w:rsidP="00441251">
            <w:pPr>
              <w:ind w:left="-828" w:firstLine="828"/>
              <w:rPr>
                <w:rFonts w:ascii="Times New Roman" w:hAnsi="Times New Roman"/>
                <w:sz w:val="24"/>
                <w:szCs w:val="24"/>
              </w:rPr>
            </w:pPr>
          </w:p>
        </w:tc>
        <w:tc>
          <w:tcPr>
            <w:tcW w:w="1332" w:type="dxa"/>
          </w:tcPr>
          <w:p w14:paraId="028C831A" w14:textId="77777777" w:rsidR="00441251" w:rsidRDefault="00441251" w:rsidP="00441251">
            <w:pPr>
              <w:rPr>
                <w:rFonts w:ascii="Times New Roman" w:hAnsi="Times New Roman"/>
                <w:sz w:val="24"/>
                <w:szCs w:val="24"/>
              </w:rPr>
            </w:pPr>
          </w:p>
        </w:tc>
      </w:tr>
    </w:tbl>
    <w:p w14:paraId="68A13063" w14:textId="77777777" w:rsidR="00375B17" w:rsidRDefault="00375B17" w:rsidP="00375B17">
      <w:pPr>
        <w:rPr>
          <w:rFonts w:ascii="Times New Roman" w:hAnsi="Times New Roman"/>
          <w:sz w:val="24"/>
          <w:szCs w:val="24"/>
        </w:rPr>
      </w:pPr>
    </w:p>
    <w:p w14:paraId="0ACA37B6" w14:textId="77777777" w:rsidR="00375B17" w:rsidRDefault="00375B17" w:rsidP="00375B17">
      <w:pPr>
        <w:rPr>
          <w:rFonts w:ascii="Times New Roman" w:hAnsi="Times New Roman"/>
          <w:sz w:val="24"/>
          <w:szCs w:val="24"/>
        </w:rPr>
      </w:pPr>
      <w:r>
        <w:rPr>
          <w:rFonts w:ascii="Times New Roman" w:hAnsi="Times New Roman"/>
          <w:sz w:val="24"/>
          <w:szCs w:val="24"/>
        </w:rPr>
        <w:t>OS Division Seminars</w:t>
      </w:r>
    </w:p>
    <w:tbl>
      <w:tblPr>
        <w:tblStyle w:val="TableGrid"/>
        <w:tblW w:w="0" w:type="auto"/>
        <w:tblLook w:val="04A0" w:firstRow="1" w:lastRow="0" w:firstColumn="1" w:lastColumn="0" w:noHBand="0" w:noVBand="1"/>
      </w:tblPr>
      <w:tblGrid>
        <w:gridCol w:w="1098"/>
        <w:gridCol w:w="954"/>
        <w:gridCol w:w="3906"/>
        <w:gridCol w:w="1620"/>
        <w:gridCol w:w="1763"/>
      </w:tblGrid>
      <w:tr w:rsidR="00441251" w14:paraId="23186D1F" w14:textId="77777777" w:rsidTr="00441251">
        <w:tc>
          <w:tcPr>
            <w:tcW w:w="1098" w:type="dxa"/>
          </w:tcPr>
          <w:p w14:paraId="679377D4" w14:textId="77777777" w:rsidR="00441251" w:rsidRDefault="00441251" w:rsidP="00441251">
            <w:pPr>
              <w:rPr>
                <w:rFonts w:ascii="Times New Roman" w:hAnsi="Times New Roman"/>
                <w:sz w:val="24"/>
                <w:szCs w:val="24"/>
              </w:rPr>
            </w:pPr>
            <w:r>
              <w:rPr>
                <w:rFonts w:ascii="Times New Roman" w:hAnsi="Times New Roman"/>
                <w:sz w:val="24"/>
                <w:szCs w:val="24"/>
              </w:rPr>
              <w:t>Course Prefix</w:t>
            </w:r>
          </w:p>
        </w:tc>
        <w:tc>
          <w:tcPr>
            <w:tcW w:w="954" w:type="dxa"/>
          </w:tcPr>
          <w:p w14:paraId="1F68EE16" w14:textId="77777777" w:rsidR="00441251" w:rsidRDefault="00441251" w:rsidP="00441251">
            <w:pPr>
              <w:rPr>
                <w:rFonts w:ascii="Times New Roman" w:hAnsi="Times New Roman"/>
                <w:sz w:val="24"/>
                <w:szCs w:val="24"/>
              </w:rPr>
            </w:pPr>
            <w:r>
              <w:rPr>
                <w:rFonts w:ascii="Times New Roman" w:hAnsi="Times New Roman"/>
                <w:sz w:val="24"/>
                <w:szCs w:val="24"/>
              </w:rPr>
              <w:t>Course #</w:t>
            </w:r>
          </w:p>
        </w:tc>
        <w:tc>
          <w:tcPr>
            <w:tcW w:w="3906" w:type="dxa"/>
          </w:tcPr>
          <w:p w14:paraId="17829551" w14:textId="77777777" w:rsidR="00441251" w:rsidRDefault="00441251" w:rsidP="00441251">
            <w:pPr>
              <w:rPr>
                <w:rFonts w:ascii="Times New Roman" w:hAnsi="Times New Roman"/>
                <w:sz w:val="24"/>
                <w:szCs w:val="24"/>
              </w:rPr>
            </w:pPr>
            <w:r>
              <w:rPr>
                <w:rFonts w:ascii="Times New Roman" w:hAnsi="Times New Roman"/>
                <w:sz w:val="24"/>
                <w:szCs w:val="24"/>
              </w:rPr>
              <w:t>Title</w:t>
            </w:r>
          </w:p>
        </w:tc>
        <w:tc>
          <w:tcPr>
            <w:tcW w:w="1620" w:type="dxa"/>
          </w:tcPr>
          <w:p w14:paraId="07A6F74E" w14:textId="77777777" w:rsidR="00441251" w:rsidRDefault="00441251" w:rsidP="00441251">
            <w:pPr>
              <w:ind w:left="-828" w:firstLine="828"/>
              <w:rPr>
                <w:rFonts w:ascii="Times New Roman" w:hAnsi="Times New Roman"/>
                <w:sz w:val="24"/>
                <w:szCs w:val="24"/>
              </w:rPr>
            </w:pPr>
            <w:r>
              <w:rPr>
                <w:rFonts w:ascii="Times New Roman" w:hAnsi="Times New Roman"/>
                <w:sz w:val="24"/>
                <w:szCs w:val="24"/>
              </w:rPr>
              <w:t>Instructor</w:t>
            </w:r>
          </w:p>
        </w:tc>
        <w:tc>
          <w:tcPr>
            <w:tcW w:w="1332" w:type="dxa"/>
          </w:tcPr>
          <w:p w14:paraId="2B6A2BA0" w14:textId="02A983F9" w:rsidR="00441251" w:rsidRDefault="00441251" w:rsidP="00441251">
            <w:pPr>
              <w:rPr>
                <w:rFonts w:ascii="Times New Roman" w:hAnsi="Times New Roman"/>
                <w:sz w:val="24"/>
                <w:szCs w:val="24"/>
              </w:rPr>
            </w:pPr>
            <w:r>
              <w:rPr>
                <w:rFonts w:ascii="Times New Roman" w:hAnsi="Times New Roman"/>
                <w:sz w:val="24"/>
                <w:szCs w:val="24"/>
              </w:rPr>
              <w:t>Hours of Credit</w:t>
            </w:r>
            <w:r w:rsidR="00D03392">
              <w:rPr>
                <w:rFonts w:ascii="Times New Roman" w:hAnsi="Times New Roman"/>
                <w:sz w:val="24"/>
                <w:szCs w:val="24"/>
              </w:rPr>
              <w:t>/Semester</w:t>
            </w:r>
          </w:p>
        </w:tc>
      </w:tr>
      <w:tr w:rsidR="00441251" w14:paraId="76350048" w14:textId="77777777" w:rsidTr="00441251">
        <w:tc>
          <w:tcPr>
            <w:tcW w:w="1098" w:type="dxa"/>
          </w:tcPr>
          <w:p w14:paraId="7B1F097D" w14:textId="77777777" w:rsidR="00441251" w:rsidRDefault="00441251" w:rsidP="00441251">
            <w:pPr>
              <w:rPr>
                <w:rFonts w:ascii="Times New Roman" w:hAnsi="Times New Roman"/>
                <w:sz w:val="24"/>
                <w:szCs w:val="24"/>
              </w:rPr>
            </w:pPr>
          </w:p>
        </w:tc>
        <w:tc>
          <w:tcPr>
            <w:tcW w:w="954" w:type="dxa"/>
          </w:tcPr>
          <w:p w14:paraId="70BBE855" w14:textId="77777777" w:rsidR="00441251" w:rsidRDefault="00441251" w:rsidP="00441251">
            <w:pPr>
              <w:rPr>
                <w:rFonts w:ascii="Times New Roman" w:hAnsi="Times New Roman"/>
                <w:sz w:val="24"/>
                <w:szCs w:val="24"/>
              </w:rPr>
            </w:pPr>
          </w:p>
        </w:tc>
        <w:tc>
          <w:tcPr>
            <w:tcW w:w="3906" w:type="dxa"/>
          </w:tcPr>
          <w:p w14:paraId="73CD02AE" w14:textId="77777777" w:rsidR="00441251" w:rsidRDefault="00441251" w:rsidP="00441251">
            <w:pPr>
              <w:rPr>
                <w:rFonts w:ascii="Times New Roman" w:hAnsi="Times New Roman"/>
                <w:sz w:val="24"/>
                <w:szCs w:val="24"/>
              </w:rPr>
            </w:pPr>
          </w:p>
        </w:tc>
        <w:tc>
          <w:tcPr>
            <w:tcW w:w="1620" w:type="dxa"/>
          </w:tcPr>
          <w:p w14:paraId="1AECCC84" w14:textId="77777777" w:rsidR="00441251" w:rsidRDefault="00441251" w:rsidP="00441251">
            <w:pPr>
              <w:ind w:left="-828" w:firstLine="828"/>
              <w:rPr>
                <w:rFonts w:ascii="Times New Roman" w:hAnsi="Times New Roman"/>
                <w:sz w:val="24"/>
                <w:szCs w:val="24"/>
              </w:rPr>
            </w:pPr>
          </w:p>
        </w:tc>
        <w:tc>
          <w:tcPr>
            <w:tcW w:w="1332" w:type="dxa"/>
          </w:tcPr>
          <w:p w14:paraId="096EAECF" w14:textId="77777777" w:rsidR="00441251" w:rsidRDefault="00441251" w:rsidP="00441251">
            <w:pPr>
              <w:rPr>
                <w:rFonts w:ascii="Times New Roman" w:hAnsi="Times New Roman"/>
                <w:sz w:val="24"/>
                <w:szCs w:val="24"/>
              </w:rPr>
            </w:pPr>
          </w:p>
        </w:tc>
      </w:tr>
      <w:tr w:rsidR="00441251" w14:paraId="177922CF" w14:textId="77777777" w:rsidTr="00441251">
        <w:tc>
          <w:tcPr>
            <w:tcW w:w="1098" w:type="dxa"/>
          </w:tcPr>
          <w:p w14:paraId="6A58B620" w14:textId="77777777" w:rsidR="00441251" w:rsidRDefault="00441251" w:rsidP="00441251">
            <w:pPr>
              <w:rPr>
                <w:rFonts w:ascii="Times New Roman" w:hAnsi="Times New Roman"/>
                <w:sz w:val="24"/>
                <w:szCs w:val="24"/>
              </w:rPr>
            </w:pPr>
          </w:p>
        </w:tc>
        <w:tc>
          <w:tcPr>
            <w:tcW w:w="954" w:type="dxa"/>
          </w:tcPr>
          <w:p w14:paraId="684FE016" w14:textId="77777777" w:rsidR="00441251" w:rsidRDefault="00441251" w:rsidP="00441251">
            <w:pPr>
              <w:rPr>
                <w:rFonts w:ascii="Times New Roman" w:hAnsi="Times New Roman"/>
                <w:sz w:val="24"/>
                <w:szCs w:val="24"/>
              </w:rPr>
            </w:pPr>
          </w:p>
        </w:tc>
        <w:tc>
          <w:tcPr>
            <w:tcW w:w="3906" w:type="dxa"/>
          </w:tcPr>
          <w:p w14:paraId="5B548C80" w14:textId="77777777" w:rsidR="00441251" w:rsidRDefault="00441251" w:rsidP="00441251">
            <w:pPr>
              <w:rPr>
                <w:rFonts w:ascii="Times New Roman" w:hAnsi="Times New Roman"/>
                <w:sz w:val="24"/>
                <w:szCs w:val="24"/>
              </w:rPr>
            </w:pPr>
          </w:p>
        </w:tc>
        <w:tc>
          <w:tcPr>
            <w:tcW w:w="1620" w:type="dxa"/>
          </w:tcPr>
          <w:p w14:paraId="559EE28A" w14:textId="77777777" w:rsidR="00441251" w:rsidRDefault="00441251" w:rsidP="00441251">
            <w:pPr>
              <w:ind w:left="-828" w:firstLine="828"/>
              <w:rPr>
                <w:rFonts w:ascii="Times New Roman" w:hAnsi="Times New Roman"/>
                <w:sz w:val="24"/>
                <w:szCs w:val="24"/>
              </w:rPr>
            </w:pPr>
          </w:p>
        </w:tc>
        <w:tc>
          <w:tcPr>
            <w:tcW w:w="1332" w:type="dxa"/>
          </w:tcPr>
          <w:p w14:paraId="4B65B261" w14:textId="77777777" w:rsidR="00441251" w:rsidRDefault="00441251" w:rsidP="00441251">
            <w:pPr>
              <w:rPr>
                <w:rFonts w:ascii="Times New Roman" w:hAnsi="Times New Roman"/>
                <w:sz w:val="24"/>
                <w:szCs w:val="24"/>
              </w:rPr>
            </w:pPr>
          </w:p>
        </w:tc>
      </w:tr>
      <w:tr w:rsidR="00441251" w14:paraId="7A2B3BFD" w14:textId="77777777" w:rsidTr="00441251">
        <w:tc>
          <w:tcPr>
            <w:tcW w:w="1098" w:type="dxa"/>
          </w:tcPr>
          <w:p w14:paraId="1D39246F" w14:textId="77777777" w:rsidR="00441251" w:rsidRDefault="00441251" w:rsidP="00441251">
            <w:pPr>
              <w:rPr>
                <w:rFonts w:ascii="Times New Roman" w:hAnsi="Times New Roman"/>
                <w:sz w:val="24"/>
                <w:szCs w:val="24"/>
              </w:rPr>
            </w:pPr>
          </w:p>
        </w:tc>
        <w:tc>
          <w:tcPr>
            <w:tcW w:w="954" w:type="dxa"/>
          </w:tcPr>
          <w:p w14:paraId="343789DF" w14:textId="77777777" w:rsidR="00441251" w:rsidRDefault="00441251" w:rsidP="00441251">
            <w:pPr>
              <w:rPr>
                <w:rFonts w:ascii="Times New Roman" w:hAnsi="Times New Roman"/>
                <w:sz w:val="24"/>
                <w:szCs w:val="24"/>
              </w:rPr>
            </w:pPr>
          </w:p>
        </w:tc>
        <w:tc>
          <w:tcPr>
            <w:tcW w:w="3906" w:type="dxa"/>
          </w:tcPr>
          <w:p w14:paraId="51B0F7CB" w14:textId="77777777" w:rsidR="00441251" w:rsidRDefault="00441251" w:rsidP="00441251">
            <w:pPr>
              <w:rPr>
                <w:rFonts w:ascii="Times New Roman" w:hAnsi="Times New Roman"/>
                <w:sz w:val="24"/>
                <w:szCs w:val="24"/>
              </w:rPr>
            </w:pPr>
          </w:p>
        </w:tc>
        <w:tc>
          <w:tcPr>
            <w:tcW w:w="1620" w:type="dxa"/>
          </w:tcPr>
          <w:p w14:paraId="0D1F010A" w14:textId="77777777" w:rsidR="00441251" w:rsidRDefault="00441251" w:rsidP="00441251">
            <w:pPr>
              <w:ind w:left="-828" w:firstLine="828"/>
              <w:rPr>
                <w:rFonts w:ascii="Times New Roman" w:hAnsi="Times New Roman"/>
                <w:sz w:val="24"/>
                <w:szCs w:val="24"/>
              </w:rPr>
            </w:pPr>
          </w:p>
        </w:tc>
        <w:tc>
          <w:tcPr>
            <w:tcW w:w="1332" w:type="dxa"/>
          </w:tcPr>
          <w:p w14:paraId="79778B63" w14:textId="77777777" w:rsidR="00441251" w:rsidRDefault="00441251" w:rsidP="00441251">
            <w:pPr>
              <w:rPr>
                <w:rFonts w:ascii="Times New Roman" w:hAnsi="Times New Roman"/>
                <w:sz w:val="24"/>
                <w:szCs w:val="24"/>
              </w:rPr>
            </w:pPr>
          </w:p>
        </w:tc>
      </w:tr>
      <w:tr w:rsidR="00441251" w14:paraId="16632FD3" w14:textId="77777777" w:rsidTr="00441251">
        <w:tc>
          <w:tcPr>
            <w:tcW w:w="1098" w:type="dxa"/>
          </w:tcPr>
          <w:p w14:paraId="67A94FD2" w14:textId="77777777" w:rsidR="00441251" w:rsidRDefault="00441251" w:rsidP="00441251">
            <w:pPr>
              <w:rPr>
                <w:rFonts w:ascii="Times New Roman" w:hAnsi="Times New Roman"/>
                <w:sz w:val="24"/>
                <w:szCs w:val="24"/>
              </w:rPr>
            </w:pPr>
          </w:p>
        </w:tc>
        <w:tc>
          <w:tcPr>
            <w:tcW w:w="954" w:type="dxa"/>
          </w:tcPr>
          <w:p w14:paraId="65680F51" w14:textId="77777777" w:rsidR="00441251" w:rsidRDefault="00441251" w:rsidP="00441251">
            <w:pPr>
              <w:rPr>
                <w:rFonts w:ascii="Times New Roman" w:hAnsi="Times New Roman"/>
                <w:sz w:val="24"/>
                <w:szCs w:val="24"/>
              </w:rPr>
            </w:pPr>
          </w:p>
        </w:tc>
        <w:tc>
          <w:tcPr>
            <w:tcW w:w="3906" w:type="dxa"/>
          </w:tcPr>
          <w:p w14:paraId="64208312" w14:textId="77777777" w:rsidR="00441251" w:rsidRDefault="00441251" w:rsidP="00441251">
            <w:pPr>
              <w:rPr>
                <w:rFonts w:ascii="Times New Roman" w:hAnsi="Times New Roman"/>
                <w:sz w:val="24"/>
                <w:szCs w:val="24"/>
              </w:rPr>
            </w:pPr>
          </w:p>
        </w:tc>
        <w:tc>
          <w:tcPr>
            <w:tcW w:w="1620" w:type="dxa"/>
          </w:tcPr>
          <w:p w14:paraId="4E5131EA" w14:textId="77777777" w:rsidR="00441251" w:rsidRDefault="00441251" w:rsidP="00441251">
            <w:pPr>
              <w:ind w:left="-828" w:firstLine="828"/>
              <w:rPr>
                <w:rFonts w:ascii="Times New Roman" w:hAnsi="Times New Roman"/>
                <w:sz w:val="24"/>
                <w:szCs w:val="24"/>
              </w:rPr>
            </w:pPr>
          </w:p>
        </w:tc>
        <w:tc>
          <w:tcPr>
            <w:tcW w:w="1332" w:type="dxa"/>
          </w:tcPr>
          <w:p w14:paraId="1BF4B8D3" w14:textId="77777777" w:rsidR="00441251" w:rsidRDefault="00441251" w:rsidP="00441251">
            <w:pPr>
              <w:rPr>
                <w:rFonts w:ascii="Times New Roman" w:hAnsi="Times New Roman"/>
                <w:sz w:val="24"/>
                <w:szCs w:val="24"/>
              </w:rPr>
            </w:pPr>
          </w:p>
        </w:tc>
      </w:tr>
      <w:tr w:rsidR="00441251" w14:paraId="18A09B2C" w14:textId="77777777" w:rsidTr="00441251">
        <w:tc>
          <w:tcPr>
            <w:tcW w:w="1098" w:type="dxa"/>
          </w:tcPr>
          <w:p w14:paraId="762E7BD4" w14:textId="77777777" w:rsidR="00441251" w:rsidRDefault="00441251" w:rsidP="00441251">
            <w:pPr>
              <w:rPr>
                <w:rFonts w:ascii="Times New Roman" w:hAnsi="Times New Roman"/>
                <w:sz w:val="24"/>
                <w:szCs w:val="24"/>
              </w:rPr>
            </w:pPr>
          </w:p>
        </w:tc>
        <w:tc>
          <w:tcPr>
            <w:tcW w:w="954" w:type="dxa"/>
          </w:tcPr>
          <w:p w14:paraId="70516D79" w14:textId="77777777" w:rsidR="00441251" w:rsidRDefault="00441251" w:rsidP="00441251">
            <w:pPr>
              <w:rPr>
                <w:rFonts w:ascii="Times New Roman" w:hAnsi="Times New Roman"/>
                <w:sz w:val="24"/>
                <w:szCs w:val="24"/>
              </w:rPr>
            </w:pPr>
          </w:p>
        </w:tc>
        <w:tc>
          <w:tcPr>
            <w:tcW w:w="3906" w:type="dxa"/>
          </w:tcPr>
          <w:p w14:paraId="7EE1A5BA" w14:textId="77777777" w:rsidR="00441251" w:rsidRDefault="00441251" w:rsidP="00441251">
            <w:pPr>
              <w:rPr>
                <w:rFonts w:ascii="Times New Roman" w:hAnsi="Times New Roman"/>
                <w:sz w:val="24"/>
                <w:szCs w:val="24"/>
              </w:rPr>
            </w:pPr>
          </w:p>
        </w:tc>
        <w:tc>
          <w:tcPr>
            <w:tcW w:w="1620" w:type="dxa"/>
          </w:tcPr>
          <w:p w14:paraId="319FCAA1" w14:textId="77777777" w:rsidR="00441251" w:rsidRDefault="00441251" w:rsidP="00441251">
            <w:pPr>
              <w:ind w:left="-828" w:firstLine="828"/>
              <w:rPr>
                <w:rFonts w:ascii="Times New Roman" w:hAnsi="Times New Roman"/>
                <w:sz w:val="24"/>
                <w:szCs w:val="24"/>
              </w:rPr>
            </w:pPr>
          </w:p>
        </w:tc>
        <w:tc>
          <w:tcPr>
            <w:tcW w:w="1332" w:type="dxa"/>
          </w:tcPr>
          <w:p w14:paraId="5A2D5848" w14:textId="77777777" w:rsidR="00441251" w:rsidRDefault="00441251" w:rsidP="00441251">
            <w:pPr>
              <w:rPr>
                <w:rFonts w:ascii="Times New Roman" w:hAnsi="Times New Roman"/>
                <w:sz w:val="24"/>
                <w:szCs w:val="24"/>
              </w:rPr>
            </w:pPr>
          </w:p>
        </w:tc>
      </w:tr>
    </w:tbl>
    <w:p w14:paraId="6C7E5687" w14:textId="77777777" w:rsidR="00441251" w:rsidRDefault="00441251" w:rsidP="00375B17">
      <w:pPr>
        <w:rPr>
          <w:rFonts w:ascii="Times New Roman" w:hAnsi="Times New Roman"/>
          <w:sz w:val="24"/>
          <w:szCs w:val="24"/>
        </w:rPr>
      </w:pPr>
    </w:p>
    <w:p w14:paraId="6470BB10" w14:textId="77777777" w:rsidR="005B1646" w:rsidRDefault="005B1646" w:rsidP="00375B17">
      <w:pPr>
        <w:rPr>
          <w:rFonts w:ascii="Times New Roman" w:hAnsi="Times New Roman"/>
          <w:sz w:val="24"/>
          <w:szCs w:val="24"/>
        </w:rPr>
      </w:pPr>
    </w:p>
    <w:p w14:paraId="6A00CB84" w14:textId="77777777" w:rsidR="00375B17" w:rsidRDefault="00375B17" w:rsidP="00375B17">
      <w:pPr>
        <w:rPr>
          <w:rFonts w:ascii="Times New Roman" w:hAnsi="Times New Roman"/>
          <w:sz w:val="24"/>
          <w:szCs w:val="24"/>
        </w:rPr>
      </w:pPr>
      <w:r>
        <w:rPr>
          <w:rFonts w:ascii="Times New Roman" w:hAnsi="Times New Roman"/>
          <w:sz w:val="24"/>
          <w:szCs w:val="24"/>
        </w:rPr>
        <w:t>Research Design &amp; Methodology</w:t>
      </w:r>
    </w:p>
    <w:tbl>
      <w:tblPr>
        <w:tblStyle w:val="TableGrid"/>
        <w:tblW w:w="0" w:type="auto"/>
        <w:tblLook w:val="04A0" w:firstRow="1" w:lastRow="0" w:firstColumn="1" w:lastColumn="0" w:noHBand="0" w:noVBand="1"/>
      </w:tblPr>
      <w:tblGrid>
        <w:gridCol w:w="1098"/>
        <w:gridCol w:w="954"/>
        <w:gridCol w:w="3906"/>
        <w:gridCol w:w="1620"/>
        <w:gridCol w:w="1763"/>
      </w:tblGrid>
      <w:tr w:rsidR="00441251" w14:paraId="3EEB9CBD" w14:textId="77777777" w:rsidTr="00441251">
        <w:tc>
          <w:tcPr>
            <w:tcW w:w="1098" w:type="dxa"/>
          </w:tcPr>
          <w:p w14:paraId="0C171C0B" w14:textId="77777777" w:rsidR="00441251" w:rsidRDefault="00441251" w:rsidP="00441251">
            <w:pPr>
              <w:rPr>
                <w:rFonts w:ascii="Times New Roman" w:hAnsi="Times New Roman"/>
                <w:sz w:val="24"/>
                <w:szCs w:val="24"/>
              </w:rPr>
            </w:pPr>
            <w:r>
              <w:rPr>
                <w:rFonts w:ascii="Times New Roman" w:hAnsi="Times New Roman"/>
                <w:sz w:val="24"/>
                <w:szCs w:val="24"/>
              </w:rPr>
              <w:t>Course Prefix</w:t>
            </w:r>
          </w:p>
        </w:tc>
        <w:tc>
          <w:tcPr>
            <w:tcW w:w="954" w:type="dxa"/>
          </w:tcPr>
          <w:p w14:paraId="6D9B91E8" w14:textId="77777777" w:rsidR="00441251" w:rsidRDefault="00441251" w:rsidP="00441251">
            <w:pPr>
              <w:rPr>
                <w:rFonts w:ascii="Times New Roman" w:hAnsi="Times New Roman"/>
                <w:sz w:val="24"/>
                <w:szCs w:val="24"/>
              </w:rPr>
            </w:pPr>
            <w:r>
              <w:rPr>
                <w:rFonts w:ascii="Times New Roman" w:hAnsi="Times New Roman"/>
                <w:sz w:val="24"/>
                <w:szCs w:val="24"/>
              </w:rPr>
              <w:t>Course #</w:t>
            </w:r>
          </w:p>
        </w:tc>
        <w:tc>
          <w:tcPr>
            <w:tcW w:w="3906" w:type="dxa"/>
          </w:tcPr>
          <w:p w14:paraId="04396F2A" w14:textId="77777777" w:rsidR="00441251" w:rsidRDefault="00441251" w:rsidP="00441251">
            <w:pPr>
              <w:rPr>
                <w:rFonts w:ascii="Times New Roman" w:hAnsi="Times New Roman"/>
                <w:sz w:val="24"/>
                <w:szCs w:val="24"/>
              </w:rPr>
            </w:pPr>
            <w:r>
              <w:rPr>
                <w:rFonts w:ascii="Times New Roman" w:hAnsi="Times New Roman"/>
                <w:sz w:val="24"/>
                <w:szCs w:val="24"/>
              </w:rPr>
              <w:t>Title</w:t>
            </w:r>
          </w:p>
        </w:tc>
        <w:tc>
          <w:tcPr>
            <w:tcW w:w="1620" w:type="dxa"/>
          </w:tcPr>
          <w:p w14:paraId="2A6A57BB" w14:textId="77777777" w:rsidR="00441251" w:rsidRDefault="00441251" w:rsidP="00441251">
            <w:pPr>
              <w:ind w:left="-828" w:firstLine="828"/>
              <w:rPr>
                <w:rFonts w:ascii="Times New Roman" w:hAnsi="Times New Roman"/>
                <w:sz w:val="24"/>
                <w:szCs w:val="24"/>
              </w:rPr>
            </w:pPr>
            <w:r>
              <w:rPr>
                <w:rFonts w:ascii="Times New Roman" w:hAnsi="Times New Roman"/>
                <w:sz w:val="24"/>
                <w:szCs w:val="24"/>
              </w:rPr>
              <w:t>Instructor</w:t>
            </w:r>
          </w:p>
        </w:tc>
        <w:tc>
          <w:tcPr>
            <w:tcW w:w="1332" w:type="dxa"/>
          </w:tcPr>
          <w:p w14:paraId="4CB4609F" w14:textId="3C38AB91" w:rsidR="00441251" w:rsidRDefault="00441251" w:rsidP="00441251">
            <w:pPr>
              <w:rPr>
                <w:rFonts w:ascii="Times New Roman" w:hAnsi="Times New Roman"/>
                <w:sz w:val="24"/>
                <w:szCs w:val="24"/>
              </w:rPr>
            </w:pPr>
            <w:r>
              <w:rPr>
                <w:rFonts w:ascii="Times New Roman" w:hAnsi="Times New Roman"/>
                <w:sz w:val="24"/>
                <w:szCs w:val="24"/>
              </w:rPr>
              <w:t>Hours of Credit</w:t>
            </w:r>
            <w:r w:rsidR="00D03392">
              <w:rPr>
                <w:rFonts w:ascii="Times New Roman" w:hAnsi="Times New Roman"/>
                <w:sz w:val="24"/>
                <w:szCs w:val="24"/>
              </w:rPr>
              <w:t>/Semester</w:t>
            </w:r>
          </w:p>
        </w:tc>
      </w:tr>
      <w:tr w:rsidR="00441251" w14:paraId="1E8EEBC4" w14:textId="77777777" w:rsidTr="00441251">
        <w:tc>
          <w:tcPr>
            <w:tcW w:w="1098" w:type="dxa"/>
          </w:tcPr>
          <w:p w14:paraId="6FE8C47E" w14:textId="77777777" w:rsidR="00441251" w:rsidRDefault="00441251" w:rsidP="00441251">
            <w:pPr>
              <w:rPr>
                <w:rFonts w:ascii="Times New Roman" w:hAnsi="Times New Roman"/>
                <w:sz w:val="24"/>
                <w:szCs w:val="24"/>
              </w:rPr>
            </w:pPr>
          </w:p>
        </w:tc>
        <w:tc>
          <w:tcPr>
            <w:tcW w:w="954" w:type="dxa"/>
          </w:tcPr>
          <w:p w14:paraId="4FC6FAB4" w14:textId="77777777" w:rsidR="00441251" w:rsidRDefault="00441251" w:rsidP="00441251">
            <w:pPr>
              <w:rPr>
                <w:rFonts w:ascii="Times New Roman" w:hAnsi="Times New Roman"/>
                <w:sz w:val="24"/>
                <w:szCs w:val="24"/>
              </w:rPr>
            </w:pPr>
          </w:p>
        </w:tc>
        <w:tc>
          <w:tcPr>
            <w:tcW w:w="3906" w:type="dxa"/>
          </w:tcPr>
          <w:p w14:paraId="1F8C98A5" w14:textId="77777777" w:rsidR="00441251" w:rsidRDefault="00441251" w:rsidP="00441251">
            <w:pPr>
              <w:rPr>
                <w:rFonts w:ascii="Times New Roman" w:hAnsi="Times New Roman"/>
                <w:sz w:val="24"/>
                <w:szCs w:val="24"/>
              </w:rPr>
            </w:pPr>
          </w:p>
        </w:tc>
        <w:tc>
          <w:tcPr>
            <w:tcW w:w="1620" w:type="dxa"/>
          </w:tcPr>
          <w:p w14:paraId="6FC8AFD4" w14:textId="77777777" w:rsidR="00441251" w:rsidRDefault="00441251" w:rsidP="00441251">
            <w:pPr>
              <w:ind w:left="-828" w:firstLine="828"/>
              <w:rPr>
                <w:rFonts w:ascii="Times New Roman" w:hAnsi="Times New Roman"/>
                <w:sz w:val="24"/>
                <w:szCs w:val="24"/>
              </w:rPr>
            </w:pPr>
          </w:p>
        </w:tc>
        <w:tc>
          <w:tcPr>
            <w:tcW w:w="1332" w:type="dxa"/>
          </w:tcPr>
          <w:p w14:paraId="010E5992" w14:textId="77777777" w:rsidR="00441251" w:rsidRDefault="00441251" w:rsidP="00441251">
            <w:pPr>
              <w:rPr>
                <w:rFonts w:ascii="Times New Roman" w:hAnsi="Times New Roman"/>
                <w:sz w:val="24"/>
                <w:szCs w:val="24"/>
              </w:rPr>
            </w:pPr>
          </w:p>
        </w:tc>
      </w:tr>
      <w:tr w:rsidR="00441251" w14:paraId="71E93636" w14:textId="77777777" w:rsidTr="00441251">
        <w:tc>
          <w:tcPr>
            <w:tcW w:w="1098" w:type="dxa"/>
          </w:tcPr>
          <w:p w14:paraId="6BF77ABE" w14:textId="77777777" w:rsidR="00441251" w:rsidRDefault="00441251" w:rsidP="00441251">
            <w:pPr>
              <w:rPr>
                <w:rFonts w:ascii="Times New Roman" w:hAnsi="Times New Roman"/>
                <w:sz w:val="24"/>
                <w:szCs w:val="24"/>
              </w:rPr>
            </w:pPr>
          </w:p>
        </w:tc>
        <w:tc>
          <w:tcPr>
            <w:tcW w:w="954" w:type="dxa"/>
          </w:tcPr>
          <w:p w14:paraId="102CCDBD" w14:textId="77777777" w:rsidR="00441251" w:rsidRDefault="00441251" w:rsidP="00441251">
            <w:pPr>
              <w:rPr>
                <w:rFonts w:ascii="Times New Roman" w:hAnsi="Times New Roman"/>
                <w:sz w:val="24"/>
                <w:szCs w:val="24"/>
              </w:rPr>
            </w:pPr>
          </w:p>
        </w:tc>
        <w:tc>
          <w:tcPr>
            <w:tcW w:w="3906" w:type="dxa"/>
          </w:tcPr>
          <w:p w14:paraId="21DD8D86" w14:textId="77777777" w:rsidR="00441251" w:rsidRDefault="00441251" w:rsidP="00441251">
            <w:pPr>
              <w:rPr>
                <w:rFonts w:ascii="Times New Roman" w:hAnsi="Times New Roman"/>
                <w:sz w:val="24"/>
                <w:szCs w:val="24"/>
              </w:rPr>
            </w:pPr>
          </w:p>
        </w:tc>
        <w:tc>
          <w:tcPr>
            <w:tcW w:w="1620" w:type="dxa"/>
          </w:tcPr>
          <w:p w14:paraId="4B8B1A8E" w14:textId="77777777" w:rsidR="00441251" w:rsidRDefault="00441251" w:rsidP="00441251">
            <w:pPr>
              <w:ind w:left="-828" w:firstLine="828"/>
              <w:rPr>
                <w:rFonts w:ascii="Times New Roman" w:hAnsi="Times New Roman"/>
                <w:sz w:val="24"/>
                <w:szCs w:val="24"/>
              </w:rPr>
            </w:pPr>
          </w:p>
        </w:tc>
        <w:tc>
          <w:tcPr>
            <w:tcW w:w="1332" w:type="dxa"/>
          </w:tcPr>
          <w:p w14:paraId="3286A15D" w14:textId="77777777" w:rsidR="00441251" w:rsidRDefault="00441251" w:rsidP="00441251">
            <w:pPr>
              <w:rPr>
                <w:rFonts w:ascii="Times New Roman" w:hAnsi="Times New Roman"/>
                <w:sz w:val="24"/>
                <w:szCs w:val="24"/>
              </w:rPr>
            </w:pPr>
          </w:p>
        </w:tc>
      </w:tr>
      <w:tr w:rsidR="00441251" w14:paraId="1E8A3732" w14:textId="77777777" w:rsidTr="00441251">
        <w:tc>
          <w:tcPr>
            <w:tcW w:w="1098" w:type="dxa"/>
          </w:tcPr>
          <w:p w14:paraId="1AD1B61F" w14:textId="77777777" w:rsidR="00441251" w:rsidRDefault="00441251" w:rsidP="00441251">
            <w:pPr>
              <w:rPr>
                <w:rFonts w:ascii="Times New Roman" w:hAnsi="Times New Roman"/>
                <w:sz w:val="24"/>
                <w:szCs w:val="24"/>
              </w:rPr>
            </w:pPr>
          </w:p>
        </w:tc>
        <w:tc>
          <w:tcPr>
            <w:tcW w:w="954" w:type="dxa"/>
          </w:tcPr>
          <w:p w14:paraId="7A448A84" w14:textId="77777777" w:rsidR="00441251" w:rsidRDefault="00441251" w:rsidP="00441251">
            <w:pPr>
              <w:rPr>
                <w:rFonts w:ascii="Times New Roman" w:hAnsi="Times New Roman"/>
                <w:sz w:val="24"/>
                <w:szCs w:val="24"/>
              </w:rPr>
            </w:pPr>
          </w:p>
        </w:tc>
        <w:tc>
          <w:tcPr>
            <w:tcW w:w="3906" w:type="dxa"/>
          </w:tcPr>
          <w:p w14:paraId="3282E031" w14:textId="77777777" w:rsidR="00441251" w:rsidRDefault="00441251" w:rsidP="00441251">
            <w:pPr>
              <w:rPr>
                <w:rFonts w:ascii="Times New Roman" w:hAnsi="Times New Roman"/>
                <w:sz w:val="24"/>
                <w:szCs w:val="24"/>
              </w:rPr>
            </w:pPr>
          </w:p>
        </w:tc>
        <w:tc>
          <w:tcPr>
            <w:tcW w:w="1620" w:type="dxa"/>
          </w:tcPr>
          <w:p w14:paraId="61DF838D" w14:textId="77777777" w:rsidR="00441251" w:rsidRDefault="00441251" w:rsidP="00441251">
            <w:pPr>
              <w:ind w:left="-828" w:firstLine="828"/>
              <w:rPr>
                <w:rFonts w:ascii="Times New Roman" w:hAnsi="Times New Roman"/>
                <w:sz w:val="24"/>
                <w:szCs w:val="24"/>
              </w:rPr>
            </w:pPr>
          </w:p>
        </w:tc>
        <w:tc>
          <w:tcPr>
            <w:tcW w:w="1332" w:type="dxa"/>
          </w:tcPr>
          <w:p w14:paraId="56C6AA90" w14:textId="77777777" w:rsidR="00441251" w:rsidRDefault="00441251" w:rsidP="00441251">
            <w:pPr>
              <w:rPr>
                <w:rFonts w:ascii="Times New Roman" w:hAnsi="Times New Roman"/>
                <w:sz w:val="24"/>
                <w:szCs w:val="24"/>
              </w:rPr>
            </w:pPr>
          </w:p>
        </w:tc>
      </w:tr>
      <w:tr w:rsidR="00441251" w14:paraId="3852FA93" w14:textId="77777777" w:rsidTr="00441251">
        <w:tc>
          <w:tcPr>
            <w:tcW w:w="1098" w:type="dxa"/>
          </w:tcPr>
          <w:p w14:paraId="37744DAF" w14:textId="77777777" w:rsidR="00441251" w:rsidRDefault="00441251" w:rsidP="00441251">
            <w:pPr>
              <w:rPr>
                <w:rFonts w:ascii="Times New Roman" w:hAnsi="Times New Roman"/>
                <w:sz w:val="24"/>
                <w:szCs w:val="24"/>
              </w:rPr>
            </w:pPr>
          </w:p>
        </w:tc>
        <w:tc>
          <w:tcPr>
            <w:tcW w:w="954" w:type="dxa"/>
          </w:tcPr>
          <w:p w14:paraId="03D50839" w14:textId="77777777" w:rsidR="00441251" w:rsidRDefault="00441251" w:rsidP="00441251">
            <w:pPr>
              <w:rPr>
                <w:rFonts w:ascii="Times New Roman" w:hAnsi="Times New Roman"/>
                <w:sz w:val="24"/>
                <w:szCs w:val="24"/>
              </w:rPr>
            </w:pPr>
          </w:p>
        </w:tc>
        <w:tc>
          <w:tcPr>
            <w:tcW w:w="3906" w:type="dxa"/>
          </w:tcPr>
          <w:p w14:paraId="1EA9176D" w14:textId="77777777" w:rsidR="00441251" w:rsidRDefault="00441251" w:rsidP="00441251">
            <w:pPr>
              <w:rPr>
                <w:rFonts w:ascii="Times New Roman" w:hAnsi="Times New Roman"/>
                <w:sz w:val="24"/>
                <w:szCs w:val="24"/>
              </w:rPr>
            </w:pPr>
          </w:p>
        </w:tc>
        <w:tc>
          <w:tcPr>
            <w:tcW w:w="1620" w:type="dxa"/>
          </w:tcPr>
          <w:p w14:paraId="57F46439" w14:textId="77777777" w:rsidR="00441251" w:rsidRDefault="00441251" w:rsidP="00441251">
            <w:pPr>
              <w:ind w:left="-828" w:firstLine="828"/>
              <w:rPr>
                <w:rFonts w:ascii="Times New Roman" w:hAnsi="Times New Roman"/>
                <w:sz w:val="24"/>
                <w:szCs w:val="24"/>
              </w:rPr>
            </w:pPr>
          </w:p>
        </w:tc>
        <w:tc>
          <w:tcPr>
            <w:tcW w:w="1332" w:type="dxa"/>
          </w:tcPr>
          <w:p w14:paraId="55B5BE51" w14:textId="77777777" w:rsidR="00441251" w:rsidRDefault="00441251" w:rsidP="00441251">
            <w:pPr>
              <w:rPr>
                <w:rFonts w:ascii="Times New Roman" w:hAnsi="Times New Roman"/>
                <w:sz w:val="24"/>
                <w:szCs w:val="24"/>
              </w:rPr>
            </w:pPr>
          </w:p>
        </w:tc>
      </w:tr>
      <w:tr w:rsidR="00441251" w14:paraId="3B82881F" w14:textId="77777777" w:rsidTr="00441251">
        <w:tc>
          <w:tcPr>
            <w:tcW w:w="1098" w:type="dxa"/>
          </w:tcPr>
          <w:p w14:paraId="6263A860" w14:textId="77777777" w:rsidR="00441251" w:rsidRDefault="00441251" w:rsidP="00441251">
            <w:pPr>
              <w:rPr>
                <w:rFonts w:ascii="Times New Roman" w:hAnsi="Times New Roman"/>
                <w:sz w:val="24"/>
                <w:szCs w:val="24"/>
              </w:rPr>
            </w:pPr>
          </w:p>
        </w:tc>
        <w:tc>
          <w:tcPr>
            <w:tcW w:w="954" w:type="dxa"/>
          </w:tcPr>
          <w:p w14:paraId="243F55F3" w14:textId="77777777" w:rsidR="00441251" w:rsidRDefault="00441251" w:rsidP="00441251">
            <w:pPr>
              <w:rPr>
                <w:rFonts w:ascii="Times New Roman" w:hAnsi="Times New Roman"/>
                <w:sz w:val="24"/>
                <w:szCs w:val="24"/>
              </w:rPr>
            </w:pPr>
          </w:p>
        </w:tc>
        <w:tc>
          <w:tcPr>
            <w:tcW w:w="3906" w:type="dxa"/>
          </w:tcPr>
          <w:p w14:paraId="2CD11469" w14:textId="77777777" w:rsidR="00441251" w:rsidRDefault="00441251" w:rsidP="00441251">
            <w:pPr>
              <w:rPr>
                <w:rFonts w:ascii="Times New Roman" w:hAnsi="Times New Roman"/>
                <w:sz w:val="24"/>
                <w:szCs w:val="24"/>
              </w:rPr>
            </w:pPr>
          </w:p>
        </w:tc>
        <w:tc>
          <w:tcPr>
            <w:tcW w:w="1620" w:type="dxa"/>
          </w:tcPr>
          <w:p w14:paraId="6C08BE68" w14:textId="77777777" w:rsidR="00441251" w:rsidRDefault="00441251" w:rsidP="00441251">
            <w:pPr>
              <w:ind w:left="-828" w:firstLine="828"/>
              <w:rPr>
                <w:rFonts w:ascii="Times New Roman" w:hAnsi="Times New Roman"/>
                <w:sz w:val="24"/>
                <w:szCs w:val="24"/>
              </w:rPr>
            </w:pPr>
          </w:p>
        </w:tc>
        <w:tc>
          <w:tcPr>
            <w:tcW w:w="1332" w:type="dxa"/>
          </w:tcPr>
          <w:p w14:paraId="267D99D0" w14:textId="77777777" w:rsidR="00441251" w:rsidRDefault="00441251" w:rsidP="00441251">
            <w:pPr>
              <w:rPr>
                <w:rFonts w:ascii="Times New Roman" w:hAnsi="Times New Roman"/>
                <w:sz w:val="24"/>
                <w:szCs w:val="24"/>
              </w:rPr>
            </w:pPr>
          </w:p>
        </w:tc>
      </w:tr>
      <w:tr w:rsidR="00441251" w14:paraId="14C6867E" w14:textId="77777777" w:rsidTr="00441251">
        <w:tc>
          <w:tcPr>
            <w:tcW w:w="1098" w:type="dxa"/>
          </w:tcPr>
          <w:p w14:paraId="19ACD2A6" w14:textId="77777777" w:rsidR="00441251" w:rsidRDefault="00441251" w:rsidP="00441251">
            <w:pPr>
              <w:rPr>
                <w:rFonts w:ascii="Times New Roman" w:hAnsi="Times New Roman"/>
                <w:sz w:val="24"/>
                <w:szCs w:val="24"/>
              </w:rPr>
            </w:pPr>
          </w:p>
        </w:tc>
        <w:tc>
          <w:tcPr>
            <w:tcW w:w="954" w:type="dxa"/>
          </w:tcPr>
          <w:p w14:paraId="1619E56D" w14:textId="77777777" w:rsidR="00441251" w:rsidRDefault="00441251" w:rsidP="00441251">
            <w:pPr>
              <w:rPr>
                <w:rFonts w:ascii="Times New Roman" w:hAnsi="Times New Roman"/>
                <w:sz w:val="24"/>
                <w:szCs w:val="24"/>
              </w:rPr>
            </w:pPr>
          </w:p>
        </w:tc>
        <w:tc>
          <w:tcPr>
            <w:tcW w:w="3906" w:type="dxa"/>
          </w:tcPr>
          <w:p w14:paraId="7A834622" w14:textId="77777777" w:rsidR="00441251" w:rsidRDefault="00441251" w:rsidP="00441251">
            <w:pPr>
              <w:rPr>
                <w:rFonts w:ascii="Times New Roman" w:hAnsi="Times New Roman"/>
                <w:sz w:val="24"/>
                <w:szCs w:val="24"/>
              </w:rPr>
            </w:pPr>
          </w:p>
        </w:tc>
        <w:tc>
          <w:tcPr>
            <w:tcW w:w="1620" w:type="dxa"/>
          </w:tcPr>
          <w:p w14:paraId="192687C1" w14:textId="77777777" w:rsidR="00441251" w:rsidRDefault="00441251" w:rsidP="00441251">
            <w:pPr>
              <w:ind w:left="-828" w:firstLine="828"/>
              <w:rPr>
                <w:rFonts w:ascii="Times New Roman" w:hAnsi="Times New Roman"/>
                <w:sz w:val="24"/>
                <w:szCs w:val="24"/>
              </w:rPr>
            </w:pPr>
          </w:p>
        </w:tc>
        <w:tc>
          <w:tcPr>
            <w:tcW w:w="1332" w:type="dxa"/>
          </w:tcPr>
          <w:p w14:paraId="7632C543" w14:textId="77777777" w:rsidR="00441251" w:rsidRDefault="00441251" w:rsidP="00441251">
            <w:pPr>
              <w:rPr>
                <w:rFonts w:ascii="Times New Roman" w:hAnsi="Times New Roman"/>
                <w:sz w:val="24"/>
                <w:szCs w:val="24"/>
              </w:rPr>
            </w:pPr>
          </w:p>
        </w:tc>
      </w:tr>
    </w:tbl>
    <w:p w14:paraId="431A8C1F" w14:textId="77777777" w:rsidR="00441251" w:rsidRDefault="00441251" w:rsidP="00375B17">
      <w:pPr>
        <w:rPr>
          <w:rFonts w:ascii="Times New Roman" w:hAnsi="Times New Roman"/>
          <w:sz w:val="24"/>
          <w:szCs w:val="24"/>
        </w:rPr>
      </w:pPr>
    </w:p>
    <w:p w14:paraId="1B2A44B5" w14:textId="77777777" w:rsidR="00375B17" w:rsidRDefault="00375B17" w:rsidP="00375B17">
      <w:pPr>
        <w:rPr>
          <w:rFonts w:ascii="Times New Roman" w:hAnsi="Times New Roman"/>
          <w:sz w:val="24"/>
          <w:szCs w:val="24"/>
        </w:rPr>
      </w:pPr>
      <w:r>
        <w:rPr>
          <w:rFonts w:ascii="Times New Roman" w:hAnsi="Times New Roman"/>
          <w:sz w:val="24"/>
          <w:szCs w:val="24"/>
        </w:rPr>
        <w:t>Area of Specialization</w:t>
      </w:r>
    </w:p>
    <w:tbl>
      <w:tblPr>
        <w:tblStyle w:val="TableGrid"/>
        <w:tblW w:w="0" w:type="auto"/>
        <w:tblLook w:val="04A0" w:firstRow="1" w:lastRow="0" w:firstColumn="1" w:lastColumn="0" w:noHBand="0" w:noVBand="1"/>
      </w:tblPr>
      <w:tblGrid>
        <w:gridCol w:w="1098"/>
        <w:gridCol w:w="954"/>
        <w:gridCol w:w="3906"/>
        <w:gridCol w:w="1620"/>
        <w:gridCol w:w="1763"/>
      </w:tblGrid>
      <w:tr w:rsidR="00441251" w14:paraId="45FB13BF" w14:textId="77777777" w:rsidTr="00441251">
        <w:tc>
          <w:tcPr>
            <w:tcW w:w="1098" w:type="dxa"/>
          </w:tcPr>
          <w:p w14:paraId="3DEE596B" w14:textId="77777777" w:rsidR="00441251" w:rsidRDefault="00441251" w:rsidP="00441251">
            <w:pPr>
              <w:rPr>
                <w:rFonts w:ascii="Times New Roman" w:hAnsi="Times New Roman"/>
                <w:sz w:val="24"/>
                <w:szCs w:val="24"/>
              </w:rPr>
            </w:pPr>
            <w:r>
              <w:rPr>
                <w:rFonts w:ascii="Times New Roman" w:hAnsi="Times New Roman"/>
                <w:sz w:val="24"/>
                <w:szCs w:val="24"/>
              </w:rPr>
              <w:t>Course Prefix</w:t>
            </w:r>
          </w:p>
        </w:tc>
        <w:tc>
          <w:tcPr>
            <w:tcW w:w="954" w:type="dxa"/>
          </w:tcPr>
          <w:p w14:paraId="7BE92892" w14:textId="77777777" w:rsidR="00441251" w:rsidRDefault="00441251" w:rsidP="00441251">
            <w:pPr>
              <w:rPr>
                <w:rFonts w:ascii="Times New Roman" w:hAnsi="Times New Roman"/>
                <w:sz w:val="24"/>
                <w:szCs w:val="24"/>
              </w:rPr>
            </w:pPr>
            <w:r>
              <w:rPr>
                <w:rFonts w:ascii="Times New Roman" w:hAnsi="Times New Roman"/>
                <w:sz w:val="24"/>
                <w:szCs w:val="24"/>
              </w:rPr>
              <w:t>Course #</w:t>
            </w:r>
          </w:p>
        </w:tc>
        <w:tc>
          <w:tcPr>
            <w:tcW w:w="3906" w:type="dxa"/>
          </w:tcPr>
          <w:p w14:paraId="3AC66CEA" w14:textId="77777777" w:rsidR="00441251" w:rsidRDefault="00441251" w:rsidP="00441251">
            <w:pPr>
              <w:rPr>
                <w:rFonts w:ascii="Times New Roman" w:hAnsi="Times New Roman"/>
                <w:sz w:val="24"/>
                <w:szCs w:val="24"/>
              </w:rPr>
            </w:pPr>
            <w:r>
              <w:rPr>
                <w:rFonts w:ascii="Times New Roman" w:hAnsi="Times New Roman"/>
                <w:sz w:val="24"/>
                <w:szCs w:val="24"/>
              </w:rPr>
              <w:t>Title</w:t>
            </w:r>
          </w:p>
        </w:tc>
        <w:tc>
          <w:tcPr>
            <w:tcW w:w="1620" w:type="dxa"/>
          </w:tcPr>
          <w:p w14:paraId="694D1ADB" w14:textId="77777777" w:rsidR="00441251" w:rsidRDefault="00441251" w:rsidP="00441251">
            <w:pPr>
              <w:ind w:left="-828" w:firstLine="828"/>
              <w:rPr>
                <w:rFonts w:ascii="Times New Roman" w:hAnsi="Times New Roman"/>
                <w:sz w:val="24"/>
                <w:szCs w:val="24"/>
              </w:rPr>
            </w:pPr>
            <w:r>
              <w:rPr>
                <w:rFonts w:ascii="Times New Roman" w:hAnsi="Times New Roman"/>
                <w:sz w:val="24"/>
                <w:szCs w:val="24"/>
              </w:rPr>
              <w:t>Instructor</w:t>
            </w:r>
          </w:p>
        </w:tc>
        <w:tc>
          <w:tcPr>
            <w:tcW w:w="1332" w:type="dxa"/>
          </w:tcPr>
          <w:p w14:paraId="4E0C3932" w14:textId="651AB7C9" w:rsidR="00441251" w:rsidRDefault="00441251" w:rsidP="00441251">
            <w:pPr>
              <w:rPr>
                <w:rFonts w:ascii="Times New Roman" w:hAnsi="Times New Roman"/>
                <w:sz w:val="24"/>
                <w:szCs w:val="24"/>
              </w:rPr>
            </w:pPr>
            <w:r>
              <w:rPr>
                <w:rFonts w:ascii="Times New Roman" w:hAnsi="Times New Roman"/>
                <w:sz w:val="24"/>
                <w:szCs w:val="24"/>
              </w:rPr>
              <w:t>Hours of Credit</w:t>
            </w:r>
            <w:r w:rsidR="00D03392">
              <w:rPr>
                <w:rFonts w:ascii="Times New Roman" w:hAnsi="Times New Roman"/>
                <w:sz w:val="24"/>
                <w:szCs w:val="24"/>
              </w:rPr>
              <w:t>/Semester</w:t>
            </w:r>
          </w:p>
        </w:tc>
      </w:tr>
      <w:tr w:rsidR="00441251" w14:paraId="4EB8AB3E" w14:textId="77777777" w:rsidTr="00441251">
        <w:tc>
          <w:tcPr>
            <w:tcW w:w="1098" w:type="dxa"/>
          </w:tcPr>
          <w:p w14:paraId="4C316565" w14:textId="77777777" w:rsidR="00441251" w:rsidRDefault="00441251" w:rsidP="00441251">
            <w:pPr>
              <w:rPr>
                <w:rFonts w:ascii="Times New Roman" w:hAnsi="Times New Roman"/>
                <w:sz w:val="24"/>
                <w:szCs w:val="24"/>
              </w:rPr>
            </w:pPr>
          </w:p>
        </w:tc>
        <w:tc>
          <w:tcPr>
            <w:tcW w:w="954" w:type="dxa"/>
          </w:tcPr>
          <w:p w14:paraId="1E0BB9D2" w14:textId="77777777" w:rsidR="00441251" w:rsidRDefault="00441251" w:rsidP="00441251">
            <w:pPr>
              <w:rPr>
                <w:rFonts w:ascii="Times New Roman" w:hAnsi="Times New Roman"/>
                <w:sz w:val="24"/>
                <w:szCs w:val="24"/>
              </w:rPr>
            </w:pPr>
          </w:p>
        </w:tc>
        <w:tc>
          <w:tcPr>
            <w:tcW w:w="3906" w:type="dxa"/>
          </w:tcPr>
          <w:p w14:paraId="42E476DE" w14:textId="77777777" w:rsidR="00441251" w:rsidRDefault="00441251" w:rsidP="00441251">
            <w:pPr>
              <w:rPr>
                <w:rFonts w:ascii="Times New Roman" w:hAnsi="Times New Roman"/>
                <w:sz w:val="24"/>
                <w:szCs w:val="24"/>
              </w:rPr>
            </w:pPr>
          </w:p>
        </w:tc>
        <w:tc>
          <w:tcPr>
            <w:tcW w:w="1620" w:type="dxa"/>
          </w:tcPr>
          <w:p w14:paraId="51B10AB9" w14:textId="77777777" w:rsidR="00441251" w:rsidRDefault="00441251" w:rsidP="00441251">
            <w:pPr>
              <w:ind w:left="-828" w:firstLine="828"/>
              <w:rPr>
                <w:rFonts w:ascii="Times New Roman" w:hAnsi="Times New Roman"/>
                <w:sz w:val="24"/>
                <w:szCs w:val="24"/>
              </w:rPr>
            </w:pPr>
          </w:p>
        </w:tc>
        <w:tc>
          <w:tcPr>
            <w:tcW w:w="1332" w:type="dxa"/>
          </w:tcPr>
          <w:p w14:paraId="0FF54083" w14:textId="77777777" w:rsidR="00441251" w:rsidRDefault="00441251" w:rsidP="00441251">
            <w:pPr>
              <w:rPr>
                <w:rFonts w:ascii="Times New Roman" w:hAnsi="Times New Roman"/>
                <w:sz w:val="24"/>
                <w:szCs w:val="24"/>
              </w:rPr>
            </w:pPr>
          </w:p>
        </w:tc>
      </w:tr>
      <w:tr w:rsidR="00441251" w14:paraId="22CA94A1" w14:textId="77777777" w:rsidTr="00441251">
        <w:tc>
          <w:tcPr>
            <w:tcW w:w="1098" w:type="dxa"/>
          </w:tcPr>
          <w:p w14:paraId="1D8E5892" w14:textId="77777777" w:rsidR="00441251" w:rsidRDefault="00441251" w:rsidP="00441251">
            <w:pPr>
              <w:rPr>
                <w:rFonts w:ascii="Times New Roman" w:hAnsi="Times New Roman"/>
                <w:sz w:val="24"/>
                <w:szCs w:val="24"/>
              </w:rPr>
            </w:pPr>
          </w:p>
        </w:tc>
        <w:tc>
          <w:tcPr>
            <w:tcW w:w="954" w:type="dxa"/>
          </w:tcPr>
          <w:p w14:paraId="78E893DB" w14:textId="77777777" w:rsidR="00441251" w:rsidRDefault="00441251" w:rsidP="00441251">
            <w:pPr>
              <w:rPr>
                <w:rFonts w:ascii="Times New Roman" w:hAnsi="Times New Roman"/>
                <w:sz w:val="24"/>
                <w:szCs w:val="24"/>
              </w:rPr>
            </w:pPr>
          </w:p>
        </w:tc>
        <w:tc>
          <w:tcPr>
            <w:tcW w:w="3906" w:type="dxa"/>
          </w:tcPr>
          <w:p w14:paraId="0D7D28F4" w14:textId="77777777" w:rsidR="00441251" w:rsidRDefault="00441251" w:rsidP="00441251">
            <w:pPr>
              <w:rPr>
                <w:rFonts w:ascii="Times New Roman" w:hAnsi="Times New Roman"/>
                <w:sz w:val="24"/>
                <w:szCs w:val="24"/>
              </w:rPr>
            </w:pPr>
          </w:p>
        </w:tc>
        <w:tc>
          <w:tcPr>
            <w:tcW w:w="1620" w:type="dxa"/>
          </w:tcPr>
          <w:p w14:paraId="1598DDCD" w14:textId="77777777" w:rsidR="00441251" w:rsidRDefault="00441251" w:rsidP="00441251">
            <w:pPr>
              <w:ind w:left="-828" w:firstLine="828"/>
              <w:rPr>
                <w:rFonts w:ascii="Times New Roman" w:hAnsi="Times New Roman"/>
                <w:sz w:val="24"/>
                <w:szCs w:val="24"/>
              </w:rPr>
            </w:pPr>
          </w:p>
        </w:tc>
        <w:tc>
          <w:tcPr>
            <w:tcW w:w="1332" w:type="dxa"/>
          </w:tcPr>
          <w:p w14:paraId="2481CE0D" w14:textId="77777777" w:rsidR="00441251" w:rsidRDefault="00441251" w:rsidP="00441251">
            <w:pPr>
              <w:rPr>
                <w:rFonts w:ascii="Times New Roman" w:hAnsi="Times New Roman"/>
                <w:sz w:val="24"/>
                <w:szCs w:val="24"/>
              </w:rPr>
            </w:pPr>
          </w:p>
        </w:tc>
      </w:tr>
      <w:tr w:rsidR="00441251" w14:paraId="7D6E4B93" w14:textId="77777777" w:rsidTr="00441251">
        <w:tc>
          <w:tcPr>
            <w:tcW w:w="1098" w:type="dxa"/>
          </w:tcPr>
          <w:p w14:paraId="50B4980A" w14:textId="77777777" w:rsidR="00441251" w:rsidRDefault="00441251" w:rsidP="00441251">
            <w:pPr>
              <w:rPr>
                <w:rFonts w:ascii="Times New Roman" w:hAnsi="Times New Roman"/>
                <w:sz w:val="24"/>
                <w:szCs w:val="24"/>
              </w:rPr>
            </w:pPr>
          </w:p>
        </w:tc>
        <w:tc>
          <w:tcPr>
            <w:tcW w:w="954" w:type="dxa"/>
          </w:tcPr>
          <w:p w14:paraId="3B399046" w14:textId="77777777" w:rsidR="00441251" w:rsidRDefault="00441251" w:rsidP="00441251">
            <w:pPr>
              <w:rPr>
                <w:rFonts w:ascii="Times New Roman" w:hAnsi="Times New Roman"/>
                <w:sz w:val="24"/>
                <w:szCs w:val="24"/>
              </w:rPr>
            </w:pPr>
          </w:p>
        </w:tc>
        <w:tc>
          <w:tcPr>
            <w:tcW w:w="3906" w:type="dxa"/>
          </w:tcPr>
          <w:p w14:paraId="2A60A2B3" w14:textId="77777777" w:rsidR="00441251" w:rsidRDefault="00441251" w:rsidP="00441251">
            <w:pPr>
              <w:rPr>
                <w:rFonts w:ascii="Times New Roman" w:hAnsi="Times New Roman"/>
                <w:sz w:val="24"/>
                <w:szCs w:val="24"/>
              </w:rPr>
            </w:pPr>
          </w:p>
        </w:tc>
        <w:tc>
          <w:tcPr>
            <w:tcW w:w="1620" w:type="dxa"/>
          </w:tcPr>
          <w:p w14:paraId="584E7BA0" w14:textId="77777777" w:rsidR="00441251" w:rsidRDefault="00441251" w:rsidP="00441251">
            <w:pPr>
              <w:ind w:left="-828" w:firstLine="828"/>
              <w:rPr>
                <w:rFonts w:ascii="Times New Roman" w:hAnsi="Times New Roman"/>
                <w:sz w:val="24"/>
                <w:szCs w:val="24"/>
              </w:rPr>
            </w:pPr>
          </w:p>
        </w:tc>
        <w:tc>
          <w:tcPr>
            <w:tcW w:w="1332" w:type="dxa"/>
          </w:tcPr>
          <w:p w14:paraId="55E997B8" w14:textId="77777777" w:rsidR="00441251" w:rsidRDefault="00441251" w:rsidP="00441251">
            <w:pPr>
              <w:rPr>
                <w:rFonts w:ascii="Times New Roman" w:hAnsi="Times New Roman"/>
                <w:sz w:val="24"/>
                <w:szCs w:val="24"/>
              </w:rPr>
            </w:pPr>
          </w:p>
        </w:tc>
      </w:tr>
      <w:tr w:rsidR="00441251" w14:paraId="4539EF1B" w14:textId="77777777" w:rsidTr="00441251">
        <w:tc>
          <w:tcPr>
            <w:tcW w:w="1098" w:type="dxa"/>
          </w:tcPr>
          <w:p w14:paraId="0B564F86" w14:textId="77777777" w:rsidR="00441251" w:rsidRDefault="00441251" w:rsidP="00441251">
            <w:pPr>
              <w:rPr>
                <w:rFonts w:ascii="Times New Roman" w:hAnsi="Times New Roman"/>
                <w:sz w:val="24"/>
                <w:szCs w:val="24"/>
              </w:rPr>
            </w:pPr>
          </w:p>
        </w:tc>
        <w:tc>
          <w:tcPr>
            <w:tcW w:w="954" w:type="dxa"/>
          </w:tcPr>
          <w:p w14:paraId="09358ABF" w14:textId="77777777" w:rsidR="00441251" w:rsidRDefault="00441251" w:rsidP="00441251">
            <w:pPr>
              <w:rPr>
                <w:rFonts w:ascii="Times New Roman" w:hAnsi="Times New Roman"/>
                <w:sz w:val="24"/>
                <w:szCs w:val="24"/>
              </w:rPr>
            </w:pPr>
          </w:p>
        </w:tc>
        <w:tc>
          <w:tcPr>
            <w:tcW w:w="3906" w:type="dxa"/>
          </w:tcPr>
          <w:p w14:paraId="6618644D" w14:textId="77777777" w:rsidR="00441251" w:rsidRDefault="00441251" w:rsidP="00441251">
            <w:pPr>
              <w:rPr>
                <w:rFonts w:ascii="Times New Roman" w:hAnsi="Times New Roman"/>
                <w:sz w:val="24"/>
                <w:szCs w:val="24"/>
              </w:rPr>
            </w:pPr>
          </w:p>
        </w:tc>
        <w:tc>
          <w:tcPr>
            <w:tcW w:w="1620" w:type="dxa"/>
          </w:tcPr>
          <w:p w14:paraId="50CCD08A" w14:textId="77777777" w:rsidR="00441251" w:rsidRDefault="00441251" w:rsidP="00441251">
            <w:pPr>
              <w:ind w:left="-828" w:firstLine="828"/>
              <w:rPr>
                <w:rFonts w:ascii="Times New Roman" w:hAnsi="Times New Roman"/>
                <w:sz w:val="24"/>
                <w:szCs w:val="24"/>
              </w:rPr>
            </w:pPr>
          </w:p>
        </w:tc>
        <w:tc>
          <w:tcPr>
            <w:tcW w:w="1332" w:type="dxa"/>
          </w:tcPr>
          <w:p w14:paraId="5C690D8E" w14:textId="77777777" w:rsidR="00441251" w:rsidRDefault="00441251" w:rsidP="00441251">
            <w:pPr>
              <w:rPr>
                <w:rFonts w:ascii="Times New Roman" w:hAnsi="Times New Roman"/>
                <w:sz w:val="24"/>
                <w:szCs w:val="24"/>
              </w:rPr>
            </w:pPr>
          </w:p>
        </w:tc>
      </w:tr>
      <w:tr w:rsidR="00441251" w14:paraId="78F21784" w14:textId="77777777" w:rsidTr="00441251">
        <w:tc>
          <w:tcPr>
            <w:tcW w:w="1098" w:type="dxa"/>
          </w:tcPr>
          <w:p w14:paraId="5A96B593" w14:textId="77777777" w:rsidR="00441251" w:rsidRDefault="00441251" w:rsidP="00441251">
            <w:pPr>
              <w:rPr>
                <w:rFonts w:ascii="Times New Roman" w:hAnsi="Times New Roman"/>
                <w:sz w:val="24"/>
                <w:szCs w:val="24"/>
              </w:rPr>
            </w:pPr>
          </w:p>
        </w:tc>
        <w:tc>
          <w:tcPr>
            <w:tcW w:w="954" w:type="dxa"/>
          </w:tcPr>
          <w:p w14:paraId="62C0AF47" w14:textId="77777777" w:rsidR="00441251" w:rsidRDefault="00441251" w:rsidP="00441251">
            <w:pPr>
              <w:rPr>
                <w:rFonts w:ascii="Times New Roman" w:hAnsi="Times New Roman"/>
                <w:sz w:val="24"/>
                <w:szCs w:val="24"/>
              </w:rPr>
            </w:pPr>
          </w:p>
        </w:tc>
        <w:tc>
          <w:tcPr>
            <w:tcW w:w="3906" w:type="dxa"/>
          </w:tcPr>
          <w:p w14:paraId="15111FB2" w14:textId="77777777" w:rsidR="00441251" w:rsidRDefault="00441251" w:rsidP="00441251">
            <w:pPr>
              <w:rPr>
                <w:rFonts w:ascii="Times New Roman" w:hAnsi="Times New Roman"/>
                <w:sz w:val="24"/>
                <w:szCs w:val="24"/>
              </w:rPr>
            </w:pPr>
          </w:p>
        </w:tc>
        <w:tc>
          <w:tcPr>
            <w:tcW w:w="1620" w:type="dxa"/>
          </w:tcPr>
          <w:p w14:paraId="4CF9AE87" w14:textId="77777777" w:rsidR="00441251" w:rsidRDefault="00441251" w:rsidP="00441251">
            <w:pPr>
              <w:ind w:left="-828" w:firstLine="828"/>
              <w:rPr>
                <w:rFonts w:ascii="Times New Roman" w:hAnsi="Times New Roman"/>
                <w:sz w:val="24"/>
                <w:szCs w:val="24"/>
              </w:rPr>
            </w:pPr>
          </w:p>
        </w:tc>
        <w:tc>
          <w:tcPr>
            <w:tcW w:w="1332" w:type="dxa"/>
          </w:tcPr>
          <w:p w14:paraId="21A95A18" w14:textId="77777777" w:rsidR="00441251" w:rsidRDefault="00441251" w:rsidP="00441251">
            <w:pPr>
              <w:rPr>
                <w:rFonts w:ascii="Times New Roman" w:hAnsi="Times New Roman"/>
                <w:sz w:val="24"/>
                <w:szCs w:val="24"/>
              </w:rPr>
            </w:pPr>
          </w:p>
        </w:tc>
      </w:tr>
      <w:tr w:rsidR="00441251" w14:paraId="06AF3F48" w14:textId="77777777" w:rsidTr="00441251">
        <w:tc>
          <w:tcPr>
            <w:tcW w:w="1098" w:type="dxa"/>
          </w:tcPr>
          <w:p w14:paraId="7A7D2A1F" w14:textId="77777777" w:rsidR="00441251" w:rsidRDefault="00441251" w:rsidP="00441251">
            <w:pPr>
              <w:rPr>
                <w:rFonts w:ascii="Times New Roman" w:hAnsi="Times New Roman"/>
                <w:sz w:val="24"/>
                <w:szCs w:val="24"/>
              </w:rPr>
            </w:pPr>
          </w:p>
        </w:tc>
        <w:tc>
          <w:tcPr>
            <w:tcW w:w="954" w:type="dxa"/>
          </w:tcPr>
          <w:p w14:paraId="2EC5DB2D" w14:textId="77777777" w:rsidR="00441251" w:rsidRDefault="00441251" w:rsidP="00441251">
            <w:pPr>
              <w:rPr>
                <w:rFonts w:ascii="Times New Roman" w:hAnsi="Times New Roman"/>
                <w:sz w:val="24"/>
                <w:szCs w:val="24"/>
              </w:rPr>
            </w:pPr>
          </w:p>
        </w:tc>
        <w:tc>
          <w:tcPr>
            <w:tcW w:w="3906" w:type="dxa"/>
          </w:tcPr>
          <w:p w14:paraId="7776272F" w14:textId="77777777" w:rsidR="00441251" w:rsidRDefault="00441251" w:rsidP="00441251">
            <w:pPr>
              <w:rPr>
                <w:rFonts w:ascii="Times New Roman" w:hAnsi="Times New Roman"/>
                <w:sz w:val="24"/>
                <w:szCs w:val="24"/>
              </w:rPr>
            </w:pPr>
          </w:p>
        </w:tc>
        <w:tc>
          <w:tcPr>
            <w:tcW w:w="1620" w:type="dxa"/>
          </w:tcPr>
          <w:p w14:paraId="0ACA2E1D" w14:textId="77777777" w:rsidR="00441251" w:rsidRDefault="00441251" w:rsidP="00441251">
            <w:pPr>
              <w:ind w:left="-828" w:firstLine="828"/>
              <w:rPr>
                <w:rFonts w:ascii="Times New Roman" w:hAnsi="Times New Roman"/>
                <w:sz w:val="24"/>
                <w:szCs w:val="24"/>
              </w:rPr>
            </w:pPr>
          </w:p>
        </w:tc>
        <w:tc>
          <w:tcPr>
            <w:tcW w:w="1332" w:type="dxa"/>
          </w:tcPr>
          <w:p w14:paraId="0957C1B7" w14:textId="77777777" w:rsidR="00441251" w:rsidRDefault="00441251" w:rsidP="00441251">
            <w:pPr>
              <w:rPr>
                <w:rFonts w:ascii="Times New Roman" w:hAnsi="Times New Roman"/>
                <w:sz w:val="24"/>
                <w:szCs w:val="24"/>
              </w:rPr>
            </w:pPr>
          </w:p>
        </w:tc>
      </w:tr>
    </w:tbl>
    <w:p w14:paraId="63C955D3" w14:textId="77777777" w:rsidR="00441251" w:rsidRDefault="00441251" w:rsidP="00375B17">
      <w:pPr>
        <w:rPr>
          <w:rFonts w:ascii="Times New Roman" w:hAnsi="Times New Roman"/>
          <w:sz w:val="24"/>
          <w:szCs w:val="24"/>
        </w:rPr>
      </w:pPr>
    </w:p>
    <w:p w14:paraId="106F210E" w14:textId="77777777" w:rsidR="00375B17" w:rsidRDefault="00375B17" w:rsidP="00375B17">
      <w:pPr>
        <w:rPr>
          <w:rFonts w:ascii="Times New Roman" w:hAnsi="Times New Roman"/>
          <w:sz w:val="24"/>
          <w:szCs w:val="24"/>
        </w:rPr>
      </w:pPr>
    </w:p>
    <w:p w14:paraId="1253C56F" w14:textId="77777777" w:rsidR="00375B17" w:rsidRDefault="00375B17" w:rsidP="00375B17">
      <w:pPr>
        <w:rPr>
          <w:rFonts w:ascii="Times New Roman" w:hAnsi="Times New Roman"/>
          <w:sz w:val="24"/>
          <w:szCs w:val="24"/>
        </w:rPr>
      </w:pPr>
      <w:r>
        <w:rPr>
          <w:rFonts w:ascii="Times New Roman" w:hAnsi="Times New Roman"/>
          <w:sz w:val="24"/>
          <w:szCs w:val="24"/>
        </w:rPr>
        <w:t>Academic Career Seminars</w:t>
      </w:r>
    </w:p>
    <w:tbl>
      <w:tblPr>
        <w:tblStyle w:val="TableGrid"/>
        <w:tblW w:w="0" w:type="auto"/>
        <w:tblLook w:val="04A0" w:firstRow="1" w:lastRow="0" w:firstColumn="1" w:lastColumn="0" w:noHBand="0" w:noVBand="1"/>
      </w:tblPr>
      <w:tblGrid>
        <w:gridCol w:w="1098"/>
        <w:gridCol w:w="954"/>
        <w:gridCol w:w="3906"/>
        <w:gridCol w:w="1620"/>
        <w:gridCol w:w="1763"/>
      </w:tblGrid>
      <w:tr w:rsidR="00441251" w14:paraId="034910C8" w14:textId="77777777" w:rsidTr="00441251">
        <w:tc>
          <w:tcPr>
            <w:tcW w:w="1098" w:type="dxa"/>
          </w:tcPr>
          <w:p w14:paraId="0C1B70AC" w14:textId="77777777" w:rsidR="00441251" w:rsidRDefault="00441251" w:rsidP="00441251">
            <w:pPr>
              <w:rPr>
                <w:rFonts w:ascii="Times New Roman" w:hAnsi="Times New Roman"/>
                <w:sz w:val="24"/>
                <w:szCs w:val="24"/>
              </w:rPr>
            </w:pPr>
            <w:r>
              <w:rPr>
                <w:rFonts w:ascii="Times New Roman" w:hAnsi="Times New Roman"/>
                <w:sz w:val="24"/>
                <w:szCs w:val="24"/>
              </w:rPr>
              <w:t>Course Prefix</w:t>
            </w:r>
          </w:p>
        </w:tc>
        <w:tc>
          <w:tcPr>
            <w:tcW w:w="954" w:type="dxa"/>
          </w:tcPr>
          <w:p w14:paraId="13BE1CDA" w14:textId="77777777" w:rsidR="00441251" w:rsidRDefault="00441251" w:rsidP="00441251">
            <w:pPr>
              <w:rPr>
                <w:rFonts w:ascii="Times New Roman" w:hAnsi="Times New Roman"/>
                <w:sz w:val="24"/>
                <w:szCs w:val="24"/>
              </w:rPr>
            </w:pPr>
            <w:r>
              <w:rPr>
                <w:rFonts w:ascii="Times New Roman" w:hAnsi="Times New Roman"/>
                <w:sz w:val="24"/>
                <w:szCs w:val="24"/>
              </w:rPr>
              <w:t>Course #</w:t>
            </w:r>
          </w:p>
        </w:tc>
        <w:tc>
          <w:tcPr>
            <w:tcW w:w="3906" w:type="dxa"/>
          </w:tcPr>
          <w:p w14:paraId="7F658AAB" w14:textId="77777777" w:rsidR="00441251" w:rsidRDefault="00441251" w:rsidP="00441251">
            <w:pPr>
              <w:rPr>
                <w:rFonts w:ascii="Times New Roman" w:hAnsi="Times New Roman"/>
                <w:sz w:val="24"/>
                <w:szCs w:val="24"/>
              </w:rPr>
            </w:pPr>
            <w:r>
              <w:rPr>
                <w:rFonts w:ascii="Times New Roman" w:hAnsi="Times New Roman"/>
                <w:sz w:val="24"/>
                <w:szCs w:val="24"/>
              </w:rPr>
              <w:t>Title</w:t>
            </w:r>
          </w:p>
        </w:tc>
        <w:tc>
          <w:tcPr>
            <w:tcW w:w="1620" w:type="dxa"/>
          </w:tcPr>
          <w:p w14:paraId="7585BA27" w14:textId="77777777" w:rsidR="00441251" w:rsidRDefault="00441251" w:rsidP="00441251">
            <w:pPr>
              <w:ind w:left="-828" w:firstLine="828"/>
              <w:rPr>
                <w:rFonts w:ascii="Times New Roman" w:hAnsi="Times New Roman"/>
                <w:sz w:val="24"/>
                <w:szCs w:val="24"/>
              </w:rPr>
            </w:pPr>
            <w:r>
              <w:rPr>
                <w:rFonts w:ascii="Times New Roman" w:hAnsi="Times New Roman"/>
                <w:sz w:val="24"/>
                <w:szCs w:val="24"/>
              </w:rPr>
              <w:t>Instructor</w:t>
            </w:r>
          </w:p>
        </w:tc>
        <w:tc>
          <w:tcPr>
            <w:tcW w:w="1332" w:type="dxa"/>
          </w:tcPr>
          <w:p w14:paraId="26436A13" w14:textId="4D099042" w:rsidR="00441251" w:rsidRDefault="00441251" w:rsidP="00441251">
            <w:pPr>
              <w:rPr>
                <w:rFonts w:ascii="Times New Roman" w:hAnsi="Times New Roman"/>
                <w:sz w:val="24"/>
                <w:szCs w:val="24"/>
              </w:rPr>
            </w:pPr>
            <w:r>
              <w:rPr>
                <w:rFonts w:ascii="Times New Roman" w:hAnsi="Times New Roman"/>
                <w:sz w:val="24"/>
                <w:szCs w:val="24"/>
              </w:rPr>
              <w:t>Hours of Credit</w:t>
            </w:r>
            <w:r w:rsidR="00D03392">
              <w:rPr>
                <w:rFonts w:ascii="Times New Roman" w:hAnsi="Times New Roman"/>
                <w:sz w:val="24"/>
                <w:szCs w:val="24"/>
              </w:rPr>
              <w:t>/Semester</w:t>
            </w:r>
          </w:p>
        </w:tc>
      </w:tr>
      <w:tr w:rsidR="00441251" w14:paraId="752572E8" w14:textId="77777777" w:rsidTr="00441251">
        <w:tc>
          <w:tcPr>
            <w:tcW w:w="1098" w:type="dxa"/>
          </w:tcPr>
          <w:p w14:paraId="25156CC6" w14:textId="77777777" w:rsidR="00441251" w:rsidRDefault="00441251" w:rsidP="00441251">
            <w:pPr>
              <w:rPr>
                <w:rFonts w:ascii="Times New Roman" w:hAnsi="Times New Roman"/>
                <w:sz w:val="24"/>
                <w:szCs w:val="24"/>
              </w:rPr>
            </w:pPr>
          </w:p>
        </w:tc>
        <w:tc>
          <w:tcPr>
            <w:tcW w:w="954" w:type="dxa"/>
          </w:tcPr>
          <w:p w14:paraId="41FAB08A" w14:textId="77777777" w:rsidR="00441251" w:rsidRDefault="00441251" w:rsidP="00441251">
            <w:pPr>
              <w:rPr>
                <w:rFonts w:ascii="Times New Roman" w:hAnsi="Times New Roman"/>
                <w:sz w:val="24"/>
                <w:szCs w:val="24"/>
              </w:rPr>
            </w:pPr>
          </w:p>
        </w:tc>
        <w:tc>
          <w:tcPr>
            <w:tcW w:w="3906" w:type="dxa"/>
          </w:tcPr>
          <w:p w14:paraId="495368FC" w14:textId="77777777" w:rsidR="00441251" w:rsidRDefault="00441251" w:rsidP="00441251">
            <w:pPr>
              <w:rPr>
                <w:rFonts w:ascii="Times New Roman" w:hAnsi="Times New Roman"/>
                <w:sz w:val="24"/>
                <w:szCs w:val="24"/>
              </w:rPr>
            </w:pPr>
          </w:p>
        </w:tc>
        <w:tc>
          <w:tcPr>
            <w:tcW w:w="1620" w:type="dxa"/>
          </w:tcPr>
          <w:p w14:paraId="1FEF76FF" w14:textId="77777777" w:rsidR="00441251" w:rsidRDefault="00441251" w:rsidP="00441251">
            <w:pPr>
              <w:ind w:left="-828" w:firstLine="828"/>
              <w:rPr>
                <w:rFonts w:ascii="Times New Roman" w:hAnsi="Times New Roman"/>
                <w:sz w:val="24"/>
                <w:szCs w:val="24"/>
              </w:rPr>
            </w:pPr>
          </w:p>
        </w:tc>
        <w:tc>
          <w:tcPr>
            <w:tcW w:w="1332" w:type="dxa"/>
          </w:tcPr>
          <w:p w14:paraId="40B4DA3F" w14:textId="77777777" w:rsidR="00441251" w:rsidRDefault="00441251" w:rsidP="00441251">
            <w:pPr>
              <w:rPr>
                <w:rFonts w:ascii="Times New Roman" w:hAnsi="Times New Roman"/>
                <w:sz w:val="24"/>
                <w:szCs w:val="24"/>
              </w:rPr>
            </w:pPr>
          </w:p>
        </w:tc>
      </w:tr>
      <w:tr w:rsidR="00441251" w14:paraId="2177D98C" w14:textId="77777777" w:rsidTr="00441251">
        <w:tc>
          <w:tcPr>
            <w:tcW w:w="1098" w:type="dxa"/>
          </w:tcPr>
          <w:p w14:paraId="38B62E2F" w14:textId="77777777" w:rsidR="00441251" w:rsidRDefault="00441251" w:rsidP="00441251">
            <w:pPr>
              <w:rPr>
                <w:rFonts w:ascii="Times New Roman" w:hAnsi="Times New Roman"/>
                <w:sz w:val="24"/>
                <w:szCs w:val="24"/>
              </w:rPr>
            </w:pPr>
          </w:p>
        </w:tc>
        <w:tc>
          <w:tcPr>
            <w:tcW w:w="954" w:type="dxa"/>
          </w:tcPr>
          <w:p w14:paraId="40169D50" w14:textId="77777777" w:rsidR="00441251" w:rsidRDefault="00441251" w:rsidP="00441251">
            <w:pPr>
              <w:rPr>
                <w:rFonts w:ascii="Times New Roman" w:hAnsi="Times New Roman"/>
                <w:sz w:val="24"/>
                <w:szCs w:val="24"/>
              </w:rPr>
            </w:pPr>
          </w:p>
        </w:tc>
        <w:tc>
          <w:tcPr>
            <w:tcW w:w="3906" w:type="dxa"/>
          </w:tcPr>
          <w:p w14:paraId="3E9DD08B" w14:textId="77777777" w:rsidR="00441251" w:rsidRDefault="00441251" w:rsidP="00441251">
            <w:pPr>
              <w:rPr>
                <w:rFonts w:ascii="Times New Roman" w:hAnsi="Times New Roman"/>
                <w:sz w:val="24"/>
                <w:szCs w:val="24"/>
              </w:rPr>
            </w:pPr>
          </w:p>
        </w:tc>
        <w:tc>
          <w:tcPr>
            <w:tcW w:w="1620" w:type="dxa"/>
          </w:tcPr>
          <w:p w14:paraId="47562D1A" w14:textId="77777777" w:rsidR="00441251" w:rsidRDefault="00441251" w:rsidP="00441251">
            <w:pPr>
              <w:ind w:left="-828" w:firstLine="828"/>
              <w:rPr>
                <w:rFonts w:ascii="Times New Roman" w:hAnsi="Times New Roman"/>
                <w:sz w:val="24"/>
                <w:szCs w:val="24"/>
              </w:rPr>
            </w:pPr>
          </w:p>
        </w:tc>
        <w:tc>
          <w:tcPr>
            <w:tcW w:w="1332" w:type="dxa"/>
          </w:tcPr>
          <w:p w14:paraId="500D18A9" w14:textId="77777777" w:rsidR="00441251" w:rsidRDefault="00441251" w:rsidP="00441251">
            <w:pPr>
              <w:rPr>
                <w:rFonts w:ascii="Times New Roman" w:hAnsi="Times New Roman"/>
                <w:sz w:val="24"/>
                <w:szCs w:val="24"/>
              </w:rPr>
            </w:pPr>
          </w:p>
        </w:tc>
      </w:tr>
      <w:tr w:rsidR="00441251" w14:paraId="42501303" w14:textId="77777777" w:rsidTr="00441251">
        <w:tc>
          <w:tcPr>
            <w:tcW w:w="1098" w:type="dxa"/>
          </w:tcPr>
          <w:p w14:paraId="0DE194A6" w14:textId="77777777" w:rsidR="00441251" w:rsidRDefault="00441251" w:rsidP="00441251">
            <w:pPr>
              <w:rPr>
                <w:rFonts w:ascii="Times New Roman" w:hAnsi="Times New Roman"/>
                <w:sz w:val="24"/>
                <w:szCs w:val="24"/>
              </w:rPr>
            </w:pPr>
          </w:p>
        </w:tc>
        <w:tc>
          <w:tcPr>
            <w:tcW w:w="954" w:type="dxa"/>
          </w:tcPr>
          <w:p w14:paraId="22104E0B" w14:textId="77777777" w:rsidR="00441251" w:rsidRDefault="00441251" w:rsidP="00441251">
            <w:pPr>
              <w:rPr>
                <w:rFonts w:ascii="Times New Roman" w:hAnsi="Times New Roman"/>
                <w:sz w:val="24"/>
                <w:szCs w:val="24"/>
              </w:rPr>
            </w:pPr>
          </w:p>
        </w:tc>
        <w:tc>
          <w:tcPr>
            <w:tcW w:w="3906" w:type="dxa"/>
          </w:tcPr>
          <w:p w14:paraId="668EB623" w14:textId="77777777" w:rsidR="00441251" w:rsidRDefault="00441251" w:rsidP="00441251">
            <w:pPr>
              <w:rPr>
                <w:rFonts w:ascii="Times New Roman" w:hAnsi="Times New Roman"/>
                <w:sz w:val="24"/>
                <w:szCs w:val="24"/>
              </w:rPr>
            </w:pPr>
          </w:p>
        </w:tc>
        <w:tc>
          <w:tcPr>
            <w:tcW w:w="1620" w:type="dxa"/>
          </w:tcPr>
          <w:p w14:paraId="0BEE5B1F" w14:textId="77777777" w:rsidR="00441251" w:rsidRDefault="00441251" w:rsidP="00441251">
            <w:pPr>
              <w:ind w:left="-828" w:firstLine="828"/>
              <w:rPr>
                <w:rFonts w:ascii="Times New Roman" w:hAnsi="Times New Roman"/>
                <w:sz w:val="24"/>
                <w:szCs w:val="24"/>
              </w:rPr>
            </w:pPr>
          </w:p>
        </w:tc>
        <w:tc>
          <w:tcPr>
            <w:tcW w:w="1332" w:type="dxa"/>
          </w:tcPr>
          <w:p w14:paraId="522A7825" w14:textId="77777777" w:rsidR="00441251" w:rsidRDefault="00441251" w:rsidP="00441251">
            <w:pPr>
              <w:rPr>
                <w:rFonts w:ascii="Times New Roman" w:hAnsi="Times New Roman"/>
                <w:sz w:val="24"/>
                <w:szCs w:val="24"/>
              </w:rPr>
            </w:pPr>
          </w:p>
        </w:tc>
      </w:tr>
      <w:tr w:rsidR="00441251" w14:paraId="0759D0F2" w14:textId="77777777" w:rsidTr="00441251">
        <w:tc>
          <w:tcPr>
            <w:tcW w:w="1098" w:type="dxa"/>
          </w:tcPr>
          <w:p w14:paraId="14F61F54" w14:textId="77777777" w:rsidR="00441251" w:rsidRDefault="00441251" w:rsidP="00441251">
            <w:pPr>
              <w:rPr>
                <w:rFonts w:ascii="Times New Roman" w:hAnsi="Times New Roman"/>
                <w:sz w:val="24"/>
                <w:szCs w:val="24"/>
              </w:rPr>
            </w:pPr>
          </w:p>
        </w:tc>
        <w:tc>
          <w:tcPr>
            <w:tcW w:w="954" w:type="dxa"/>
          </w:tcPr>
          <w:p w14:paraId="411C86B3" w14:textId="77777777" w:rsidR="00441251" w:rsidRDefault="00441251" w:rsidP="00441251">
            <w:pPr>
              <w:rPr>
                <w:rFonts w:ascii="Times New Roman" w:hAnsi="Times New Roman"/>
                <w:sz w:val="24"/>
                <w:szCs w:val="24"/>
              </w:rPr>
            </w:pPr>
          </w:p>
        </w:tc>
        <w:tc>
          <w:tcPr>
            <w:tcW w:w="3906" w:type="dxa"/>
          </w:tcPr>
          <w:p w14:paraId="7E6848CE" w14:textId="77777777" w:rsidR="00441251" w:rsidRDefault="00441251" w:rsidP="00441251">
            <w:pPr>
              <w:rPr>
                <w:rFonts w:ascii="Times New Roman" w:hAnsi="Times New Roman"/>
                <w:sz w:val="24"/>
                <w:szCs w:val="24"/>
              </w:rPr>
            </w:pPr>
          </w:p>
        </w:tc>
        <w:tc>
          <w:tcPr>
            <w:tcW w:w="1620" w:type="dxa"/>
          </w:tcPr>
          <w:p w14:paraId="01BE077E" w14:textId="77777777" w:rsidR="00441251" w:rsidRDefault="00441251" w:rsidP="00441251">
            <w:pPr>
              <w:ind w:left="-828" w:firstLine="828"/>
              <w:rPr>
                <w:rFonts w:ascii="Times New Roman" w:hAnsi="Times New Roman"/>
                <w:sz w:val="24"/>
                <w:szCs w:val="24"/>
              </w:rPr>
            </w:pPr>
          </w:p>
        </w:tc>
        <w:tc>
          <w:tcPr>
            <w:tcW w:w="1332" w:type="dxa"/>
          </w:tcPr>
          <w:p w14:paraId="72321B9A" w14:textId="77777777" w:rsidR="00441251" w:rsidRDefault="00441251" w:rsidP="00441251">
            <w:pPr>
              <w:rPr>
                <w:rFonts w:ascii="Times New Roman" w:hAnsi="Times New Roman"/>
                <w:sz w:val="24"/>
                <w:szCs w:val="24"/>
              </w:rPr>
            </w:pPr>
          </w:p>
        </w:tc>
      </w:tr>
    </w:tbl>
    <w:p w14:paraId="6E631532" w14:textId="77777777" w:rsidR="003F7742" w:rsidRDefault="003F7742" w:rsidP="004B418A">
      <w:pPr>
        <w:rPr>
          <w:rFonts w:ascii="Times New Roman" w:hAnsi="Times New Roman"/>
          <w:sz w:val="24"/>
          <w:szCs w:val="24"/>
        </w:rPr>
      </w:pPr>
    </w:p>
    <w:p w14:paraId="6A31007E" w14:textId="44573D4F" w:rsidR="003F7742" w:rsidRDefault="00C901EB" w:rsidP="004B418A">
      <w:pPr>
        <w:rPr>
          <w:rFonts w:ascii="Times New Roman" w:hAnsi="Times New Roman"/>
          <w:sz w:val="24"/>
          <w:szCs w:val="24"/>
        </w:rPr>
      </w:pPr>
      <w:r>
        <w:rPr>
          <w:rFonts w:ascii="Times New Roman" w:hAnsi="Times New Roman"/>
          <w:sz w:val="24"/>
          <w:szCs w:val="24"/>
        </w:rPr>
        <w:t>Dissertation Credits (at least 6 required)  ___________</w:t>
      </w:r>
    </w:p>
    <w:p w14:paraId="3113169C" w14:textId="77777777" w:rsidR="00C901EB" w:rsidRDefault="00C901EB" w:rsidP="004B418A">
      <w:pPr>
        <w:rPr>
          <w:rFonts w:ascii="Times New Roman" w:hAnsi="Times New Roman"/>
          <w:sz w:val="24"/>
          <w:szCs w:val="24"/>
        </w:rPr>
      </w:pPr>
    </w:p>
    <w:p w14:paraId="61D7D9FC" w14:textId="1985B792" w:rsidR="00C901EB" w:rsidRDefault="00C901EB" w:rsidP="004B418A">
      <w:pPr>
        <w:rPr>
          <w:rFonts w:ascii="Times New Roman" w:hAnsi="Times New Roman"/>
          <w:sz w:val="24"/>
          <w:szCs w:val="24"/>
        </w:rPr>
      </w:pPr>
      <w:r>
        <w:rPr>
          <w:rFonts w:ascii="Times New Roman" w:hAnsi="Times New Roman"/>
          <w:sz w:val="24"/>
          <w:szCs w:val="24"/>
        </w:rPr>
        <w:t>Total of all credit hours taken or proposed: __________</w:t>
      </w:r>
    </w:p>
    <w:p w14:paraId="30D29408" w14:textId="77777777" w:rsidR="00C901EB" w:rsidRDefault="00C901EB" w:rsidP="004B418A">
      <w:pPr>
        <w:rPr>
          <w:rFonts w:ascii="Times New Roman" w:hAnsi="Times New Roman"/>
          <w:sz w:val="24"/>
          <w:szCs w:val="24"/>
        </w:rPr>
      </w:pPr>
    </w:p>
    <w:p w14:paraId="21BE4E0B" w14:textId="77777777" w:rsidR="00C901EB" w:rsidRDefault="00C901EB" w:rsidP="004B418A">
      <w:pPr>
        <w:rPr>
          <w:rFonts w:ascii="Times New Roman" w:hAnsi="Times New Roman"/>
          <w:sz w:val="24"/>
          <w:szCs w:val="24"/>
        </w:rPr>
      </w:pPr>
    </w:p>
    <w:p w14:paraId="008F2A6A" w14:textId="77777777" w:rsidR="00C901EB" w:rsidRDefault="00C901EB" w:rsidP="004B418A">
      <w:pPr>
        <w:rPr>
          <w:rFonts w:ascii="Times New Roman" w:hAnsi="Times New Roman"/>
          <w:sz w:val="24"/>
          <w:szCs w:val="24"/>
        </w:rPr>
      </w:pPr>
    </w:p>
    <w:p w14:paraId="447E411F" w14:textId="77777777" w:rsidR="005B1646" w:rsidRDefault="005B1646" w:rsidP="004B418A">
      <w:pPr>
        <w:rPr>
          <w:rFonts w:ascii="Times New Roman" w:hAnsi="Times New Roman"/>
          <w:sz w:val="24"/>
          <w:szCs w:val="24"/>
        </w:rPr>
      </w:pPr>
    </w:p>
    <w:p w14:paraId="3A952B76" w14:textId="77777777" w:rsidR="005B1646" w:rsidRDefault="005B1646" w:rsidP="004B418A">
      <w:pPr>
        <w:rPr>
          <w:rFonts w:ascii="Times New Roman" w:hAnsi="Times New Roman"/>
          <w:sz w:val="24"/>
          <w:szCs w:val="24"/>
        </w:rPr>
      </w:pPr>
    </w:p>
    <w:p w14:paraId="07B1289C" w14:textId="77777777" w:rsidR="005B1646" w:rsidRDefault="005B1646" w:rsidP="004B418A">
      <w:pPr>
        <w:rPr>
          <w:rFonts w:ascii="Times New Roman" w:hAnsi="Times New Roman"/>
          <w:sz w:val="24"/>
          <w:szCs w:val="24"/>
        </w:rPr>
      </w:pPr>
    </w:p>
    <w:p w14:paraId="326F9AE0" w14:textId="77777777" w:rsidR="005B1646" w:rsidRDefault="005B1646" w:rsidP="004B418A">
      <w:pPr>
        <w:rPr>
          <w:rFonts w:ascii="Times New Roman" w:hAnsi="Times New Roman"/>
          <w:sz w:val="24"/>
          <w:szCs w:val="24"/>
        </w:rPr>
      </w:pPr>
    </w:p>
    <w:p w14:paraId="7E9551AC" w14:textId="77777777" w:rsidR="005B1646" w:rsidRDefault="005B1646" w:rsidP="004B418A">
      <w:pPr>
        <w:rPr>
          <w:rFonts w:ascii="Times New Roman" w:hAnsi="Times New Roman"/>
          <w:sz w:val="24"/>
          <w:szCs w:val="24"/>
        </w:rPr>
      </w:pPr>
    </w:p>
    <w:p w14:paraId="416B2C92" w14:textId="77777777" w:rsidR="005B1646" w:rsidRDefault="005B1646" w:rsidP="004B418A">
      <w:pPr>
        <w:rPr>
          <w:rFonts w:ascii="Times New Roman" w:hAnsi="Times New Roman"/>
          <w:sz w:val="24"/>
          <w:szCs w:val="24"/>
        </w:rPr>
      </w:pPr>
    </w:p>
    <w:p w14:paraId="4799A4E5" w14:textId="77777777" w:rsidR="005B1646" w:rsidRDefault="005B1646" w:rsidP="004B418A">
      <w:pPr>
        <w:rPr>
          <w:rFonts w:ascii="Times New Roman" w:hAnsi="Times New Roman"/>
          <w:sz w:val="24"/>
          <w:szCs w:val="24"/>
        </w:rPr>
      </w:pPr>
    </w:p>
    <w:p w14:paraId="6C57C672" w14:textId="77777777" w:rsidR="005B1646" w:rsidRDefault="005B1646" w:rsidP="004B418A">
      <w:pPr>
        <w:rPr>
          <w:rFonts w:ascii="Times New Roman" w:hAnsi="Times New Roman"/>
          <w:sz w:val="24"/>
          <w:szCs w:val="24"/>
        </w:rPr>
      </w:pPr>
    </w:p>
    <w:p w14:paraId="7E64FAC5" w14:textId="77777777" w:rsidR="005B1646" w:rsidRDefault="005B1646" w:rsidP="004B418A">
      <w:pPr>
        <w:rPr>
          <w:rFonts w:ascii="Times New Roman" w:hAnsi="Times New Roman"/>
          <w:sz w:val="24"/>
          <w:szCs w:val="24"/>
        </w:rPr>
      </w:pPr>
    </w:p>
    <w:p w14:paraId="02F56569" w14:textId="77777777" w:rsidR="005B1646" w:rsidRDefault="005B1646" w:rsidP="004B418A">
      <w:pPr>
        <w:rPr>
          <w:rFonts w:ascii="Times New Roman" w:hAnsi="Times New Roman"/>
          <w:sz w:val="24"/>
          <w:szCs w:val="24"/>
        </w:rPr>
      </w:pPr>
    </w:p>
    <w:p w14:paraId="1B401AC7" w14:textId="77777777" w:rsidR="005B1646" w:rsidRDefault="005B1646" w:rsidP="004B418A">
      <w:pPr>
        <w:rPr>
          <w:rFonts w:ascii="Times New Roman" w:hAnsi="Times New Roman"/>
          <w:sz w:val="24"/>
          <w:szCs w:val="24"/>
        </w:rPr>
      </w:pPr>
    </w:p>
    <w:p w14:paraId="41C5D888" w14:textId="00AFA877" w:rsidR="00C901EB" w:rsidRDefault="00C901EB" w:rsidP="00942F14">
      <w:pPr>
        <w:jc w:val="center"/>
        <w:rPr>
          <w:rFonts w:ascii="Times New Roman" w:hAnsi="Times New Roman"/>
          <w:sz w:val="24"/>
          <w:szCs w:val="24"/>
        </w:rPr>
      </w:pPr>
      <w:r>
        <w:rPr>
          <w:rFonts w:ascii="Times New Roman" w:hAnsi="Times New Roman"/>
          <w:sz w:val="24"/>
          <w:szCs w:val="24"/>
        </w:rPr>
        <w:t>RESEARCH EXPERIENCES</w:t>
      </w:r>
    </w:p>
    <w:p w14:paraId="5AA58007" w14:textId="77777777" w:rsidR="00942F14" w:rsidRDefault="00942F14" w:rsidP="00942F14">
      <w:pPr>
        <w:jc w:val="center"/>
        <w:rPr>
          <w:rFonts w:ascii="Times New Roman" w:hAnsi="Times New Roman"/>
          <w:sz w:val="24"/>
          <w:szCs w:val="24"/>
        </w:rPr>
      </w:pPr>
    </w:p>
    <w:p w14:paraId="1C47B495" w14:textId="05E770E4" w:rsidR="00C901EB" w:rsidRDefault="00C901EB" w:rsidP="004B418A">
      <w:pPr>
        <w:rPr>
          <w:rFonts w:ascii="Times New Roman" w:hAnsi="Times New Roman"/>
          <w:sz w:val="24"/>
          <w:szCs w:val="24"/>
        </w:rPr>
      </w:pPr>
      <w:r>
        <w:rPr>
          <w:rFonts w:ascii="Times New Roman" w:hAnsi="Times New Roman"/>
          <w:sz w:val="24"/>
          <w:szCs w:val="24"/>
        </w:rPr>
        <w:t>Complete a separate page for each experience</w:t>
      </w:r>
    </w:p>
    <w:p w14:paraId="1154E3B1" w14:textId="77777777" w:rsidR="00C901EB" w:rsidRDefault="00C901EB" w:rsidP="004B418A">
      <w:pPr>
        <w:rPr>
          <w:rFonts w:ascii="Times New Roman" w:hAnsi="Times New Roman"/>
          <w:sz w:val="24"/>
          <w:szCs w:val="24"/>
        </w:rPr>
      </w:pPr>
    </w:p>
    <w:p w14:paraId="6DCA4172" w14:textId="033DB0BF" w:rsidR="00100149" w:rsidRDefault="00100149" w:rsidP="004B418A">
      <w:pPr>
        <w:rPr>
          <w:rFonts w:ascii="Times New Roman" w:hAnsi="Times New Roman"/>
          <w:sz w:val="24"/>
          <w:szCs w:val="24"/>
          <w:u w:val="single"/>
        </w:rPr>
      </w:pPr>
      <w:r w:rsidRPr="00100149">
        <w:rPr>
          <w:rFonts w:ascii="Times New Roman" w:hAnsi="Times New Roman"/>
          <w:sz w:val="24"/>
          <w:szCs w:val="24"/>
          <w:u w:val="single"/>
        </w:rPr>
        <w:t>Proposed Research Experience</w:t>
      </w:r>
    </w:p>
    <w:p w14:paraId="70B24C73" w14:textId="77777777" w:rsidR="00100149" w:rsidRPr="00100149" w:rsidRDefault="00100149" w:rsidP="004B418A">
      <w:pPr>
        <w:rPr>
          <w:rFonts w:ascii="Times New Roman" w:hAnsi="Times New Roman"/>
          <w:sz w:val="24"/>
          <w:szCs w:val="24"/>
          <w:u w:val="single"/>
        </w:rPr>
      </w:pPr>
    </w:p>
    <w:p w14:paraId="6DDE8251" w14:textId="35A56C85" w:rsidR="00C901EB" w:rsidRDefault="00C901EB" w:rsidP="004B418A">
      <w:pPr>
        <w:rPr>
          <w:rFonts w:ascii="Times New Roman" w:hAnsi="Times New Roman"/>
          <w:sz w:val="24"/>
          <w:szCs w:val="24"/>
        </w:rPr>
      </w:pPr>
      <w:r>
        <w:rPr>
          <w:rFonts w:ascii="Times New Roman" w:hAnsi="Times New Roman"/>
          <w:sz w:val="24"/>
          <w:szCs w:val="24"/>
        </w:rPr>
        <w:t>Faculty Mentor: _______________________________________________</w:t>
      </w:r>
    </w:p>
    <w:p w14:paraId="0F5AD870" w14:textId="77777777" w:rsidR="00C901EB" w:rsidRDefault="00C901EB" w:rsidP="004B418A">
      <w:pPr>
        <w:rPr>
          <w:rFonts w:ascii="Times New Roman" w:hAnsi="Times New Roman"/>
          <w:sz w:val="24"/>
          <w:szCs w:val="24"/>
        </w:rPr>
      </w:pPr>
    </w:p>
    <w:p w14:paraId="0C3A5A43" w14:textId="261B71C9" w:rsidR="00C901EB" w:rsidRDefault="00C901EB" w:rsidP="004B418A">
      <w:pPr>
        <w:rPr>
          <w:rFonts w:ascii="Times New Roman" w:hAnsi="Times New Roman"/>
          <w:sz w:val="24"/>
          <w:szCs w:val="24"/>
        </w:rPr>
      </w:pPr>
      <w:r>
        <w:rPr>
          <w:rFonts w:ascii="Times New Roman" w:hAnsi="Times New Roman"/>
          <w:sz w:val="24"/>
          <w:szCs w:val="24"/>
        </w:rPr>
        <w:t>Research Project/Topic: ___________________________________________</w:t>
      </w:r>
    </w:p>
    <w:p w14:paraId="3FF07599" w14:textId="77777777" w:rsidR="00C901EB" w:rsidRDefault="00C901EB" w:rsidP="004B418A">
      <w:pPr>
        <w:rPr>
          <w:rFonts w:ascii="Times New Roman" w:hAnsi="Times New Roman"/>
          <w:sz w:val="24"/>
          <w:szCs w:val="24"/>
        </w:rPr>
      </w:pPr>
    </w:p>
    <w:p w14:paraId="4C2F24C4" w14:textId="55726845" w:rsidR="00C901EB" w:rsidRDefault="00100149" w:rsidP="00C901EB">
      <w:pPr>
        <w:rPr>
          <w:rFonts w:ascii="Times New Roman" w:hAnsi="Times New Roman"/>
          <w:sz w:val="24"/>
          <w:szCs w:val="24"/>
        </w:rPr>
      </w:pPr>
      <w:r>
        <w:rPr>
          <w:rFonts w:ascii="Times New Roman" w:hAnsi="Times New Roman"/>
          <w:sz w:val="24"/>
          <w:szCs w:val="24"/>
        </w:rPr>
        <w:t>Anticipated</w:t>
      </w:r>
      <w:r w:rsidR="00C901EB">
        <w:rPr>
          <w:rFonts w:ascii="Times New Roman" w:hAnsi="Times New Roman"/>
          <w:sz w:val="24"/>
          <w:szCs w:val="24"/>
        </w:rPr>
        <w:t xml:space="preserve"> # of research hours </w:t>
      </w:r>
      <w:r>
        <w:rPr>
          <w:rFonts w:ascii="Times New Roman" w:hAnsi="Times New Roman"/>
          <w:sz w:val="24"/>
          <w:szCs w:val="24"/>
        </w:rPr>
        <w:t>per semester</w:t>
      </w:r>
      <w:r w:rsidR="00C901EB">
        <w:rPr>
          <w:rFonts w:ascii="Times New Roman" w:hAnsi="Times New Roman"/>
          <w:sz w:val="24"/>
          <w:szCs w:val="24"/>
        </w:rPr>
        <w:t>: ______________</w:t>
      </w:r>
    </w:p>
    <w:p w14:paraId="06DC4AD3" w14:textId="77777777" w:rsidR="00C901EB" w:rsidRDefault="00C901EB" w:rsidP="004B418A">
      <w:pPr>
        <w:rPr>
          <w:rFonts w:ascii="Times New Roman" w:hAnsi="Times New Roman"/>
          <w:sz w:val="24"/>
          <w:szCs w:val="24"/>
        </w:rPr>
      </w:pPr>
    </w:p>
    <w:p w14:paraId="4FD8BCDC" w14:textId="144AA045" w:rsidR="00C901EB" w:rsidRDefault="00100149" w:rsidP="004B418A">
      <w:pPr>
        <w:rPr>
          <w:rFonts w:ascii="Times New Roman" w:hAnsi="Times New Roman"/>
          <w:sz w:val="24"/>
          <w:szCs w:val="24"/>
        </w:rPr>
      </w:pPr>
      <w:r>
        <w:rPr>
          <w:rFonts w:ascii="Times New Roman" w:hAnsi="Times New Roman"/>
          <w:sz w:val="24"/>
          <w:szCs w:val="24"/>
        </w:rPr>
        <w:t>Expected outcomes/g</w:t>
      </w:r>
      <w:r w:rsidR="00C901EB">
        <w:rPr>
          <w:rFonts w:ascii="Times New Roman" w:hAnsi="Times New Roman"/>
          <w:sz w:val="24"/>
          <w:szCs w:val="24"/>
        </w:rPr>
        <w:t xml:space="preserve">oals: </w:t>
      </w:r>
    </w:p>
    <w:p w14:paraId="12E9CEAE" w14:textId="77777777" w:rsidR="00C901EB" w:rsidRDefault="00C901EB" w:rsidP="004B418A">
      <w:pPr>
        <w:rPr>
          <w:rFonts w:ascii="Times New Roman" w:hAnsi="Times New Roman"/>
          <w:sz w:val="24"/>
          <w:szCs w:val="24"/>
        </w:rPr>
      </w:pPr>
    </w:p>
    <w:p w14:paraId="68D829E0" w14:textId="77777777" w:rsidR="00C901EB" w:rsidRDefault="00C901EB" w:rsidP="004B418A">
      <w:pPr>
        <w:rPr>
          <w:rFonts w:ascii="Times New Roman" w:hAnsi="Times New Roman"/>
          <w:sz w:val="24"/>
          <w:szCs w:val="24"/>
        </w:rPr>
      </w:pPr>
    </w:p>
    <w:p w14:paraId="47CB60A0" w14:textId="77777777" w:rsidR="00C901EB" w:rsidRDefault="00C901EB" w:rsidP="004B418A">
      <w:pPr>
        <w:rPr>
          <w:rFonts w:ascii="Times New Roman" w:hAnsi="Times New Roman"/>
          <w:sz w:val="24"/>
          <w:szCs w:val="24"/>
        </w:rPr>
      </w:pPr>
    </w:p>
    <w:p w14:paraId="0DF34020" w14:textId="77777777" w:rsidR="00100149" w:rsidRDefault="00100149" w:rsidP="004B418A">
      <w:pPr>
        <w:rPr>
          <w:rFonts w:ascii="Times New Roman" w:hAnsi="Times New Roman"/>
          <w:sz w:val="24"/>
          <w:szCs w:val="24"/>
        </w:rPr>
      </w:pPr>
    </w:p>
    <w:p w14:paraId="08DE7288" w14:textId="05500F87" w:rsidR="00C901EB" w:rsidRPr="00100149" w:rsidRDefault="00100149" w:rsidP="004B418A">
      <w:pPr>
        <w:rPr>
          <w:rFonts w:ascii="Times New Roman" w:hAnsi="Times New Roman"/>
          <w:sz w:val="24"/>
          <w:szCs w:val="24"/>
          <w:u w:val="single"/>
        </w:rPr>
      </w:pPr>
      <w:r>
        <w:rPr>
          <w:rFonts w:ascii="Times New Roman" w:hAnsi="Times New Roman"/>
          <w:sz w:val="24"/>
          <w:szCs w:val="24"/>
          <w:u w:val="single"/>
        </w:rPr>
        <w:t>Experience Report</w:t>
      </w:r>
      <w:r w:rsidR="005B1646">
        <w:rPr>
          <w:rFonts w:ascii="Times New Roman" w:hAnsi="Times New Roman"/>
          <w:sz w:val="24"/>
          <w:szCs w:val="24"/>
          <w:u w:val="single"/>
        </w:rPr>
        <w:t xml:space="preserve"> (complete after at least one semester of research experience)</w:t>
      </w:r>
    </w:p>
    <w:p w14:paraId="64E1DFBC" w14:textId="5A06FCAE" w:rsidR="00C901EB" w:rsidRDefault="00100149" w:rsidP="004B418A">
      <w:pPr>
        <w:rPr>
          <w:rFonts w:ascii="Times New Roman" w:hAnsi="Times New Roman"/>
          <w:sz w:val="24"/>
          <w:szCs w:val="24"/>
        </w:rPr>
      </w:pPr>
      <w:r>
        <w:rPr>
          <w:rFonts w:ascii="Times New Roman" w:hAnsi="Times New Roman"/>
          <w:sz w:val="24"/>
          <w:szCs w:val="24"/>
        </w:rPr>
        <w:t>Provide a b</w:t>
      </w:r>
      <w:r w:rsidR="00C901EB">
        <w:rPr>
          <w:rFonts w:ascii="Times New Roman" w:hAnsi="Times New Roman"/>
          <w:sz w:val="24"/>
          <w:szCs w:val="24"/>
        </w:rPr>
        <w:t xml:space="preserve">rief description of experience to date: </w:t>
      </w:r>
    </w:p>
    <w:p w14:paraId="5E10BDF5" w14:textId="77777777" w:rsidR="00C901EB" w:rsidRDefault="00C901EB" w:rsidP="004B418A">
      <w:pPr>
        <w:rPr>
          <w:rFonts w:ascii="Times New Roman" w:hAnsi="Times New Roman"/>
          <w:sz w:val="24"/>
          <w:szCs w:val="24"/>
        </w:rPr>
      </w:pPr>
    </w:p>
    <w:p w14:paraId="120E9889" w14:textId="77777777" w:rsidR="00C901EB" w:rsidRDefault="00C901EB" w:rsidP="004B418A">
      <w:pPr>
        <w:rPr>
          <w:rFonts w:ascii="Times New Roman" w:hAnsi="Times New Roman"/>
          <w:sz w:val="24"/>
          <w:szCs w:val="24"/>
        </w:rPr>
      </w:pPr>
    </w:p>
    <w:p w14:paraId="1AE291DE" w14:textId="77777777" w:rsidR="00C901EB" w:rsidRDefault="00C901EB" w:rsidP="004B418A">
      <w:pPr>
        <w:rPr>
          <w:rFonts w:ascii="Times New Roman" w:hAnsi="Times New Roman"/>
          <w:sz w:val="24"/>
          <w:szCs w:val="24"/>
        </w:rPr>
      </w:pPr>
    </w:p>
    <w:p w14:paraId="0102A1DE" w14:textId="77777777" w:rsidR="00C901EB" w:rsidRDefault="00C901EB" w:rsidP="004B418A">
      <w:pPr>
        <w:rPr>
          <w:rFonts w:ascii="Times New Roman" w:hAnsi="Times New Roman"/>
          <w:sz w:val="24"/>
          <w:szCs w:val="24"/>
        </w:rPr>
      </w:pPr>
    </w:p>
    <w:p w14:paraId="5D0883EC" w14:textId="77777777" w:rsidR="00C901EB" w:rsidRDefault="00C901EB" w:rsidP="004B418A">
      <w:pPr>
        <w:rPr>
          <w:rFonts w:ascii="Times New Roman" w:hAnsi="Times New Roman"/>
          <w:sz w:val="24"/>
          <w:szCs w:val="24"/>
        </w:rPr>
      </w:pPr>
    </w:p>
    <w:p w14:paraId="59189286" w14:textId="77777777" w:rsidR="00100149" w:rsidRDefault="00100149" w:rsidP="004B418A">
      <w:pPr>
        <w:rPr>
          <w:rFonts w:ascii="Times New Roman" w:hAnsi="Times New Roman"/>
          <w:sz w:val="24"/>
          <w:szCs w:val="24"/>
        </w:rPr>
      </w:pPr>
    </w:p>
    <w:p w14:paraId="1EBA0D6D" w14:textId="77777777" w:rsidR="00100149" w:rsidRDefault="00100149" w:rsidP="004B418A">
      <w:pPr>
        <w:rPr>
          <w:rFonts w:ascii="Times New Roman" w:hAnsi="Times New Roman"/>
          <w:sz w:val="24"/>
          <w:szCs w:val="24"/>
        </w:rPr>
      </w:pPr>
    </w:p>
    <w:p w14:paraId="2AB9D4C2" w14:textId="77777777" w:rsidR="00C901EB" w:rsidRDefault="00C901EB" w:rsidP="004B418A">
      <w:pPr>
        <w:rPr>
          <w:rFonts w:ascii="Times New Roman" w:hAnsi="Times New Roman"/>
          <w:sz w:val="24"/>
          <w:szCs w:val="24"/>
        </w:rPr>
      </w:pPr>
    </w:p>
    <w:p w14:paraId="3623DFE8" w14:textId="3F71639B" w:rsidR="00C901EB" w:rsidRDefault="005B1646" w:rsidP="004B418A">
      <w:pPr>
        <w:rPr>
          <w:rFonts w:ascii="Times New Roman" w:hAnsi="Times New Roman"/>
          <w:sz w:val="24"/>
          <w:szCs w:val="24"/>
        </w:rPr>
      </w:pPr>
      <w:r>
        <w:rPr>
          <w:rFonts w:ascii="Times New Roman" w:hAnsi="Times New Roman"/>
          <w:sz w:val="24"/>
          <w:szCs w:val="24"/>
        </w:rPr>
        <w:t>G</w:t>
      </w:r>
      <w:r w:rsidR="00100149">
        <w:rPr>
          <w:rFonts w:ascii="Times New Roman" w:hAnsi="Times New Roman"/>
          <w:sz w:val="24"/>
          <w:szCs w:val="24"/>
        </w:rPr>
        <w:t>oals for the future, if continuing with this project</w:t>
      </w:r>
      <w:r w:rsidR="00C901EB">
        <w:rPr>
          <w:rFonts w:ascii="Times New Roman" w:hAnsi="Times New Roman"/>
          <w:sz w:val="24"/>
          <w:szCs w:val="24"/>
        </w:rPr>
        <w:t>:</w:t>
      </w:r>
    </w:p>
    <w:p w14:paraId="1951A16C" w14:textId="77777777" w:rsidR="00C901EB" w:rsidRDefault="00C901EB" w:rsidP="004B418A">
      <w:pPr>
        <w:rPr>
          <w:rFonts w:ascii="Times New Roman" w:hAnsi="Times New Roman"/>
          <w:sz w:val="24"/>
          <w:szCs w:val="24"/>
        </w:rPr>
      </w:pPr>
    </w:p>
    <w:p w14:paraId="6BAA736A" w14:textId="77777777" w:rsidR="00C901EB" w:rsidRDefault="00C901EB" w:rsidP="004B418A">
      <w:pPr>
        <w:rPr>
          <w:rFonts w:ascii="Times New Roman" w:hAnsi="Times New Roman"/>
          <w:sz w:val="24"/>
          <w:szCs w:val="24"/>
        </w:rPr>
      </w:pPr>
    </w:p>
    <w:p w14:paraId="051A98C8" w14:textId="77777777" w:rsidR="00C901EB" w:rsidRDefault="00C901EB" w:rsidP="004B418A">
      <w:pPr>
        <w:rPr>
          <w:rFonts w:ascii="Times New Roman" w:hAnsi="Times New Roman"/>
          <w:sz w:val="24"/>
          <w:szCs w:val="24"/>
        </w:rPr>
      </w:pPr>
    </w:p>
    <w:p w14:paraId="6863DA17" w14:textId="77777777" w:rsidR="00C901EB" w:rsidRDefault="00C901EB" w:rsidP="004B418A">
      <w:pPr>
        <w:rPr>
          <w:rFonts w:ascii="Times New Roman" w:hAnsi="Times New Roman"/>
          <w:sz w:val="24"/>
          <w:szCs w:val="24"/>
        </w:rPr>
      </w:pPr>
    </w:p>
    <w:p w14:paraId="59B28F5A" w14:textId="77777777" w:rsidR="00C901EB" w:rsidRDefault="00C901EB" w:rsidP="004B418A">
      <w:pPr>
        <w:rPr>
          <w:rFonts w:ascii="Times New Roman" w:hAnsi="Times New Roman"/>
          <w:sz w:val="24"/>
          <w:szCs w:val="24"/>
        </w:rPr>
      </w:pPr>
    </w:p>
    <w:p w14:paraId="32325839" w14:textId="77777777" w:rsidR="00C901EB" w:rsidRDefault="00C901EB" w:rsidP="004B418A">
      <w:pPr>
        <w:rPr>
          <w:rFonts w:ascii="Times New Roman" w:hAnsi="Times New Roman"/>
          <w:sz w:val="24"/>
          <w:szCs w:val="24"/>
        </w:rPr>
      </w:pPr>
    </w:p>
    <w:p w14:paraId="506F4518" w14:textId="77777777" w:rsidR="00C901EB" w:rsidRDefault="00C901EB" w:rsidP="004B418A">
      <w:pPr>
        <w:rPr>
          <w:rFonts w:ascii="Times New Roman" w:hAnsi="Times New Roman"/>
          <w:sz w:val="24"/>
          <w:szCs w:val="24"/>
        </w:rPr>
      </w:pPr>
    </w:p>
    <w:p w14:paraId="57BA8102" w14:textId="77777777" w:rsidR="00C901EB" w:rsidRDefault="00C901EB" w:rsidP="004B418A">
      <w:pPr>
        <w:rPr>
          <w:rFonts w:ascii="Times New Roman" w:hAnsi="Times New Roman"/>
          <w:sz w:val="24"/>
          <w:szCs w:val="24"/>
        </w:rPr>
      </w:pPr>
    </w:p>
    <w:p w14:paraId="28F41B05" w14:textId="77777777" w:rsidR="00C901EB" w:rsidRDefault="00C901EB" w:rsidP="004B418A">
      <w:pPr>
        <w:rPr>
          <w:rFonts w:ascii="Times New Roman" w:hAnsi="Times New Roman"/>
          <w:sz w:val="24"/>
          <w:szCs w:val="24"/>
        </w:rPr>
      </w:pPr>
    </w:p>
    <w:p w14:paraId="37BD5ADF" w14:textId="77777777" w:rsidR="00C901EB" w:rsidRDefault="00C901EB" w:rsidP="004B418A">
      <w:pPr>
        <w:rPr>
          <w:rFonts w:ascii="Times New Roman" w:hAnsi="Times New Roman"/>
          <w:sz w:val="24"/>
          <w:szCs w:val="24"/>
        </w:rPr>
      </w:pPr>
    </w:p>
    <w:p w14:paraId="7653DE7F" w14:textId="77777777" w:rsidR="00C901EB" w:rsidRDefault="00C901EB" w:rsidP="004B418A">
      <w:pPr>
        <w:rPr>
          <w:rFonts w:ascii="Times New Roman" w:hAnsi="Times New Roman"/>
          <w:sz w:val="24"/>
          <w:szCs w:val="24"/>
        </w:rPr>
      </w:pPr>
    </w:p>
    <w:p w14:paraId="0A8BA4E7" w14:textId="77777777" w:rsidR="00C901EB" w:rsidRDefault="00C901EB" w:rsidP="004B418A">
      <w:pPr>
        <w:rPr>
          <w:rFonts w:ascii="Times New Roman" w:hAnsi="Times New Roman"/>
          <w:sz w:val="24"/>
          <w:szCs w:val="24"/>
        </w:rPr>
      </w:pPr>
    </w:p>
    <w:p w14:paraId="2A41E1A6" w14:textId="77777777" w:rsidR="00C901EB" w:rsidRDefault="00C901EB" w:rsidP="004B418A">
      <w:pPr>
        <w:rPr>
          <w:rFonts w:ascii="Times New Roman" w:hAnsi="Times New Roman"/>
          <w:sz w:val="24"/>
          <w:szCs w:val="24"/>
        </w:rPr>
      </w:pPr>
    </w:p>
    <w:p w14:paraId="3C7A6BD5" w14:textId="77777777" w:rsidR="00C901EB" w:rsidRDefault="00C901EB" w:rsidP="004B418A">
      <w:pPr>
        <w:rPr>
          <w:rFonts w:ascii="Times New Roman" w:hAnsi="Times New Roman"/>
          <w:sz w:val="24"/>
          <w:szCs w:val="24"/>
        </w:rPr>
      </w:pPr>
    </w:p>
    <w:p w14:paraId="3F878BA4" w14:textId="77777777" w:rsidR="00C901EB" w:rsidRDefault="00C901EB" w:rsidP="004B418A">
      <w:pPr>
        <w:rPr>
          <w:rFonts w:ascii="Times New Roman" w:hAnsi="Times New Roman"/>
          <w:sz w:val="24"/>
          <w:szCs w:val="24"/>
        </w:rPr>
      </w:pPr>
    </w:p>
    <w:p w14:paraId="4E04F46F" w14:textId="77777777" w:rsidR="00C901EB" w:rsidRDefault="00C901EB" w:rsidP="004B418A">
      <w:pPr>
        <w:rPr>
          <w:rFonts w:ascii="Times New Roman" w:hAnsi="Times New Roman"/>
          <w:sz w:val="24"/>
          <w:szCs w:val="24"/>
        </w:rPr>
      </w:pPr>
    </w:p>
    <w:p w14:paraId="2F2228B5" w14:textId="77777777" w:rsidR="00C901EB" w:rsidRDefault="00C901EB" w:rsidP="004B418A">
      <w:pPr>
        <w:rPr>
          <w:rFonts w:ascii="Times New Roman" w:hAnsi="Times New Roman"/>
          <w:sz w:val="24"/>
          <w:szCs w:val="24"/>
        </w:rPr>
      </w:pPr>
    </w:p>
    <w:p w14:paraId="4C806E30" w14:textId="77777777" w:rsidR="00C901EB" w:rsidRDefault="00C901EB" w:rsidP="004B418A">
      <w:pPr>
        <w:rPr>
          <w:rFonts w:ascii="Times New Roman" w:hAnsi="Times New Roman"/>
          <w:sz w:val="24"/>
          <w:szCs w:val="24"/>
        </w:rPr>
      </w:pPr>
    </w:p>
    <w:p w14:paraId="023D687F" w14:textId="77777777" w:rsidR="00C901EB" w:rsidRDefault="00C901EB" w:rsidP="004B418A">
      <w:pPr>
        <w:rPr>
          <w:rFonts w:ascii="Times New Roman" w:hAnsi="Times New Roman"/>
          <w:sz w:val="24"/>
          <w:szCs w:val="24"/>
        </w:rPr>
      </w:pPr>
    </w:p>
    <w:p w14:paraId="54FE76EA" w14:textId="77777777" w:rsidR="00C901EB" w:rsidRDefault="00C901EB" w:rsidP="004B418A">
      <w:pPr>
        <w:rPr>
          <w:rFonts w:ascii="Times New Roman" w:hAnsi="Times New Roman"/>
          <w:sz w:val="24"/>
          <w:szCs w:val="24"/>
        </w:rPr>
      </w:pPr>
    </w:p>
    <w:p w14:paraId="4124E339" w14:textId="2B2DEF72" w:rsidR="00C901EB" w:rsidRDefault="00C901EB" w:rsidP="00942F14">
      <w:pPr>
        <w:jc w:val="center"/>
        <w:rPr>
          <w:rFonts w:ascii="Times New Roman" w:hAnsi="Times New Roman"/>
          <w:sz w:val="24"/>
          <w:szCs w:val="24"/>
        </w:rPr>
      </w:pPr>
      <w:r>
        <w:rPr>
          <w:rFonts w:ascii="Times New Roman" w:hAnsi="Times New Roman"/>
          <w:sz w:val="24"/>
          <w:szCs w:val="24"/>
        </w:rPr>
        <w:t>TEACHING EXPERIENCES</w:t>
      </w:r>
    </w:p>
    <w:p w14:paraId="3F2DD0FB" w14:textId="77777777" w:rsidR="00C901EB" w:rsidRDefault="00C901EB" w:rsidP="004B418A">
      <w:pPr>
        <w:rPr>
          <w:rFonts w:ascii="Times New Roman" w:hAnsi="Times New Roman"/>
          <w:sz w:val="24"/>
          <w:szCs w:val="24"/>
        </w:rPr>
      </w:pPr>
    </w:p>
    <w:p w14:paraId="5BDB1C69" w14:textId="77777777" w:rsidR="00C901EB" w:rsidRDefault="00C901EB" w:rsidP="00C901EB">
      <w:pPr>
        <w:rPr>
          <w:rFonts w:ascii="Times New Roman" w:hAnsi="Times New Roman"/>
          <w:sz w:val="24"/>
          <w:szCs w:val="24"/>
        </w:rPr>
      </w:pPr>
      <w:r>
        <w:rPr>
          <w:rFonts w:ascii="Times New Roman" w:hAnsi="Times New Roman"/>
          <w:sz w:val="24"/>
          <w:szCs w:val="24"/>
        </w:rPr>
        <w:t>Complete a separate page for each experience</w:t>
      </w:r>
    </w:p>
    <w:p w14:paraId="63C166C5" w14:textId="77777777" w:rsidR="00100149" w:rsidRDefault="00100149" w:rsidP="00C901EB">
      <w:pPr>
        <w:rPr>
          <w:rFonts w:ascii="Times New Roman" w:hAnsi="Times New Roman"/>
          <w:sz w:val="24"/>
          <w:szCs w:val="24"/>
        </w:rPr>
      </w:pPr>
    </w:p>
    <w:p w14:paraId="0D906E4F" w14:textId="78E47EE6" w:rsidR="00100149" w:rsidRPr="00100149" w:rsidRDefault="00100149" w:rsidP="00C901EB">
      <w:pPr>
        <w:rPr>
          <w:rFonts w:ascii="Times New Roman" w:hAnsi="Times New Roman"/>
          <w:sz w:val="24"/>
          <w:szCs w:val="24"/>
          <w:u w:val="single"/>
        </w:rPr>
      </w:pPr>
      <w:r w:rsidRPr="00100149">
        <w:rPr>
          <w:rFonts w:ascii="Times New Roman" w:hAnsi="Times New Roman"/>
          <w:sz w:val="24"/>
          <w:szCs w:val="24"/>
          <w:u w:val="single"/>
        </w:rPr>
        <w:t>Proposed Teaching Experience</w:t>
      </w:r>
    </w:p>
    <w:p w14:paraId="7FDDDA1B" w14:textId="77777777" w:rsidR="00C901EB" w:rsidRDefault="00C901EB" w:rsidP="00C901EB">
      <w:pPr>
        <w:rPr>
          <w:rFonts w:ascii="Times New Roman" w:hAnsi="Times New Roman"/>
          <w:sz w:val="24"/>
          <w:szCs w:val="24"/>
        </w:rPr>
      </w:pPr>
    </w:p>
    <w:p w14:paraId="7D054893" w14:textId="77777777" w:rsidR="00C901EB" w:rsidRDefault="00C901EB" w:rsidP="00C901EB">
      <w:pPr>
        <w:rPr>
          <w:rFonts w:ascii="Times New Roman" w:hAnsi="Times New Roman"/>
          <w:sz w:val="24"/>
          <w:szCs w:val="24"/>
        </w:rPr>
      </w:pPr>
      <w:r>
        <w:rPr>
          <w:rFonts w:ascii="Times New Roman" w:hAnsi="Times New Roman"/>
          <w:sz w:val="24"/>
          <w:szCs w:val="24"/>
        </w:rPr>
        <w:t>Faculty Mentor: _______________________________________________</w:t>
      </w:r>
    </w:p>
    <w:p w14:paraId="4EBE1887" w14:textId="77777777" w:rsidR="00C901EB" w:rsidRDefault="00C901EB" w:rsidP="00C901EB">
      <w:pPr>
        <w:rPr>
          <w:rFonts w:ascii="Times New Roman" w:hAnsi="Times New Roman"/>
          <w:sz w:val="24"/>
          <w:szCs w:val="24"/>
        </w:rPr>
      </w:pPr>
    </w:p>
    <w:p w14:paraId="6DBFC6E3" w14:textId="23C46124" w:rsidR="00C901EB" w:rsidRDefault="00100149" w:rsidP="00C901EB">
      <w:pPr>
        <w:rPr>
          <w:rFonts w:ascii="Times New Roman" w:hAnsi="Times New Roman"/>
          <w:sz w:val="24"/>
          <w:szCs w:val="24"/>
        </w:rPr>
      </w:pPr>
      <w:r>
        <w:rPr>
          <w:rFonts w:ascii="Times New Roman" w:hAnsi="Times New Roman"/>
          <w:sz w:val="24"/>
          <w:szCs w:val="24"/>
        </w:rPr>
        <w:t>Course</w:t>
      </w:r>
      <w:r w:rsidR="00C901EB">
        <w:rPr>
          <w:rFonts w:ascii="Times New Roman" w:hAnsi="Times New Roman"/>
          <w:sz w:val="24"/>
          <w:szCs w:val="24"/>
        </w:rPr>
        <w:t>: ___________________________________________</w:t>
      </w:r>
    </w:p>
    <w:p w14:paraId="6749191F" w14:textId="77777777" w:rsidR="00100149" w:rsidRDefault="00100149" w:rsidP="00C901EB">
      <w:pPr>
        <w:rPr>
          <w:rFonts w:ascii="Times New Roman" w:hAnsi="Times New Roman"/>
          <w:sz w:val="24"/>
          <w:szCs w:val="24"/>
        </w:rPr>
      </w:pPr>
    </w:p>
    <w:p w14:paraId="7A55AD59" w14:textId="43E82F89" w:rsidR="00100149" w:rsidRDefault="00100149" w:rsidP="00C901EB">
      <w:pPr>
        <w:rPr>
          <w:rFonts w:ascii="Times New Roman" w:hAnsi="Times New Roman"/>
          <w:sz w:val="24"/>
          <w:szCs w:val="24"/>
        </w:rPr>
      </w:pPr>
      <w:r>
        <w:rPr>
          <w:rFonts w:ascii="Times New Roman" w:hAnsi="Times New Roman"/>
          <w:sz w:val="24"/>
          <w:szCs w:val="24"/>
        </w:rPr>
        <w:t>Role: _____________________________________________</w:t>
      </w:r>
    </w:p>
    <w:p w14:paraId="713DD61E" w14:textId="77777777" w:rsidR="00C901EB" w:rsidRDefault="00C901EB" w:rsidP="00C901EB">
      <w:pPr>
        <w:rPr>
          <w:rFonts w:ascii="Times New Roman" w:hAnsi="Times New Roman"/>
          <w:sz w:val="24"/>
          <w:szCs w:val="24"/>
        </w:rPr>
      </w:pPr>
    </w:p>
    <w:p w14:paraId="6C4C2D37" w14:textId="4565F359" w:rsidR="00C901EB" w:rsidRDefault="00100149" w:rsidP="00C901EB">
      <w:pPr>
        <w:rPr>
          <w:rFonts w:ascii="Times New Roman" w:hAnsi="Times New Roman"/>
          <w:sz w:val="24"/>
          <w:szCs w:val="24"/>
        </w:rPr>
      </w:pPr>
      <w:r>
        <w:rPr>
          <w:rFonts w:ascii="Times New Roman" w:hAnsi="Times New Roman"/>
          <w:sz w:val="24"/>
          <w:szCs w:val="24"/>
        </w:rPr>
        <w:t>Anticipated # of hours per semester</w:t>
      </w:r>
      <w:r w:rsidR="00C901EB">
        <w:rPr>
          <w:rFonts w:ascii="Times New Roman" w:hAnsi="Times New Roman"/>
          <w:sz w:val="24"/>
          <w:szCs w:val="24"/>
        </w:rPr>
        <w:t>: ______________</w:t>
      </w:r>
    </w:p>
    <w:p w14:paraId="416F7B9C" w14:textId="77777777" w:rsidR="00C901EB" w:rsidRDefault="00C901EB" w:rsidP="00C901EB">
      <w:pPr>
        <w:rPr>
          <w:rFonts w:ascii="Times New Roman" w:hAnsi="Times New Roman"/>
          <w:sz w:val="24"/>
          <w:szCs w:val="24"/>
        </w:rPr>
      </w:pPr>
    </w:p>
    <w:p w14:paraId="6CE5E769" w14:textId="5508A7CD" w:rsidR="00C901EB" w:rsidRDefault="00100149" w:rsidP="00C901EB">
      <w:pPr>
        <w:rPr>
          <w:rFonts w:ascii="Times New Roman" w:hAnsi="Times New Roman"/>
          <w:sz w:val="24"/>
          <w:szCs w:val="24"/>
        </w:rPr>
      </w:pPr>
      <w:r>
        <w:rPr>
          <w:rFonts w:ascii="Times New Roman" w:hAnsi="Times New Roman"/>
          <w:sz w:val="24"/>
          <w:szCs w:val="24"/>
        </w:rPr>
        <w:t>Expected outcomes/g</w:t>
      </w:r>
      <w:r w:rsidR="00C901EB">
        <w:rPr>
          <w:rFonts w:ascii="Times New Roman" w:hAnsi="Times New Roman"/>
          <w:sz w:val="24"/>
          <w:szCs w:val="24"/>
        </w:rPr>
        <w:t xml:space="preserve">oals: </w:t>
      </w:r>
    </w:p>
    <w:p w14:paraId="4AEB9BE2" w14:textId="77777777" w:rsidR="00C901EB" w:rsidRDefault="00C901EB" w:rsidP="00C901EB">
      <w:pPr>
        <w:rPr>
          <w:rFonts w:ascii="Times New Roman" w:hAnsi="Times New Roman"/>
          <w:sz w:val="24"/>
          <w:szCs w:val="24"/>
        </w:rPr>
      </w:pPr>
    </w:p>
    <w:p w14:paraId="4BC806F1" w14:textId="77777777" w:rsidR="00C901EB" w:rsidRDefault="00C901EB" w:rsidP="00C901EB">
      <w:pPr>
        <w:rPr>
          <w:rFonts w:ascii="Times New Roman" w:hAnsi="Times New Roman"/>
          <w:sz w:val="24"/>
          <w:szCs w:val="24"/>
        </w:rPr>
      </w:pPr>
    </w:p>
    <w:p w14:paraId="481A3D03" w14:textId="77777777" w:rsidR="00100149" w:rsidRDefault="00100149" w:rsidP="00C901EB">
      <w:pPr>
        <w:rPr>
          <w:rFonts w:ascii="Times New Roman" w:hAnsi="Times New Roman"/>
          <w:sz w:val="24"/>
          <w:szCs w:val="24"/>
        </w:rPr>
      </w:pPr>
    </w:p>
    <w:p w14:paraId="31A37841" w14:textId="77777777" w:rsidR="00100149" w:rsidRDefault="00100149" w:rsidP="00C901EB">
      <w:pPr>
        <w:rPr>
          <w:rFonts w:ascii="Times New Roman" w:hAnsi="Times New Roman"/>
          <w:sz w:val="24"/>
          <w:szCs w:val="24"/>
        </w:rPr>
      </w:pPr>
    </w:p>
    <w:p w14:paraId="6B70603E" w14:textId="77777777" w:rsidR="005B1646" w:rsidRDefault="005B1646" w:rsidP="00C901EB">
      <w:pPr>
        <w:rPr>
          <w:rFonts w:ascii="Times New Roman" w:hAnsi="Times New Roman"/>
          <w:sz w:val="24"/>
          <w:szCs w:val="24"/>
        </w:rPr>
      </w:pPr>
    </w:p>
    <w:p w14:paraId="51291F30" w14:textId="77777777" w:rsidR="005B1646" w:rsidRDefault="005B1646" w:rsidP="00C901EB">
      <w:pPr>
        <w:rPr>
          <w:rFonts w:ascii="Times New Roman" w:hAnsi="Times New Roman"/>
          <w:sz w:val="24"/>
          <w:szCs w:val="24"/>
        </w:rPr>
      </w:pPr>
    </w:p>
    <w:p w14:paraId="53BF1D39" w14:textId="77777777" w:rsidR="00C901EB" w:rsidRDefault="00C901EB" w:rsidP="00C901EB">
      <w:pPr>
        <w:rPr>
          <w:rFonts w:ascii="Times New Roman" w:hAnsi="Times New Roman"/>
          <w:sz w:val="24"/>
          <w:szCs w:val="24"/>
        </w:rPr>
      </w:pPr>
    </w:p>
    <w:p w14:paraId="65D0ED18" w14:textId="319E473C" w:rsidR="00C901EB" w:rsidRDefault="00100149" w:rsidP="00C901EB">
      <w:pPr>
        <w:rPr>
          <w:rFonts w:ascii="Times New Roman" w:hAnsi="Times New Roman"/>
          <w:sz w:val="24"/>
          <w:szCs w:val="24"/>
        </w:rPr>
      </w:pPr>
      <w:r w:rsidRPr="00100149">
        <w:rPr>
          <w:rFonts w:ascii="Times New Roman" w:hAnsi="Times New Roman"/>
          <w:sz w:val="24"/>
          <w:szCs w:val="24"/>
          <w:u w:val="single"/>
        </w:rPr>
        <w:t>Experience Report</w:t>
      </w:r>
      <w:r>
        <w:rPr>
          <w:rFonts w:ascii="Times New Roman" w:hAnsi="Times New Roman"/>
          <w:sz w:val="24"/>
          <w:szCs w:val="24"/>
          <w:u w:val="single"/>
        </w:rPr>
        <w:t xml:space="preserve"> </w:t>
      </w:r>
      <w:r w:rsidR="005B1646">
        <w:rPr>
          <w:rFonts w:ascii="Times New Roman" w:hAnsi="Times New Roman"/>
          <w:sz w:val="24"/>
          <w:szCs w:val="24"/>
          <w:u w:val="single"/>
        </w:rPr>
        <w:t>(to be completed at the conclusion of teaching experience)</w:t>
      </w:r>
    </w:p>
    <w:p w14:paraId="170A9B2B" w14:textId="77777777" w:rsidR="00100149" w:rsidRPr="00100149" w:rsidRDefault="00100149" w:rsidP="00C901EB">
      <w:pPr>
        <w:rPr>
          <w:rFonts w:ascii="Times New Roman" w:hAnsi="Times New Roman"/>
          <w:sz w:val="24"/>
          <w:szCs w:val="24"/>
        </w:rPr>
      </w:pPr>
    </w:p>
    <w:p w14:paraId="1B24A64F" w14:textId="77088BE5" w:rsidR="00C901EB" w:rsidRDefault="00C901EB" w:rsidP="00C901EB">
      <w:pPr>
        <w:rPr>
          <w:rFonts w:ascii="Times New Roman" w:hAnsi="Times New Roman"/>
          <w:sz w:val="24"/>
          <w:szCs w:val="24"/>
        </w:rPr>
      </w:pPr>
      <w:r>
        <w:rPr>
          <w:rFonts w:ascii="Times New Roman" w:hAnsi="Times New Roman"/>
          <w:sz w:val="24"/>
          <w:szCs w:val="24"/>
        </w:rPr>
        <w:t>Brief d</w:t>
      </w:r>
      <w:r w:rsidR="005B1646">
        <w:rPr>
          <w:rFonts w:ascii="Times New Roman" w:hAnsi="Times New Roman"/>
          <w:sz w:val="24"/>
          <w:szCs w:val="24"/>
        </w:rPr>
        <w:t>escription of experience</w:t>
      </w:r>
      <w:r>
        <w:rPr>
          <w:rFonts w:ascii="Times New Roman" w:hAnsi="Times New Roman"/>
          <w:sz w:val="24"/>
          <w:szCs w:val="24"/>
        </w:rPr>
        <w:t xml:space="preserve">: </w:t>
      </w:r>
    </w:p>
    <w:p w14:paraId="680CF073" w14:textId="77777777" w:rsidR="00C901EB" w:rsidRDefault="00C901EB" w:rsidP="00C901EB">
      <w:pPr>
        <w:rPr>
          <w:rFonts w:ascii="Times New Roman" w:hAnsi="Times New Roman"/>
          <w:sz w:val="24"/>
          <w:szCs w:val="24"/>
        </w:rPr>
      </w:pPr>
    </w:p>
    <w:p w14:paraId="53715E1E" w14:textId="77777777" w:rsidR="00C901EB" w:rsidRDefault="00C901EB" w:rsidP="00C901EB">
      <w:pPr>
        <w:rPr>
          <w:rFonts w:ascii="Times New Roman" w:hAnsi="Times New Roman"/>
          <w:sz w:val="24"/>
          <w:szCs w:val="24"/>
        </w:rPr>
      </w:pPr>
    </w:p>
    <w:p w14:paraId="3F3485C8" w14:textId="77777777" w:rsidR="00C901EB" w:rsidRDefault="00C901EB" w:rsidP="00C901EB">
      <w:pPr>
        <w:rPr>
          <w:rFonts w:ascii="Times New Roman" w:hAnsi="Times New Roman"/>
          <w:sz w:val="24"/>
          <w:szCs w:val="24"/>
        </w:rPr>
      </w:pPr>
    </w:p>
    <w:p w14:paraId="5CFD1E2D" w14:textId="77777777" w:rsidR="00C901EB" w:rsidRDefault="00C901EB" w:rsidP="00C901EB">
      <w:pPr>
        <w:rPr>
          <w:rFonts w:ascii="Times New Roman" w:hAnsi="Times New Roman"/>
          <w:sz w:val="24"/>
          <w:szCs w:val="24"/>
        </w:rPr>
      </w:pPr>
    </w:p>
    <w:p w14:paraId="1DEBC7EE" w14:textId="77777777" w:rsidR="005B1646" w:rsidRDefault="005B1646" w:rsidP="00C901EB">
      <w:pPr>
        <w:rPr>
          <w:rFonts w:ascii="Times New Roman" w:hAnsi="Times New Roman"/>
          <w:sz w:val="24"/>
          <w:szCs w:val="24"/>
        </w:rPr>
      </w:pPr>
    </w:p>
    <w:p w14:paraId="757B79FD" w14:textId="77777777" w:rsidR="00C901EB" w:rsidRDefault="00C901EB" w:rsidP="00C901EB">
      <w:pPr>
        <w:rPr>
          <w:rFonts w:ascii="Times New Roman" w:hAnsi="Times New Roman"/>
          <w:sz w:val="24"/>
          <w:szCs w:val="24"/>
        </w:rPr>
      </w:pPr>
    </w:p>
    <w:p w14:paraId="1D03D05B" w14:textId="77777777" w:rsidR="00C901EB" w:rsidRDefault="00C901EB" w:rsidP="00C901EB">
      <w:pPr>
        <w:rPr>
          <w:rFonts w:ascii="Times New Roman" w:hAnsi="Times New Roman"/>
          <w:sz w:val="24"/>
          <w:szCs w:val="24"/>
        </w:rPr>
      </w:pPr>
    </w:p>
    <w:p w14:paraId="365CE6D6" w14:textId="3421BF46" w:rsidR="00C901EB" w:rsidRDefault="005B1646" w:rsidP="00C901EB">
      <w:pPr>
        <w:rPr>
          <w:rFonts w:ascii="Times New Roman" w:hAnsi="Times New Roman"/>
          <w:sz w:val="24"/>
          <w:szCs w:val="24"/>
        </w:rPr>
      </w:pPr>
      <w:r>
        <w:rPr>
          <w:rFonts w:ascii="Times New Roman" w:hAnsi="Times New Roman"/>
          <w:sz w:val="24"/>
          <w:szCs w:val="24"/>
        </w:rPr>
        <w:t>P</w:t>
      </w:r>
      <w:r w:rsidR="00100149">
        <w:rPr>
          <w:rFonts w:ascii="Times New Roman" w:hAnsi="Times New Roman"/>
          <w:sz w:val="24"/>
          <w:szCs w:val="24"/>
        </w:rPr>
        <w:t>lans/goals for future teaching, if any:</w:t>
      </w:r>
    </w:p>
    <w:p w14:paraId="5BB70DC4" w14:textId="77777777" w:rsidR="00C901EB" w:rsidRDefault="00C901EB" w:rsidP="004B418A">
      <w:pPr>
        <w:rPr>
          <w:rFonts w:ascii="Times New Roman" w:hAnsi="Times New Roman"/>
          <w:sz w:val="24"/>
          <w:szCs w:val="24"/>
        </w:rPr>
      </w:pPr>
    </w:p>
    <w:p w14:paraId="1897F737" w14:textId="77777777" w:rsidR="00C901EB" w:rsidRDefault="00C901EB" w:rsidP="004B418A">
      <w:pPr>
        <w:rPr>
          <w:rFonts w:ascii="Times New Roman" w:hAnsi="Times New Roman"/>
          <w:sz w:val="24"/>
          <w:szCs w:val="24"/>
        </w:rPr>
      </w:pPr>
    </w:p>
    <w:p w14:paraId="18F3B8BF" w14:textId="77777777" w:rsidR="00C901EB" w:rsidRDefault="00C901EB" w:rsidP="004B418A">
      <w:pPr>
        <w:rPr>
          <w:rFonts w:ascii="Times New Roman" w:hAnsi="Times New Roman"/>
          <w:sz w:val="24"/>
          <w:szCs w:val="24"/>
        </w:rPr>
      </w:pPr>
    </w:p>
    <w:p w14:paraId="590340F7" w14:textId="77777777" w:rsidR="00C901EB" w:rsidRDefault="00C901EB" w:rsidP="004B418A">
      <w:pPr>
        <w:rPr>
          <w:rFonts w:ascii="Times New Roman" w:hAnsi="Times New Roman"/>
          <w:sz w:val="24"/>
          <w:szCs w:val="24"/>
        </w:rPr>
      </w:pPr>
    </w:p>
    <w:p w14:paraId="6CE02BCE" w14:textId="77777777" w:rsidR="00C901EB" w:rsidRDefault="00C901EB" w:rsidP="004B418A">
      <w:pPr>
        <w:rPr>
          <w:rFonts w:ascii="Times New Roman" w:hAnsi="Times New Roman"/>
          <w:sz w:val="24"/>
          <w:szCs w:val="24"/>
        </w:rPr>
      </w:pPr>
    </w:p>
    <w:p w14:paraId="6EFD6323" w14:textId="77777777" w:rsidR="00C901EB" w:rsidRDefault="00C901EB" w:rsidP="004B418A">
      <w:pPr>
        <w:rPr>
          <w:rFonts w:ascii="Times New Roman" w:hAnsi="Times New Roman"/>
          <w:sz w:val="24"/>
          <w:szCs w:val="24"/>
        </w:rPr>
      </w:pPr>
    </w:p>
    <w:p w14:paraId="09D125BC" w14:textId="77777777" w:rsidR="00C901EB" w:rsidRDefault="00C901EB" w:rsidP="004B418A">
      <w:pPr>
        <w:rPr>
          <w:rFonts w:ascii="Times New Roman" w:hAnsi="Times New Roman"/>
          <w:sz w:val="24"/>
          <w:szCs w:val="24"/>
        </w:rPr>
      </w:pPr>
    </w:p>
    <w:p w14:paraId="37A1660E" w14:textId="77777777" w:rsidR="00C901EB" w:rsidRDefault="00C901EB" w:rsidP="004B418A">
      <w:pPr>
        <w:rPr>
          <w:rFonts w:ascii="Times New Roman" w:hAnsi="Times New Roman"/>
          <w:sz w:val="24"/>
          <w:szCs w:val="24"/>
        </w:rPr>
      </w:pPr>
    </w:p>
    <w:p w14:paraId="45D4E8DF" w14:textId="77777777" w:rsidR="00C901EB" w:rsidRDefault="00C901EB" w:rsidP="004B418A">
      <w:pPr>
        <w:rPr>
          <w:rFonts w:ascii="Times New Roman" w:hAnsi="Times New Roman"/>
          <w:sz w:val="24"/>
          <w:szCs w:val="24"/>
        </w:rPr>
      </w:pPr>
    </w:p>
    <w:p w14:paraId="13F69F49" w14:textId="77777777" w:rsidR="00C901EB" w:rsidRDefault="00C901EB" w:rsidP="004B418A">
      <w:pPr>
        <w:rPr>
          <w:rFonts w:ascii="Times New Roman" w:hAnsi="Times New Roman"/>
          <w:sz w:val="24"/>
          <w:szCs w:val="24"/>
        </w:rPr>
      </w:pPr>
    </w:p>
    <w:p w14:paraId="7749790D" w14:textId="77777777" w:rsidR="00C901EB" w:rsidRDefault="00C901EB" w:rsidP="004B418A">
      <w:pPr>
        <w:rPr>
          <w:rFonts w:ascii="Times New Roman" w:hAnsi="Times New Roman"/>
          <w:sz w:val="24"/>
          <w:szCs w:val="24"/>
        </w:rPr>
      </w:pPr>
    </w:p>
    <w:p w14:paraId="58B5D724" w14:textId="77777777" w:rsidR="00C901EB" w:rsidRDefault="00C901EB" w:rsidP="004B418A">
      <w:pPr>
        <w:rPr>
          <w:rFonts w:ascii="Times New Roman" w:hAnsi="Times New Roman"/>
          <w:sz w:val="24"/>
          <w:szCs w:val="24"/>
        </w:rPr>
      </w:pPr>
    </w:p>
    <w:p w14:paraId="530B5DD0" w14:textId="3A471141" w:rsidR="00C901EB" w:rsidRDefault="00374A49" w:rsidP="00942F14">
      <w:pPr>
        <w:jc w:val="center"/>
        <w:rPr>
          <w:rFonts w:ascii="Times New Roman" w:hAnsi="Times New Roman"/>
          <w:sz w:val="24"/>
          <w:szCs w:val="24"/>
        </w:rPr>
      </w:pPr>
      <w:r>
        <w:rPr>
          <w:rFonts w:ascii="Times New Roman" w:hAnsi="Times New Roman"/>
          <w:sz w:val="24"/>
          <w:szCs w:val="24"/>
        </w:rPr>
        <w:t xml:space="preserve">RESEARCH INTERESTS &amp; POTENTIAL </w:t>
      </w:r>
      <w:r w:rsidR="00942F14">
        <w:rPr>
          <w:rFonts w:ascii="Times New Roman" w:hAnsi="Times New Roman"/>
          <w:sz w:val="24"/>
          <w:szCs w:val="24"/>
        </w:rPr>
        <w:t>DISSERTATION PLANS</w:t>
      </w:r>
    </w:p>
    <w:p w14:paraId="5D41894E" w14:textId="77777777" w:rsidR="00942F14" w:rsidRDefault="00942F14" w:rsidP="00942F14">
      <w:pPr>
        <w:jc w:val="center"/>
        <w:rPr>
          <w:rFonts w:ascii="Times New Roman" w:hAnsi="Times New Roman"/>
          <w:sz w:val="24"/>
          <w:szCs w:val="24"/>
        </w:rPr>
      </w:pPr>
    </w:p>
    <w:p w14:paraId="4A127A06" w14:textId="13EB05B8" w:rsidR="00942F14" w:rsidRDefault="00942F14" w:rsidP="004B418A">
      <w:pPr>
        <w:rPr>
          <w:rFonts w:ascii="Times New Roman" w:hAnsi="Times New Roman"/>
          <w:sz w:val="24"/>
          <w:szCs w:val="24"/>
        </w:rPr>
      </w:pPr>
      <w:r>
        <w:rPr>
          <w:rFonts w:ascii="Times New Roman" w:hAnsi="Times New Roman"/>
          <w:sz w:val="24"/>
          <w:szCs w:val="24"/>
        </w:rPr>
        <w:t xml:space="preserve">Briefly discuss your </w:t>
      </w:r>
      <w:r w:rsidR="00374A49">
        <w:rPr>
          <w:rFonts w:ascii="Times New Roman" w:hAnsi="Times New Roman"/>
          <w:sz w:val="24"/>
          <w:szCs w:val="24"/>
        </w:rPr>
        <w:t>research interests and potential dissertation plans</w:t>
      </w:r>
      <w:r>
        <w:rPr>
          <w:rFonts w:ascii="Times New Roman" w:hAnsi="Times New Roman"/>
          <w:sz w:val="24"/>
          <w:szCs w:val="24"/>
        </w:rPr>
        <w:t>. Consider your</w:t>
      </w:r>
      <w:r w:rsidR="00374A49">
        <w:rPr>
          <w:rFonts w:ascii="Times New Roman" w:hAnsi="Times New Roman"/>
          <w:sz w:val="24"/>
          <w:szCs w:val="24"/>
        </w:rPr>
        <w:t xml:space="preserve"> ideas for a potential</w:t>
      </w:r>
      <w:r>
        <w:rPr>
          <w:rFonts w:ascii="Times New Roman" w:hAnsi="Times New Roman"/>
          <w:sz w:val="24"/>
          <w:szCs w:val="24"/>
        </w:rPr>
        <w:t xml:space="preserve"> topic, research questions, and methodology.</w:t>
      </w:r>
      <w:r w:rsidR="00374A49">
        <w:rPr>
          <w:rFonts w:ascii="Times New Roman" w:hAnsi="Times New Roman"/>
          <w:sz w:val="24"/>
          <w:szCs w:val="24"/>
        </w:rPr>
        <w:t xml:space="preserve"> This discussion is to help you reflect on where you are in your process and to help your committee to provide useful suggestions for coursework and research and/or teaching experiences.</w:t>
      </w:r>
    </w:p>
    <w:p w14:paraId="4DC98859" w14:textId="77777777" w:rsidR="00942F14" w:rsidRDefault="00942F14" w:rsidP="004B418A">
      <w:pPr>
        <w:rPr>
          <w:rFonts w:ascii="Times New Roman" w:hAnsi="Times New Roman"/>
          <w:sz w:val="24"/>
          <w:szCs w:val="24"/>
        </w:rPr>
      </w:pPr>
    </w:p>
    <w:p w14:paraId="47809B9E" w14:textId="77777777" w:rsidR="00942F14" w:rsidRDefault="00942F14" w:rsidP="004B418A">
      <w:pPr>
        <w:rPr>
          <w:rFonts w:ascii="Times New Roman" w:hAnsi="Times New Roman"/>
          <w:sz w:val="24"/>
          <w:szCs w:val="24"/>
        </w:rPr>
      </w:pPr>
    </w:p>
    <w:p w14:paraId="2BDEDBB5" w14:textId="77777777" w:rsidR="00942F14" w:rsidRDefault="00942F14" w:rsidP="004B418A">
      <w:pPr>
        <w:rPr>
          <w:rFonts w:ascii="Times New Roman" w:hAnsi="Times New Roman"/>
          <w:sz w:val="24"/>
          <w:szCs w:val="24"/>
        </w:rPr>
      </w:pPr>
    </w:p>
    <w:p w14:paraId="1F9F8A65" w14:textId="77777777" w:rsidR="00942F14" w:rsidRDefault="00942F14" w:rsidP="004B418A">
      <w:pPr>
        <w:rPr>
          <w:rFonts w:ascii="Times New Roman" w:hAnsi="Times New Roman"/>
          <w:sz w:val="24"/>
          <w:szCs w:val="24"/>
        </w:rPr>
      </w:pPr>
    </w:p>
    <w:p w14:paraId="468CFDC9" w14:textId="77777777" w:rsidR="00942F14" w:rsidRDefault="00942F14" w:rsidP="004B418A">
      <w:pPr>
        <w:rPr>
          <w:rFonts w:ascii="Times New Roman" w:hAnsi="Times New Roman"/>
          <w:sz w:val="24"/>
          <w:szCs w:val="24"/>
        </w:rPr>
      </w:pPr>
    </w:p>
    <w:p w14:paraId="29F0F198" w14:textId="77777777" w:rsidR="00942F14" w:rsidRDefault="00942F14" w:rsidP="004B418A">
      <w:pPr>
        <w:rPr>
          <w:rFonts w:ascii="Times New Roman" w:hAnsi="Times New Roman"/>
          <w:sz w:val="24"/>
          <w:szCs w:val="24"/>
        </w:rPr>
      </w:pPr>
    </w:p>
    <w:p w14:paraId="1B712B70" w14:textId="77777777" w:rsidR="00942F14" w:rsidRDefault="00942F14" w:rsidP="004B418A">
      <w:pPr>
        <w:rPr>
          <w:rFonts w:ascii="Times New Roman" w:hAnsi="Times New Roman"/>
          <w:sz w:val="24"/>
          <w:szCs w:val="24"/>
        </w:rPr>
      </w:pPr>
    </w:p>
    <w:p w14:paraId="5F9C2BA5" w14:textId="77777777" w:rsidR="00942F14" w:rsidRDefault="00942F14" w:rsidP="004B418A">
      <w:pPr>
        <w:rPr>
          <w:rFonts w:ascii="Times New Roman" w:hAnsi="Times New Roman"/>
          <w:sz w:val="24"/>
          <w:szCs w:val="24"/>
        </w:rPr>
      </w:pPr>
    </w:p>
    <w:p w14:paraId="05434F7B" w14:textId="77777777" w:rsidR="00942F14" w:rsidRDefault="00942F14" w:rsidP="004B418A">
      <w:pPr>
        <w:rPr>
          <w:rFonts w:ascii="Times New Roman" w:hAnsi="Times New Roman"/>
          <w:sz w:val="24"/>
          <w:szCs w:val="24"/>
        </w:rPr>
      </w:pPr>
    </w:p>
    <w:p w14:paraId="024CE2CD" w14:textId="77777777" w:rsidR="00942F14" w:rsidRDefault="00942F14" w:rsidP="004B418A">
      <w:pPr>
        <w:rPr>
          <w:rFonts w:ascii="Times New Roman" w:hAnsi="Times New Roman"/>
          <w:sz w:val="24"/>
          <w:szCs w:val="24"/>
        </w:rPr>
      </w:pPr>
    </w:p>
    <w:p w14:paraId="761AD751" w14:textId="77777777" w:rsidR="00C901EB" w:rsidRDefault="00C901EB" w:rsidP="004B418A">
      <w:pPr>
        <w:rPr>
          <w:rFonts w:ascii="Times New Roman" w:hAnsi="Times New Roman"/>
          <w:sz w:val="24"/>
          <w:szCs w:val="24"/>
        </w:rPr>
      </w:pPr>
    </w:p>
    <w:p w14:paraId="2699210B" w14:textId="77777777" w:rsidR="00374A49" w:rsidRDefault="00374A49" w:rsidP="004B418A">
      <w:pPr>
        <w:rPr>
          <w:rFonts w:ascii="Times New Roman" w:hAnsi="Times New Roman"/>
          <w:sz w:val="24"/>
          <w:szCs w:val="24"/>
        </w:rPr>
      </w:pPr>
    </w:p>
    <w:p w14:paraId="5B956934" w14:textId="77777777" w:rsidR="00374A49" w:rsidRDefault="00374A49" w:rsidP="004B418A">
      <w:pPr>
        <w:rPr>
          <w:rFonts w:ascii="Times New Roman" w:hAnsi="Times New Roman"/>
          <w:sz w:val="24"/>
          <w:szCs w:val="24"/>
        </w:rPr>
      </w:pPr>
    </w:p>
    <w:p w14:paraId="0DF1D14D" w14:textId="77777777" w:rsidR="00374A49" w:rsidRDefault="00374A49" w:rsidP="004B418A">
      <w:pPr>
        <w:rPr>
          <w:rFonts w:ascii="Times New Roman" w:hAnsi="Times New Roman"/>
          <w:sz w:val="24"/>
          <w:szCs w:val="24"/>
        </w:rPr>
      </w:pPr>
    </w:p>
    <w:p w14:paraId="10F72F8C" w14:textId="77777777" w:rsidR="00374A49" w:rsidRDefault="00374A49" w:rsidP="004B418A">
      <w:pPr>
        <w:rPr>
          <w:rFonts w:ascii="Times New Roman" w:hAnsi="Times New Roman"/>
          <w:sz w:val="24"/>
          <w:szCs w:val="24"/>
        </w:rPr>
      </w:pPr>
    </w:p>
    <w:p w14:paraId="75E7C6A7" w14:textId="77777777" w:rsidR="00374A49" w:rsidRDefault="00374A49" w:rsidP="004B418A">
      <w:pPr>
        <w:rPr>
          <w:rFonts w:ascii="Times New Roman" w:hAnsi="Times New Roman"/>
          <w:sz w:val="24"/>
          <w:szCs w:val="24"/>
        </w:rPr>
      </w:pPr>
    </w:p>
    <w:p w14:paraId="57BCE8BB" w14:textId="77777777" w:rsidR="00374A49" w:rsidRDefault="00374A49" w:rsidP="004B418A">
      <w:pPr>
        <w:rPr>
          <w:rFonts w:ascii="Times New Roman" w:hAnsi="Times New Roman"/>
          <w:sz w:val="24"/>
          <w:szCs w:val="24"/>
        </w:rPr>
      </w:pPr>
    </w:p>
    <w:p w14:paraId="053935B7" w14:textId="77777777" w:rsidR="00374A49" w:rsidRDefault="00374A49" w:rsidP="004B418A">
      <w:pPr>
        <w:rPr>
          <w:rFonts w:ascii="Times New Roman" w:hAnsi="Times New Roman"/>
          <w:sz w:val="24"/>
          <w:szCs w:val="24"/>
        </w:rPr>
      </w:pPr>
    </w:p>
    <w:p w14:paraId="7ECE508B" w14:textId="77777777" w:rsidR="00374A49" w:rsidRDefault="00374A49" w:rsidP="004B418A">
      <w:pPr>
        <w:rPr>
          <w:rFonts w:ascii="Times New Roman" w:hAnsi="Times New Roman"/>
          <w:sz w:val="24"/>
          <w:szCs w:val="24"/>
        </w:rPr>
      </w:pPr>
    </w:p>
    <w:p w14:paraId="4BF4E4FF" w14:textId="77777777" w:rsidR="00374A49" w:rsidRDefault="00374A49" w:rsidP="004B418A">
      <w:pPr>
        <w:rPr>
          <w:rFonts w:ascii="Times New Roman" w:hAnsi="Times New Roman"/>
          <w:sz w:val="24"/>
          <w:szCs w:val="24"/>
        </w:rPr>
      </w:pPr>
    </w:p>
    <w:p w14:paraId="0D01F843" w14:textId="77777777" w:rsidR="00374A49" w:rsidRDefault="00374A49" w:rsidP="004B418A">
      <w:pPr>
        <w:rPr>
          <w:rFonts w:ascii="Times New Roman" w:hAnsi="Times New Roman"/>
          <w:sz w:val="24"/>
          <w:szCs w:val="24"/>
        </w:rPr>
      </w:pPr>
    </w:p>
    <w:p w14:paraId="1F9DCBDA" w14:textId="77777777" w:rsidR="00374A49" w:rsidRDefault="00374A49" w:rsidP="004B418A">
      <w:pPr>
        <w:rPr>
          <w:rFonts w:ascii="Times New Roman" w:hAnsi="Times New Roman"/>
          <w:sz w:val="24"/>
          <w:szCs w:val="24"/>
        </w:rPr>
      </w:pPr>
    </w:p>
    <w:p w14:paraId="03A235CD" w14:textId="77777777" w:rsidR="00374A49" w:rsidRDefault="00374A49" w:rsidP="004B418A">
      <w:pPr>
        <w:rPr>
          <w:rFonts w:ascii="Times New Roman" w:hAnsi="Times New Roman"/>
          <w:sz w:val="24"/>
          <w:szCs w:val="24"/>
        </w:rPr>
      </w:pPr>
    </w:p>
    <w:p w14:paraId="3BF57D65" w14:textId="77777777" w:rsidR="00100149" w:rsidRDefault="00100149" w:rsidP="004B418A">
      <w:pPr>
        <w:rPr>
          <w:rFonts w:ascii="Times New Roman" w:hAnsi="Times New Roman"/>
          <w:sz w:val="24"/>
          <w:szCs w:val="24"/>
        </w:rPr>
      </w:pPr>
    </w:p>
    <w:p w14:paraId="2ED02EAF" w14:textId="3A53EE79" w:rsidR="00100149" w:rsidRDefault="00100149" w:rsidP="004B418A">
      <w:pPr>
        <w:rPr>
          <w:rFonts w:ascii="Times New Roman" w:hAnsi="Times New Roman"/>
          <w:sz w:val="24"/>
          <w:szCs w:val="24"/>
        </w:rPr>
      </w:pPr>
      <w:r>
        <w:rPr>
          <w:rFonts w:ascii="Times New Roman" w:hAnsi="Times New Roman"/>
          <w:sz w:val="24"/>
          <w:szCs w:val="24"/>
        </w:rPr>
        <w:t>______________________________________</w:t>
      </w:r>
      <w:r>
        <w:rPr>
          <w:rFonts w:ascii="Times New Roman" w:hAnsi="Times New Roman"/>
          <w:sz w:val="24"/>
          <w:szCs w:val="24"/>
        </w:rPr>
        <w:tab/>
        <w:t>___________</w:t>
      </w:r>
    </w:p>
    <w:p w14:paraId="68187A93" w14:textId="1E24A944" w:rsidR="00C901EB" w:rsidRDefault="00C901EB" w:rsidP="004B418A">
      <w:pPr>
        <w:rPr>
          <w:rFonts w:ascii="Times New Roman" w:hAnsi="Times New Roman"/>
          <w:sz w:val="24"/>
          <w:szCs w:val="24"/>
        </w:rPr>
      </w:pPr>
      <w:r>
        <w:rPr>
          <w:rFonts w:ascii="Times New Roman" w:hAnsi="Times New Roman"/>
          <w:sz w:val="24"/>
          <w:szCs w:val="24"/>
        </w:rPr>
        <w:t>Signature of Student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79D5E7A5" w14:textId="77777777" w:rsidR="00C901EB" w:rsidRDefault="00C901EB" w:rsidP="004B418A">
      <w:pPr>
        <w:rPr>
          <w:rFonts w:ascii="Times New Roman" w:hAnsi="Times New Roman"/>
          <w:sz w:val="24"/>
          <w:szCs w:val="24"/>
        </w:rPr>
      </w:pPr>
    </w:p>
    <w:p w14:paraId="4117C0D4" w14:textId="474D4BE6" w:rsidR="00C901EB" w:rsidRDefault="00C901EB" w:rsidP="00C901EB">
      <w:pPr>
        <w:rPr>
          <w:rFonts w:ascii="Times New Roman" w:hAnsi="Times New Roman"/>
          <w:sz w:val="24"/>
          <w:szCs w:val="24"/>
        </w:rPr>
      </w:pPr>
      <w:r>
        <w:rPr>
          <w:rFonts w:ascii="Times New Roman" w:hAnsi="Times New Roman"/>
          <w:sz w:val="24"/>
          <w:szCs w:val="24"/>
        </w:rPr>
        <w:t>______________________________________</w:t>
      </w:r>
      <w:r>
        <w:rPr>
          <w:rFonts w:ascii="Times New Roman" w:hAnsi="Times New Roman"/>
          <w:sz w:val="24"/>
          <w:szCs w:val="24"/>
        </w:rPr>
        <w:tab/>
        <w:t>___________</w:t>
      </w:r>
    </w:p>
    <w:p w14:paraId="1CFDAA59" w14:textId="159CF2B5" w:rsidR="00C901EB" w:rsidRDefault="00C901EB" w:rsidP="00C901EB">
      <w:pPr>
        <w:rPr>
          <w:rFonts w:ascii="Times New Roman" w:hAnsi="Times New Roman"/>
          <w:sz w:val="24"/>
          <w:szCs w:val="24"/>
        </w:rPr>
      </w:pPr>
      <w:r>
        <w:rPr>
          <w:rFonts w:ascii="Times New Roman" w:hAnsi="Times New Roman"/>
          <w:sz w:val="24"/>
          <w:szCs w:val="24"/>
        </w:rPr>
        <w:t>Signature of Program Advisor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7B6589F2" w14:textId="77777777" w:rsidR="00C901EB" w:rsidRDefault="00C901EB" w:rsidP="00C901EB">
      <w:pPr>
        <w:rPr>
          <w:rFonts w:ascii="Times New Roman" w:hAnsi="Times New Roman"/>
          <w:sz w:val="24"/>
          <w:szCs w:val="24"/>
        </w:rPr>
      </w:pPr>
    </w:p>
    <w:p w14:paraId="5CE0EA93" w14:textId="77777777" w:rsidR="00C901EB" w:rsidRDefault="00C901EB" w:rsidP="00C901EB">
      <w:pPr>
        <w:rPr>
          <w:rFonts w:ascii="Times New Roman" w:hAnsi="Times New Roman"/>
          <w:sz w:val="24"/>
          <w:szCs w:val="24"/>
        </w:rPr>
      </w:pPr>
      <w:r>
        <w:rPr>
          <w:rFonts w:ascii="Times New Roman" w:hAnsi="Times New Roman"/>
          <w:sz w:val="24"/>
          <w:szCs w:val="24"/>
        </w:rPr>
        <w:t>______________________________________</w:t>
      </w:r>
      <w:r>
        <w:rPr>
          <w:rFonts w:ascii="Times New Roman" w:hAnsi="Times New Roman"/>
          <w:sz w:val="24"/>
          <w:szCs w:val="24"/>
        </w:rPr>
        <w:tab/>
        <w:t>___________</w:t>
      </w:r>
    </w:p>
    <w:p w14:paraId="6FC850C9" w14:textId="16BDFFE4" w:rsidR="00C901EB" w:rsidRDefault="00C901EB" w:rsidP="00C901EB">
      <w:pPr>
        <w:rPr>
          <w:rFonts w:ascii="Times New Roman" w:hAnsi="Times New Roman"/>
          <w:sz w:val="24"/>
          <w:szCs w:val="24"/>
        </w:rPr>
      </w:pPr>
      <w:r>
        <w:rPr>
          <w:rFonts w:ascii="Times New Roman" w:hAnsi="Times New Roman"/>
          <w:sz w:val="24"/>
          <w:szCs w:val="24"/>
        </w:rPr>
        <w:t xml:space="preserve">Signature of Program of Study Committee  </w:t>
      </w:r>
      <w:r>
        <w:rPr>
          <w:rFonts w:ascii="Times New Roman" w:hAnsi="Times New Roman"/>
          <w:sz w:val="24"/>
          <w:szCs w:val="24"/>
        </w:rPr>
        <w:tab/>
      </w:r>
      <w:r>
        <w:rPr>
          <w:rFonts w:ascii="Times New Roman" w:hAnsi="Times New Roman"/>
          <w:sz w:val="24"/>
          <w:szCs w:val="24"/>
        </w:rPr>
        <w:tab/>
        <w:t>Date</w:t>
      </w:r>
    </w:p>
    <w:p w14:paraId="3B940423" w14:textId="30931CA0" w:rsidR="00C901EB" w:rsidRDefault="00C901EB" w:rsidP="00C901EB">
      <w:pPr>
        <w:rPr>
          <w:rFonts w:ascii="Times New Roman" w:hAnsi="Times New Roman"/>
          <w:sz w:val="24"/>
          <w:szCs w:val="24"/>
        </w:rPr>
      </w:pPr>
      <w:r>
        <w:rPr>
          <w:rFonts w:ascii="Times New Roman" w:hAnsi="Times New Roman"/>
          <w:sz w:val="24"/>
          <w:szCs w:val="24"/>
        </w:rPr>
        <w:t>Member</w:t>
      </w:r>
      <w:r>
        <w:rPr>
          <w:rFonts w:ascii="Times New Roman" w:hAnsi="Times New Roman"/>
          <w:sz w:val="24"/>
          <w:szCs w:val="24"/>
        </w:rPr>
        <w:tab/>
      </w:r>
      <w:r>
        <w:rPr>
          <w:rFonts w:ascii="Times New Roman" w:hAnsi="Times New Roman"/>
          <w:sz w:val="24"/>
          <w:szCs w:val="24"/>
        </w:rPr>
        <w:tab/>
      </w:r>
    </w:p>
    <w:p w14:paraId="016A0F7D" w14:textId="77777777" w:rsidR="00C901EB" w:rsidRDefault="00C901EB" w:rsidP="00C901EB">
      <w:pPr>
        <w:rPr>
          <w:rFonts w:ascii="Times New Roman" w:hAnsi="Times New Roman"/>
          <w:sz w:val="24"/>
          <w:szCs w:val="24"/>
        </w:rPr>
      </w:pPr>
    </w:p>
    <w:p w14:paraId="74ECE02D" w14:textId="77777777" w:rsidR="003F7742" w:rsidRDefault="003F7742" w:rsidP="004B418A">
      <w:pPr>
        <w:rPr>
          <w:rFonts w:ascii="Times New Roman" w:hAnsi="Times New Roman"/>
          <w:sz w:val="24"/>
          <w:szCs w:val="24"/>
        </w:rPr>
      </w:pPr>
    </w:p>
    <w:p w14:paraId="3E610899" w14:textId="77777777" w:rsidR="003F7742" w:rsidRDefault="003F7742" w:rsidP="004B418A">
      <w:pPr>
        <w:rPr>
          <w:rFonts w:ascii="Times New Roman" w:hAnsi="Times New Roman"/>
          <w:sz w:val="24"/>
          <w:szCs w:val="24"/>
        </w:rPr>
      </w:pPr>
    </w:p>
    <w:p w14:paraId="2B939EF0" w14:textId="77777777" w:rsidR="003F7742" w:rsidRDefault="003F7742" w:rsidP="004B418A">
      <w:pPr>
        <w:rPr>
          <w:rFonts w:ascii="Times New Roman" w:hAnsi="Times New Roman"/>
          <w:sz w:val="24"/>
          <w:szCs w:val="24"/>
        </w:rPr>
      </w:pPr>
    </w:p>
    <w:p w14:paraId="5945305B" w14:textId="77777777" w:rsidR="003F7742" w:rsidRDefault="003F7742" w:rsidP="004B418A">
      <w:pPr>
        <w:rPr>
          <w:rFonts w:ascii="Times New Roman" w:hAnsi="Times New Roman"/>
          <w:sz w:val="24"/>
          <w:szCs w:val="24"/>
        </w:rPr>
      </w:pPr>
    </w:p>
    <w:p w14:paraId="068EE64D" w14:textId="77777777" w:rsidR="003F7742" w:rsidRDefault="003F7742" w:rsidP="004B418A">
      <w:pPr>
        <w:rPr>
          <w:rFonts w:ascii="Times New Roman" w:hAnsi="Times New Roman"/>
          <w:sz w:val="24"/>
          <w:szCs w:val="24"/>
        </w:rPr>
        <w:sectPr w:rsidR="003F7742" w:rsidSect="00D64F31">
          <w:footerReference w:type="even" r:id="rId25"/>
          <w:footerReference w:type="default" r:id="rId26"/>
          <w:pgSz w:w="12240" w:h="15840"/>
          <w:pgMar w:top="1440" w:right="1440" w:bottom="1440" w:left="1440" w:header="720" w:footer="720" w:gutter="0"/>
          <w:cols w:space="720"/>
          <w:titlePg/>
          <w:docGrid w:linePitch="360"/>
        </w:sectPr>
      </w:pPr>
    </w:p>
    <w:p w14:paraId="5A74471D" w14:textId="77777777" w:rsidR="003F7742" w:rsidRPr="005B1646" w:rsidRDefault="003F7742" w:rsidP="003F7742">
      <w:pPr>
        <w:pStyle w:val="Title"/>
        <w:rPr>
          <w:rFonts w:ascii="Times New Roman" w:hAnsi="Times New Roman"/>
          <w:sz w:val="24"/>
          <w:szCs w:val="24"/>
        </w:rPr>
      </w:pPr>
    </w:p>
    <w:p w14:paraId="5A3A55A5" w14:textId="77777777" w:rsidR="003F7742" w:rsidRPr="005B1646" w:rsidRDefault="003F7742" w:rsidP="003F7742">
      <w:pPr>
        <w:pStyle w:val="Title"/>
        <w:jc w:val="left"/>
        <w:rPr>
          <w:rFonts w:ascii="Times New Roman" w:hAnsi="Times New Roman"/>
          <w:b w:val="0"/>
          <w:sz w:val="24"/>
          <w:szCs w:val="24"/>
        </w:rPr>
      </w:pPr>
      <w:r w:rsidRPr="005B1646">
        <w:rPr>
          <w:rFonts w:ascii="Times New Roman" w:hAnsi="Times New Roman"/>
          <w:sz w:val="24"/>
          <w:szCs w:val="24"/>
          <w:u w:val="single"/>
        </w:rPr>
        <w:t>Standard Research Competencies:</w:t>
      </w:r>
      <w:r w:rsidRPr="005B1646">
        <w:rPr>
          <w:rFonts w:ascii="Times New Roman" w:hAnsi="Times New Roman"/>
          <w:b w:val="0"/>
          <w:sz w:val="24"/>
          <w:szCs w:val="24"/>
        </w:rPr>
        <w:t xml:space="preserve"> All doctoral students should complete the standard research competencies. Each doctoral student, in conjunction with his/her faculty advisor, should complete the checklist in an ongoing basis, </w:t>
      </w:r>
      <w:r w:rsidRPr="005B1646">
        <w:rPr>
          <w:rFonts w:ascii="Times New Roman" w:hAnsi="Times New Roman"/>
          <w:b w:val="0"/>
          <w:i/>
          <w:sz w:val="24"/>
          <w:szCs w:val="24"/>
        </w:rPr>
        <w:t>at least annually</w:t>
      </w:r>
      <w:r w:rsidRPr="005B1646">
        <w:rPr>
          <w:rFonts w:ascii="Times New Roman" w:hAnsi="Times New Roman"/>
          <w:b w:val="0"/>
          <w:sz w:val="24"/>
          <w:szCs w:val="24"/>
        </w:rPr>
        <w:t xml:space="preserve">, noting the mechanism of achievement and date of achievement for each competency.  The mechanism of achievement includes coursework, research experiences, teaching experiences, writing experiences, presentations, publications, other professional development activities, or other doctoral experiences (e.g., completion of written or oral comprehensive exams). </w:t>
      </w:r>
    </w:p>
    <w:p w14:paraId="0AF48977" w14:textId="77777777" w:rsidR="003F7742" w:rsidRPr="005B1646" w:rsidRDefault="003F7742" w:rsidP="003F774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4340"/>
        <w:gridCol w:w="1411"/>
      </w:tblGrid>
      <w:tr w:rsidR="003F7742" w:rsidRPr="005B1646" w14:paraId="4F4C4FD2" w14:textId="77777777" w:rsidTr="003F7742">
        <w:tc>
          <w:tcPr>
            <w:tcW w:w="7918" w:type="dxa"/>
          </w:tcPr>
          <w:p w14:paraId="624A4AA2" w14:textId="77777777" w:rsidR="003F7742" w:rsidRPr="005B1646" w:rsidRDefault="003F7742" w:rsidP="003F7742">
            <w:pPr>
              <w:pStyle w:val="Heading1"/>
              <w:ind w:left="360" w:hanging="360"/>
              <w:rPr>
                <w:rFonts w:ascii="Times New Roman" w:hAnsi="Times New Roman" w:cs="Times New Roman"/>
                <w:smallCaps/>
                <w:sz w:val="24"/>
                <w:szCs w:val="24"/>
              </w:rPr>
            </w:pPr>
            <w:r w:rsidRPr="005B1646">
              <w:rPr>
                <w:rFonts w:ascii="Times New Roman" w:hAnsi="Times New Roman" w:cs="Times New Roman"/>
                <w:smallCaps/>
                <w:sz w:val="24"/>
                <w:szCs w:val="24"/>
              </w:rPr>
              <w:t xml:space="preserve">Research and Scholarship Competency </w:t>
            </w:r>
          </w:p>
        </w:tc>
        <w:tc>
          <w:tcPr>
            <w:tcW w:w="4340" w:type="dxa"/>
          </w:tcPr>
          <w:p w14:paraId="571E0FBA" w14:textId="77777777" w:rsidR="003F7742" w:rsidRPr="005B1646" w:rsidRDefault="003F7742" w:rsidP="003F7742">
            <w:pPr>
              <w:pStyle w:val="Heading2"/>
            </w:pPr>
            <w:r w:rsidRPr="005B1646">
              <w:t>Mechanism for Achievement</w:t>
            </w:r>
          </w:p>
        </w:tc>
        <w:tc>
          <w:tcPr>
            <w:tcW w:w="1411" w:type="dxa"/>
          </w:tcPr>
          <w:p w14:paraId="374E3B79" w14:textId="77777777" w:rsidR="003F7742" w:rsidRPr="005B1646" w:rsidRDefault="003F7742" w:rsidP="003F7742">
            <w:pPr>
              <w:pStyle w:val="Heading2"/>
            </w:pPr>
            <w:r w:rsidRPr="005B1646">
              <w:t>Date</w:t>
            </w:r>
          </w:p>
        </w:tc>
      </w:tr>
      <w:tr w:rsidR="003F7742" w:rsidRPr="005B1646" w14:paraId="2A00B668" w14:textId="77777777" w:rsidTr="003F7742">
        <w:tc>
          <w:tcPr>
            <w:tcW w:w="7918" w:type="dxa"/>
          </w:tcPr>
          <w:p w14:paraId="3D9F1457" w14:textId="77777777" w:rsidR="003F7742" w:rsidRPr="005B1646" w:rsidRDefault="003F7742" w:rsidP="003F7742">
            <w:pPr>
              <w:ind w:left="360" w:hanging="360"/>
              <w:rPr>
                <w:rFonts w:ascii="Times New Roman" w:hAnsi="Times New Roman"/>
                <w:sz w:val="24"/>
                <w:szCs w:val="24"/>
                <w:u w:val="single"/>
              </w:rPr>
            </w:pPr>
            <w:r w:rsidRPr="005B1646">
              <w:rPr>
                <w:rFonts w:ascii="Times New Roman" w:hAnsi="Times New Roman"/>
                <w:sz w:val="24"/>
                <w:szCs w:val="24"/>
                <w:u w:val="single"/>
              </w:rPr>
              <w:t>Students will:</w:t>
            </w:r>
          </w:p>
        </w:tc>
        <w:tc>
          <w:tcPr>
            <w:tcW w:w="4340" w:type="dxa"/>
          </w:tcPr>
          <w:p w14:paraId="1ADC1A69" w14:textId="77777777" w:rsidR="003F7742" w:rsidRPr="005B1646" w:rsidRDefault="003F7742" w:rsidP="003F7742">
            <w:pPr>
              <w:rPr>
                <w:rFonts w:ascii="Times New Roman" w:hAnsi="Times New Roman"/>
                <w:sz w:val="24"/>
                <w:szCs w:val="24"/>
              </w:rPr>
            </w:pPr>
          </w:p>
        </w:tc>
        <w:tc>
          <w:tcPr>
            <w:tcW w:w="1411" w:type="dxa"/>
          </w:tcPr>
          <w:p w14:paraId="08EDE898" w14:textId="77777777" w:rsidR="003F7742" w:rsidRPr="005B1646" w:rsidRDefault="003F7742" w:rsidP="003F7742">
            <w:pPr>
              <w:rPr>
                <w:rFonts w:ascii="Times New Roman" w:hAnsi="Times New Roman"/>
                <w:sz w:val="24"/>
                <w:szCs w:val="24"/>
              </w:rPr>
            </w:pPr>
          </w:p>
        </w:tc>
      </w:tr>
      <w:tr w:rsidR="003F7742" w:rsidRPr="005B1646" w14:paraId="5981C772" w14:textId="77777777" w:rsidTr="003F7742">
        <w:tc>
          <w:tcPr>
            <w:tcW w:w="7918" w:type="dxa"/>
          </w:tcPr>
          <w:p w14:paraId="78628D8B" w14:textId="77777777" w:rsidR="003F7742" w:rsidRPr="005B1646" w:rsidRDefault="003F7742" w:rsidP="003F7742">
            <w:pPr>
              <w:rPr>
                <w:rFonts w:ascii="Times New Roman" w:hAnsi="Times New Roman"/>
                <w:sz w:val="24"/>
                <w:szCs w:val="24"/>
              </w:rPr>
            </w:pPr>
            <w:r w:rsidRPr="005B1646">
              <w:rPr>
                <w:rFonts w:ascii="Times New Roman" w:hAnsi="Times New Roman"/>
                <w:sz w:val="24"/>
                <w:szCs w:val="24"/>
              </w:rPr>
              <w:t>1. Demonstrate an ability to evaluate, critique and synthesize scholarly writing and research.</w:t>
            </w:r>
          </w:p>
        </w:tc>
        <w:tc>
          <w:tcPr>
            <w:tcW w:w="4340" w:type="dxa"/>
          </w:tcPr>
          <w:p w14:paraId="77DCFE8F" w14:textId="77777777" w:rsidR="003F7742" w:rsidRPr="005B1646" w:rsidRDefault="003F7742" w:rsidP="003F7742">
            <w:pPr>
              <w:rPr>
                <w:rFonts w:ascii="Times New Roman" w:hAnsi="Times New Roman"/>
                <w:sz w:val="24"/>
                <w:szCs w:val="24"/>
              </w:rPr>
            </w:pPr>
          </w:p>
        </w:tc>
        <w:tc>
          <w:tcPr>
            <w:tcW w:w="1411" w:type="dxa"/>
          </w:tcPr>
          <w:p w14:paraId="741EB7E5" w14:textId="77777777" w:rsidR="003F7742" w:rsidRPr="005B1646" w:rsidRDefault="003F7742" w:rsidP="003F7742">
            <w:pPr>
              <w:rPr>
                <w:rFonts w:ascii="Times New Roman" w:hAnsi="Times New Roman"/>
                <w:sz w:val="24"/>
                <w:szCs w:val="24"/>
              </w:rPr>
            </w:pPr>
          </w:p>
        </w:tc>
      </w:tr>
      <w:tr w:rsidR="003F7742" w:rsidRPr="005B1646" w14:paraId="438557F1" w14:textId="77777777" w:rsidTr="003F7742">
        <w:tc>
          <w:tcPr>
            <w:tcW w:w="7918" w:type="dxa"/>
          </w:tcPr>
          <w:p w14:paraId="62CD58F9"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sz w:val="24"/>
                <w:szCs w:val="24"/>
              </w:rPr>
              <w:t xml:space="preserve">2.  Understand ethical guidelines for the protection of human subjects by: </w:t>
            </w:r>
          </w:p>
          <w:p w14:paraId="7ADB2C42" w14:textId="77777777" w:rsidR="003F7742" w:rsidRPr="005B1646" w:rsidRDefault="003F7742" w:rsidP="003F7742">
            <w:pPr>
              <w:numPr>
                <w:ilvl w:val="0"/>
                <w:numId w:val="37"/>
              </w:numPr>
              <w:rPr>
                <w:rFonts w:ascii="Times New Roman" w:hAnsi="Times New Roman"/>
                <w:sz w:val="24"/>
                <w:szCs w:val="24"/>
              </w:rPr>
            </w:pPr>
            <w:proofErr w:type="gramStart"/>
            <w:r w:rsidRPr="005B1646">
              <w:rPr>
                <w:rFonts w:ascii="Times New Roman" w:hAnsi="Times New Roman"/>
                <w:sz w:val="24"/>
                <w:szCs w:val="24"/>
              </w:rPr>
              <w:t>completing</w:t>
            </w:r>
            <w:proofErr w:type="gramEnd"/>
            <w:r w:rsidRPr="005B1646">
              <w:rPr>
                <w:rFonts w:ascii="Times New Roman" w:hAnsi="Times New Roman"/>
                <w:sz w:val="24"/>
                <w:szCs w:val="24"/>
              </w:rPr>
              <w:t xml:space="preserve"> appropriate training in the Rights of Human Subjects, </w:t>
            </w:r>
          </w:p>
          <w:p w14:paraId="453DDE15" w14:textId="77777777" w:rsidR="003F7742" w:rsidRPr="005B1646" w:rsidRDefault="003F7742" w:rsidP="003F7742">
            <w:pPr>
              <w:numPr>
                <w:ilvl w:val="0"/>
                <w:numId w:val="37"/>
              </w:numPr>
              <w:rPr>
                <w:rFonts w:ascii="Times New Roman" w:hAnsi="Times New Roman"/>
                <w:sz w:val="24"/>
                <w:szCs w:val="24"/>
              </w:rPr>
            </w:pPr>
            <w:proofErr w:type="gramStart"/>
            <w:r w:rsidRPr="005B1646">
              <w:rPr>
                <w:rFonts w:ascii="Times New Roman" w:hAnsi="Times New Roman"/>
                <w:sz w:val="24"/>
                <w:szCs w:val="24"/>
              </w:rPr>
              <w:t>reviewing</w:t>
            </w:r>
            <w:proofErr w:type="gramEnd"/>
            <w:r w:rsidRPr="005B1646">
              <w:rPr>
                <w:rFonts w:ascii="Times New Roman" w:hAnsi="Times New Roman"/>
                <w:sz w:val="24"/>
                <w:szCs w:val="24"/>
              </w:rPr>
              <w:t xml:space="preserve"> an IRB application for a proposed or completed research study, and </w:t>
            </w:r>
          </w:p>
          <w:p w14:paraId="717D9A13" w14:textId="77777777" w:rsidR="003F7742" w:rsidRPr="005B1646" w:rsidRDefault="003F7742" w:rsidP="003F7742">
            <w:pPr>
              <w:numPr>
                <w:ilvl w:val="0"/>
                <w:numId w:val="37"/>
              </w:numPr>
              <w:rPr>
                <w:rFonts w:ascii="Times New Roman" w:hAnsi="Times New Roman"/>
                <w:sz w:val="24"/>
                <w:szCs w:val="24"/>
              </w:rPr>
            </w:pPr>
            <w:proofErr w:type="gramStart"/>
            <w:r w:rsidRPr="005B1646">
              <w:rPr>
                <w:rFonts w:ascii="Times New Roman" w:hAnsi="Times New Roman"/>
                <w:sz w:val="24"/>
                <w:szCs w:val="24"/>
              </w:rPr>
              <w:t>taking</w:t>
            </w:r>
            <w:proofErr w:type="gramEnd"/>
            <w:r w:rsidRPr="005B1646">
              <w:rPr>
                <w:rFonts w:ascii="Times New Roman" w:hAnsi="Times New Roman"/>
                <w:sz w:val="24"/>
                <w:szCs w:val="24"/>
              </w:rPr>
              <w:t xml:space="preserve"> a primary role in preparing an IRB application. </w:t>
            </w:r>
          </w:p>
        </w:tc>
        <w:tc>
          <w:tcPr>
            <w:tcW w:w="4340" w:type="dxa"/>
          </w:tcPr>
          <w:p w14:paraId="7A8CD1EB" w14:textId="77777777" w:rsidR="003F7742" w:rsidRPr="005B1646" w:rsidRDefault="003F7742" w:rsidP="003F7742">
            <w:pPr>
              <w:rPr>
                <w:rFonts w:ascii="Times New Roman" w:hAnsi="Times New Roman"/>
                <w:sz w:val="24"/>
                <w:szCs w:val="24"/>
              </w:rPr>
            </w:pPr>
          </w:p>
        </w:tc>
        <w:tc>
          <w:tcPr>
            <w:tcW w:w="1411" w:type="dxa"/>
          </w:tcPr>
          <w:p w14:paraId="075E30DE" w14:textId="77777777" w:rsidR="003F7742" w:rsidRPr="005B1646" w:rsidRDefault="003F7742" w:rsidP="003F7742">
            <w:pPr>
              <w:rPr>
                <w:rFonts w:ascii="Times New Roman" w:hAnsi="Times New Roman"/>
                <w:sz w:val="24"/>
                <w:szCs w:val="24"/>
              </w:rPr>
            </w:pPr>
          </w:p>
        </w:tc>
      </w:tr>
      <w:tr w:rsidR="003F7742" w:rsidRPr="005B1646" w14:paraId="697058FD" w14:textId="77777777" w:rsidTr="003F7742">
        <w:tc>
          <w:tcPr>
            <w:tcW w:w="7918" w:type="dxa"/>
          </w:tcPr>
          <w:p w14:paraId="6D8B813B"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sz w:val="24"/>
                <w:szCs w:val="24"/>
              </w:rPr>
              <w:t>3. Demonstrate an awareness and knowledge of philosophers and noted scholars that have influenced the field of occupational science.</w:t>
            </w:r>
          </w:p>
        </w:tc>
        <w:tc>
          <w:tcPr>
            <w:tcW w:w="4340" w:type="dxa"/>
          </w:tcPr>
          <w:p w14:paraId="1BE9959E" w14:textId="77777777" w:rsidR="003F7742" w:rsidRPr="005B1646" w:rsidRDefault="003F7742" w:rsidP="003F7742">
            <w:pPr>
              <w:rPr>
                <w:rFonts w:ascii="Times New Roman" w:hAnsi="Times New Roman"/>
                <w:sz w:val="24"/>
                <w:szCs w:val="24"/>
              </w:rPr>
            </w:pPr>
          </w:p>
        </w:tc>
        <w:tc>
          <w:tcPr>
            <w:tcW w:w="1411" w:type="dxa"/>
          </w:tcPr>
          <w:p w14:paraId="6B1D9880" w14:textId="77777777" w:rsidR="003F7742" w:rsidRPr="005B1646" w:rsidRDefault="003F7742" w:rsidP="003F7742">
            <w:pPr>
              <w:rPr>
                <w:rFonts w:ascii="Times New Roman" w:hAnsi="Times New Roman"/>
                <w:sz w:val="24"/>
                <w:szCs w:val="24"/>
              </w:rPr>
            </w:pPr>
          </w:p>
        </w:tc>
      </w:tr>
      <w:tr w:rsidR="003F7742" w:rsidRPr="005B1646" w14:paraId="41F09F33" w14:textId="77777777" w:rsidTr="003F7742">
        <w:tc>
          <w:tcPr>
            <w:tcW w:w="7918" w:type="dxa"/>
          </w:tcPr>
          <w:p w14:paraId="1612D0BB"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spacing w:val="-4"/>
                <w:sz w:val="24"/>
                <w:szCs w:val="24"/>
              </w:rPr>
              <w:t xml:space="preserve">4.  Demonstrate an awareness and knowledge of the strengths and limitations of different types of research methods / designs appropriate for the conduct of quantitative (e.g., intervention designs, survey research) </w:t>
            </w:r>
            <w:r w:rsidRPr="005B1646">
              <w:rPr>
                <w:rFonts w:ascii="Times New Roman" w:hAnsi="Times New Roman"/>
                <w:spacing w:val="-4"/>
                <w:sz w:val="24"/>
                <w:szCs w:val="24"/>
                <w:u w:val="single"/>
              </w:rPr>
              <w:t>AND</w:t>
            </w:r>
            <w:r w:rsidRPr="005B1646">
              <w:rPr>
                <w:rFonts w:ascii="Times New Roman" w:hAnsi="Times New Roman"/>
                <w:spacing w:val="-4"/>
                <w:sz w:val="24"/>
                <w:szCs w:val="24"/>
              </w:rPr>
              <w:t xml:space="preserve"> qualitative (e.g., ethnography, grounded theory) research. </w:t>
            </w:r>
          </w:p>
        </w:tc>
        <w:tc>
          <w:tcPr>
            <w:tcW w:w="4340" w:type="dxa"/>
          </w:tcPr>
          <w:p w14:paraId="6ADE6235" w14:textId="77777777" w:rsidR="003F7742" w:rsidRPr="005B1646" w:rsidRDefault="003F7742" w:rsidP="003F7742">
            <w:pPr>
              <w:rPr>
                <w:rFonts w:ascii="Times New Roman" w:hAnsi="Times New Roman"/>
                <w:sz w:val="24"/>
                <w:szCs w:val="24"/>
              </w:rPr>
            </w:pPr>
          </w:p>
        </w:tc>
        <w:tc>
          <w:tcPr>
            <w:tcW w:w="1411" w:type="dxa"/>
          </w:tcPr>
          <w:p w14:paraId="706A8802" w14:textId="77777777" w:rsidR="003F7742" w:rsidRPr="005B1646" w:rsidRDefault="003F7742" w:rsidP="003F7742">
            <w:pPr>
              <w:rPr>
                <w:rFonts w:ascii="Times New Roman" w:hAnsi="Times New Roman"/>
                <w:sz w:val="24"/>
                <w:szCs w:val="24"/>
              </w:rPr>
            </w:pPr>
          </w:p>
        </w:tc>
      </w:tr>
      <w:tr w:rsidR="003F7742" w:rsidRPr="005B1646" w14:paraId="347C1E33" w14:textId="77777777" w:rsidTr="003F7742">
        <w:tc>
          <w:tcPr>
            <w:tcW w:w="7918" w:type="dxa"/>
          </w:tcPr>
          <w:p w14:paraId="471845B6"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spacing w:val="-4"/>
                <w:sz w:val="24"/>
                <w:szCs w:val="24"/>
              </w:rPr>
              <w:t xml:space="preserve">5.  Identify and use appropriate data analysis software to analyze and display the results of specific statistical analyses, </w:t>
            </w:r>
            <w:r w:rsidRPr="005B1646">
              <w:rPr>
                <w:rFonts w:ascii="Times New Roman" w:hAnsi="Times New Roman"/>
                <w:spacing w:val="-4"/>
                <w:sz w:val="24"/>
                <w:szCs w:val="24"/>
                <w:u w:val="single"/>
              </w:rPr>
              <w:t>and/or</w:t>
            </w:r>
            <w:r w:rsidRPr="005B1646">
              <w:rPr>
                <w:rFonts w:ascii="Times New Roman" w:hAnsi="Times New Roman"/>
                <w:spacing w:val="-4"/>
                <w:sz w:val="24"/>
                <w:szCs w:val="24"/>
              </w:rPr>
              <w:t xml:space="preserve"> identify and use appropriate data analysis procedures to analyze qualitative data. </w:t>
            </w:r>
          </w:p>
        </w:tc>
        <w:tc>
          <w:tcPr>
            <w:tcW w:w="4340" w:type="dxa"/>
          </w:tcPr>
          <w:p w14:paraId="09373D53" w14:textId="77777777" w:rsidR="003F7742" w:rsidRPr="005B1646" w:rsidRDefault="003F7742" w:rsidP="003F7742">
            <w:pPr>
              <w:rPr>
                <w:rFonts w:ascii="Times New Roman" w:hAnsi="Times New Roman"/>
                <w:sz w:val="24"/>
                <w:szCs w:val="24"/>
              </w:rPr>
            </w:pPr>
          </w:p>
        </w:tc>
        <w:tc>
          <w:tcPr>
            <w:tcW w:w="1411" w:type="dxa"/>
          </w:tcPr>
          <w:p w14:paraId="27384357" w14:textId="77777777" w:rsidR="003F7742" w:rsidRPr="005B1646" w:rsidRDefault="003F7742" w:rsidP="003F7742">
            <w:pPr>
              <w:rPr>
                <w:rFonts w:ascii="Times New Roman" w:hAnsi="Times New Roman"/>
                <w:sz w:val="24"/>
                <w:szCs w:val="24"/>
              </w:rPr>
            </w:pPr>
          </w:p>
        </w:tc>
      </w:tr>
      <w:tr w:rsidR="003F7742" w:rsidRPr="005B1646" w14:paraId="69A6B9A8" w14:textId="77777777" w:rsidTr="003F7742">
        <w:tc>
          <w:tcPr>
            <w:tcW w:w="7918" w:type="dxa"/>
          </w:tcPr>
          <w:p w14:paraId="189F49D8"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spacing w:val="-4"/>
                <w:sz w:val="24"/>
                <w:szCs w:val="24"/>
              </w:rPr>
              <w:t xml:space="preserve">6.  Interpret and report results obtained from quantitative </w:t>
            </w:r>
            <w:r w:rsidRPr="005B1646">
              <w:rPr>
                <w:rFonts w:ascii="Times New Roman" w:hAnsi="Times New Roman"/>
                <w:spacing w:val="-4"/>
                <w:sz w:val="24"/>
                <w:szCs w:val="24"/>
                <w:u w:val="single"/>
              </w:rPr>
              <w:t>and/or</w:t>
            </w:r>
            <w:r w:rsidRPr="005B1646">
              <w:rPr>
                <w:rFonts w:ascii="Times New Roman" w:hAnsi="Times New Roman"/>
                <w:spacing w:val="-4"/>
                <w:sz w:val="24"/>
                <w:szCs w:val="24"/>
              </w:rPr>
              <w:t xml:space="preserve"> qualitative procedures.</w:t>
            </w:r>
          </w:p>
        </w:tc>
        <w:tc>
          <w:tcPr>
            <w:tcW w:w="4340" w:type="dxa"/>
          </w:tcPr>
          <w:p w14:paraId="31E0A99A" w14:textId="77777777" w:rsidR="003F7742" w:rsidRPr="005B1646" w:rsidRDefault="003F7742" w:rsidP="003F7742">
            <w:pPr>
              <w:rPr>
                <w:rFonts w:ascii="Times New Roman" w:hAnsi="Times New Roman"/>
                <w:sz w:val="24"/>
                <w:szCs w:val="24"/>
              </w:rPr>
            </w:pPr>
          </w:p>
        </w:tc>
        <w:tc>
          <w:tcPr>
            <w:tcW w:w="1411" w:type="dxa"/>
          </w:tcPr>
          <w:p w14:paraId="12D75363" w14:textId="77777777" w:rsidR="003F7742" w:rsidRPr="005B1646" w:rsidRDefault="003F7742" w:rsidP="003F7742">
            <w:pPr>
              <w:rPr>
                <w:rFonts w:ascii="Times New Roman" w:hAnsi="Times New Roman"/>
                <w:sz w:val="24"/>
                <w:szCs w:val="24"/>
              </w:rPr>
            </w:pPr>
          </w:p>
        </w:tc>
      </w:tr>
      <w:tr w:rsidR="003F7742" w:rsidRPr="005B1646" w14:paraId="004F4C58" w14:textId="77777777" w:rsidTr="003F7742">
        <w:tc>
          <w:tcPr>
            <w:tcW w:w="7918" w:type="dxa"/>
          </w:tcPr>
          <w:p w14:paraId="3C2D40D1"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spacing w:val="-3"/>
                <w:sz w:val="24"/>
                <w:szCs w:val="24"/>
              </w:rPr>
              <w:t xml:space="preserve">7.  </w:t>
            </w:r>
            <w:r w:rsidRPr="005B1646">
              <w:rPr>
                <w:rFonts w:ascii="Times New Roman" w:hAnsi="Times New Roman"/>
                <w:spacing w:val="-2"/>
                <w:sz w:val="24"/>
                <w:szCs w:val="24"/>
              </w:rPr>
              <w:t xml:space="preserve">Demonstrate the ability to investigate questions of relevance to the field using systematic and well-designed research approaches. </w:t>
            </w:r>
          </w:p>
        </w:tc>
        <w:tc>
          <w:tcPr>
            <w:tcW w:w="4340" w:type="dxa"/>
          </w:tcPr>
          <w:p w14:paraId="2F1C6326" w14:textId="77777777" w:rsidR="003F7742" w:rsidRPr="005B1646" w:rsidRDefault="003F7742" w:rsidP="003F7742">
            <w:pPr>
              <w:rPr>
                <w:rFonts w:ascii="Times New Roman" w:hAnsi="Times New Roman"/>
                <w:sz w:val="24"/>
                <w:szCs w:val="24"/>
              </w:rPr>
            </w:pPr>
          </w:p>
        </w:tc>
        <w:tc>
          <w:tcPr>
            <w:tcW w:w="1411" w:type="dxa"/>
          </w:tcPr>
          <w:p w14:paraId="6F147EBF" w14:textId="77777777" w:rsidR="003F7742" w:rsidRPr="005B1646" w:rsidRDefault="003F7742" w:rsidP="003F7742">
            <w:pPr>
              <w:rPr>
                <w:rFonts w:ascii="Times New Roman" w:hAnsi="Times New Roman"/>
                <w:sz w:val="24"/>
                <w:szCs w:val="24"/>
              </w:rPr>
            </w:pPr>
          </w:p>
        </w:tc>
      </w:tr>
      <w:tr w:rsidR="003F7742" w:rsidRPr="005B1646" w14:paraId="486B0433" w14:textId="77777777" w:rsidTr="003F7742">
        <w:tc>
          <w:tcPr>
            <w:tcW w:w="7918" w:type="dxa"/>
          </w:tcPr>
          <w:p w14:paraId="7D306F42"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spacing w:val="-2"/>
                <w:sz w:val="24"/>
                <w:szCs w:val="24"/>
              </w:rPr>
              <w:t>8.  Demonstrate the ability to apply research findings to practice and/or policy.</w:t>
            </w:r>
          </w:p>
        </w:tc>
        <w:tc>
          <w:tcPr>
            <w:tcW w:w="4340" w:type="dxa"/>
          </w:tcPr>
          <w:p w14:paraId="46292606" w14:textId="77777777" w:rsidR="003F7742" w:rsidRPr="005B1646" w:rsidRDefault="003F7742" w:rsidP="003F7742">
            <w:pPr>
              <w:rPr>
                <w:rFonts w:ascii="Times New Roman" w:hAnsi="Times New Roman"/>
                <w:sz w:val="24"/>
                <w:szCs w:val="24"/>
              </w:rPr>
            </w:pPr>
          </w:p>
        </w:tc>
        <w:tc>
          <w:tcPr>
            <w:tcW w:w="1411" w:type="dxa"/>
          </w:tcPr>
          <w:p w14:paraId="33A47D63" w14:textId="77777777" w:rsidR="003F7742" w:rsidRPr="005B1646" w:rsidRDefault="003F7742" w:rsidP="003F7742">
            <w:pPr>
              <w:rPr>
                <w:rFonts w:ascii="Times New Roman" w:hAnsi="Times New Roman"/>
                <w:sz w:val="24"/>
                <w:szCs w:val="24"/>
              </w:rPr>
            </w:pPr>
          </w:p>
        </w:tc>
      </w:tr>
      <w:tr w:rsidR="003F7742" w:rsidRPr="005B1646" w14:paraId="08B71668" w14:textId="77777777" w:rsidTr="003F7742">
        <w:tc>
          <w:tcPr>
            <w:tcW w:w="7918" w:type="dxa"/>
          </w:tcPr>
          <w:p w14:paraId="4C8CEC12" w14:textId="77777777" w:rsidR="003F7742" w:rsidRPr="005B1646" w:rsidRDefault="003F7742" w:rsidP="003F7742">
            <w:pPr>
              <w:ind w:left="360" w:hanging="360"/>
              <w:rPr>
                <w:rFonts w:ascii="Times New Roman" w:hAnsi="Times New Roman"/>
                <w:sz w:val="24"/>
                <w:szCs w:val="24"/>
              </w:rPr>
            </w:pPr>
            <w:r w:rsidRPr="005B1646">
              <w:rPr>
                <w:rFonts w:ascii="Times New Roman" w:hAnsi="Times New Roman"/>
                <w:sz w:val="24"/>
                <w:szCs w:val="24"/>
              </w:rPr>
              <w:t xml:space="preserve">9.  Present research findings and/or scholarly work to a professional audience in a regional, national or international conference. </w:t>
            </w:r>
          </w:p>
        </w:tc>
        <w:tc>
          <w:tcPr>
            <w:tcW w:w="4340" w:type="dxa"/>
          </w:tcPr>
          <w:p w14:paraId="55495CAF" w14:textId="77777777" w:rsidR="003F7742" w:rsidRPr="005B1646" w:rsidRDefault="003F7742" w:rsidP="003F7742">
            <w:pPr>
              <w:rPr>
                <w:rFonts w:ascii="Times New Roman" w:hAnsi="Times New Roman"/>
                <w:sz w:val="24"/>
                <w:szCs w:val="24"/>
              </w:rPr>
            </w:pPr>
          </w:p>
        </w:tc>
        <w:tc>
          <w:tcPr>
            <w:tcW w:w="1411" w:type="dxa"/>
          </w:tcPr>
          <w:p w14:paraId="7A757FDC" w14:textId="77777777" w:rsidR="003F7742" w:rsidRPr="005B1646" w:rsidRDefault="003F7742" w:rsidP="003F7742">
            <w:pPr>
              <w:rPr>
                <w:rFonts w:ascii="Times New Roman" w:hAnsi="Times New Roman"/>
                <w:sz w:val="24"/>
                <w:szCs w:val="24"/>
              </w:rPr>
            </w:pPr>
          </w:p>
        </w:tc>
      </w:tr>
      <w:tr w:rsidR="003F7742" w:rsidRPr="005B1646" w14:paraId="3C2C1351" w14:textId="77777777" w:rsidTr="003F7742">
        <w:tc>
          <w:tcPr>
            <w:tcW w:w="7918" w:type="dxa"/>
          </w:tcPr>
          <w:p w14:paraId="72E35471" w14:textId="77777777" w:rsidR="003F7742" w:rsidRPr="005B1646" w:rsidRDefault="003F7742" w:rsidP="003F7742">
            <w:pPr>
              <w:widowControl w:val="0"/>
              <w:tabs>
                <w:tab w:val="left" w:pos="923"/>
              </w:tabs>
              <w:autoSpaceDE w:val="0"/>
              <w:autoSpaceDN w:val="0"/>
              <w:spacing w:after="120"/>
              <w:ind w:left="288" w:right="144" w:hanging="288"/>
              <w:rPr>
                <w:rFonts w:ascii="Times New Roman" w:hAnsi="Times New Roman"/>
                <w:spacing w:val="-2"/>
                <w:sz w:val="24"/>
                <w:szCs w:val="24"/>
              </w:rPr>
            </w:pPr>
            <w:r w:rsidRPr="005B1646">
              <w:rPr>
                <w:rFonts w:ascii="Times New Roman" w:hAnsi="Times New Roman"/>
                <w:spacing w:val="-3"/>
                <w:sz w:val="24"/>
                <w:szCs w:val="24"/>
              </w:rPr>
              <w:t xml:space="preserve">10. </w:t>
            </w:r>
            <w:r w:rsidRPr="005B1646">
              <w:rPr>
                <w:rFonts w:ascii="Times New Roman" w:hAnsi="Times New Roman"/>
                <w:sz w:val="24"/>
                <w:szCs w:val="24"/>
              </w:rPr>
              <w:t xml:space="preserve">Demonstrate use of technological resources to keep abreast of the field’s changing knowledge base, including (at a minimum) conducting a targeted literature search using an electronic article database (such as PubMed or </w:t>
            </w:r>
            <w:proofErr w:type="spellStart"/>
            <w:r w:rsidRPr="005B1646">
              <w:rPr>
                <w:rFonts w:ascii="Times New Roman" w:hAnsi="Times New Roman"/>
                <w:sz w:val="24"/>
                <w:szCs w:val="24"/>
              </w:rPr>
              <w:t>PsycInfo</w:t>
            </w:r>
            <w:proofErr w:type="spellEnd"/>
            <w:r w:rsidRPr="005B1646">
              <w:rPr>
                <w:rFonts w:ascii="Times New Roman" w:hAnsi="Times New Roman"/>
                <w:sz w:val="24"/>
                <w:szCs w:val="24"/>
              </w:rPr>
              <w:t xml:space="preserve">), identifying and accessing relevant online journals, and creating a personal reference library using a citation software program (such as </w:t>
            </w:r>
            <w:proofErr w:type="spellStart"/>
            <w:r w:rsidRPr="005B1646">
              <w:rPr>
                <w:rFonts w:ascii="Times New Roman" w:hAnsi="Times New Roman"/>
                <w:sz w:val="24"/>
                <w:szCs w:val="24"/>
              </w:rPr>
              <w:t>RefWorks</w:t>
            </w:r>
            <w:proofErr w:type="spellEnd"/>
            <w:r w:rsidRPr="005B1646">
              <w:rPr>
                <w:rFonts w:ascii="Times New Roman" w:hAnsi="Times New Roman"/>
                <w:sz w:val="24"/>
                <w:szCs w:val="24"/>
              </w:rPr>
              <w:t xml:space="preserve">, </w:t>
            </w:r>
            <w:proofErr w:type="spellStart"/>
            <w:r w:rsidRPr="005B1646">
              <w:rPr>
                <w:rFonts w:ascii="Times New Roman" w:hAnsi="Times New Roman"/>
                <w:sz w:val="24"/>
                <w:szCs w:val="24"/>
              </w:rPr>
              <w:t>ProCite</w:t>
            </w:r>
            <w:proofErr w:type="spellEnd"/>
            <w:r w:rsidRPr="005B1646">
              <w:rPr>
                <w:rFonts w:ascii="Times New Roman" w:hAnsi="Times New Roman"/>
                <w:sz w:val="24"/>
                <w:szCs w:val="24"/>
              </w:rPr>
              <w:t xml:space="preserve"> or Endnote). </w:t>
            </w:r>
          </w:p>
        </w:tc>
        <w:tc>
          <w:tcPr>
            <w:tcW w:w="4340" w:type="dxa"/>
          </w:tcPr>
          <w:p w14:paraId="162B69E4" w14:textId="77777777" w:rsidR="003F7742" w:rsidRPr="005B1646" w:rsidRDefault="003F7742" w:rsidP="003F7742">
            <w:pPr>
              <w:rPr>
                <w:rFonts w:ascii="Times New Roman" w:hAnsi="Times New Roman"/>
                <w:sz w:val="24"/>
                <w:szCs w:val="24"/>
              </w:rPr>
            </w:pPr>
          </w:p>
        </w:tc>
        <w:tc>
          <w:tcPr>
            <w:tcW w:w="1411" w:type="dxa"/>
          </w:tcPr>
          <w:p w14:paraId="1A8A069A" w14:textId="77777777" w:rsidR="003F7742" w:rsidRPr="005B1646" w:rsidRDefault="003F7742" w:rsidP="003F7742">
            <w:pPr>
              <w:rPr>
                <w:rFonts w:ascii="Times New Roman" w:hAnsi="Times New Roman"/>
                <w:sz w:val="24"/>
                <w:szCs w:val="24"/>
              </w:rPr>
            </w:pPr>
          </w:p>
        </w:tc>
      </w:tr>
      <w:tr w:rsidR="003F7742" w:rsidRPr="005B1646" w14:paraId="4825E31A" w14:textId="77777777" w:rsidTr="003F7742">
        <w:tc>
          <w:tcPr>
            <w:tcW w:w="7918" w:type="dxa"/>
          </w:tcPr>
          <w:p w14:paraId="01EDEE4F" w14:textId="4CB70C1B" w:rsidR="003F7742" w:rsidRPr="005B1646" w:rsidRDefault="003F7742" w:rsidP="003F7742">
            <w:pPr>
              <w:ind w:left="288" w:hanging="288"/>
              <w:rPr>
                <w:rFonts w:ascii="Times New Roman" w:hAnsi="Times New Roman"/>
                <w:spacing w:val="-3"/>
                <w:sz w:val="24"/>
                <w:szCs w:val="24"/>
              </w:rPr>
            </w:pPr>
            <w:r w:rsidRPr="005B1646">
              <w:rPr>
                <w:rFonts w:ascii="Times New Roman" w:hAnsi="Times New Roman"/>
                <w:spacing w:val="-2"/>
                <w:sz w:val="24"/>
                <w:szCs w:val="24"/>
              </w:rPr>
              <w:t>11. Demonstrate awareness of cultural competence and sensitivity in the design and conduct of research</w:t>
            </w:r>
            <w:r w:rsidR="00DD2B84">
              <w:rPr>
                <w:rFonts w:ascii="Times New Roman" w:hAnsi="Times New Roman"/>
                <w:spacing w:val="-2"/>
                <w:sz w:val="24"/>
                <w:szCs w:val="24"/>
              </w:rPr>
              <w:t xml:space="preserve"> study</w:t>
            </w:r>
            <w:r w:rsidRPr="005B1646">
              <w:rPr>
                <w:rFonts w:ascii="Times New Roman" w:hAnsi="Times New Roman"/>
                <w:spacing w:val="-2"/>
                <w:sz w:val="24"/>
                <w:szCs w:val="24"/>
              </w:rPr>
              <w:t>.</w:t>
            </w:r>
          </w:p>
        </w:tc>
        <w:tc>
          <w:tcPr>
            <w:tcW w:w="4340" w:type="dxa"/>
          </w:tcPr>
          <w:p w14:paraId="1FDC050C" w14:textId="77777777" w:rsidR="003F7742" w:rsidRPr="005B1646" w:rsidRDefault="003F7742" w:rsidP="003F7742">
            <w:pPr>
              <w:rPr>
                <w:rFonts w:ascii="Times New Roman" w:hAnsi="Times New Roman"/>
                <w:sz w:val="24"/>
                <w:szCs w:val="24"/>
              </w:rPr>
            </w:pPr>
          </w:p>
        </w:tc>
        <w:tc>
          <w:tcPr>
            <w:tcW w:w="1411" w:type="dxa"/>
          </w:tcPr>
          <w:p w14:paraId="56BA679D" w14:textId="77777777" w:rsidR="003F7742" w:rsidRPr="005B1646" w:rsidRDefault="003F7742" w:rsidP="003F7742">
            <w:pPr>
              <w:rPr>
                <w:rFonts w:ascii="Times New Roman" w:hAnsi="Times New Roman"/>
                <w:sz w:val="24"/>
                <w:szCs w:val="24"/>
              </w:rPr>
            </w:pPr>
          </w:p>
        </w:tc>
      </w:tr>
      <w:tr w:rsidR="003F7742" w:rsidRPr="005B1646" w14:paraId="2EFE8CD5" w14:textId="77777777" w:rsidTr="003F7742">
        <w:tc>
          <w:tcPr>
            <w:tcW w:w="7918" w:type="dxa"/>
          </w:tcPr>
          <w:p w14:paraId="708639F4" w14:textId="77777777" w:rsidR="003F7742" w:rsidRPr="005B1646" w:rsidRDefault="003F7742" w:rsidP="003F7742">
            <w:pPr>
              <w:ind w:left="288" w:hanging="288"/>
              <w:rPr>
                <w:rFonts w:ascii="Times New Roman" w:hAnsi="Times New Roman"/>
                <w:spacing w:val="-2"/>
                <w:sz w:val="24"/>
                <w:szCs w:val="24"/>
              </w:rPr>
            </w:pPr>
            <w:r w:rsidRPr="005B1646">
              <w:rPr>
                <w:rFonts w:ascii="Times New Roman" w:hAnsi="Times New Roman"/>
                <w:sz w:val="24"/>
                <w:szCs w:val="24"/>
              </w:rPr>
              <w:t xml:space="preserve">12. Participate in a (funded or unfunded) research project under the mentorship of a faculty member. The extent of this participation will vary based on the student’s goals and opportunities that are available given the nature of the research project. Participation activities may include: (a) attending research meetings, (b) assisting in data collection, (c) assisting in data analysis, and/or (d) disseminating study findings through publications or presentations. </w:t>
            </w:r>
          </w:p>
        </w:tc>
        <w:tc>
          <w:tcPr>
            <w:tcW w:w="4340" w:type="dxa"/>
          </w:tcPr>
          <w:p w14:paraId="686A39DA" w14:textId="77777777" w:rsidR="003F7742" w:rsidRPr="005B1646" w:rsidRDefault="003F7742" w:rsidP="003F7742">
            <w:pPr>
              <w:rPr>
                <w:rFonts w:ascii="Times New Roman" w:hAnsi="Times New Roman"/>
                <w:sz w:val="24"/>
                <w:szCs w:val="24"/>
              </w:rPr>
            </w:pPr>
          </w:p>
        </w:tc>
        <w:tc>
          <w:tcPr>
            <w:tcW w:w="1411" w:type="dxa"/>
          </w:tcPr>
          <w:p w14:paraId="4E3A55E8" w14:textId="77777777" w:rsidR="003F7742" w:rsidRPr="005B1646" w:rsidRDefault="003F7742" w:rsidP="003F7742">
            <w:pPr>
              <w:rPr>
                <w:rFonts w:ascii="Times New Roman" w:hAnsi="Times New Roman"/>
                <w:sz w:val="24"/>
                <w:szCs w:val="24"/>
              </w:rPr>
            </w:pPr>
          </w:p>
        </w:tc>
      </w:tr>
      <w:tr w:rsidR="003F7742" w:rsidRPr="005B1646" w14:paraId="6EE3EBC8" w14:textId="77777777" w:rsidTr="003F7742">
        <w:tc>
          <w:tcPr>
            <w:tcW w:w="7918" w:type="dxa"/>
          </w:tcPr>
          <w:p w14:paraId="766DA244" w14:textId="77777777" w:rsidR="003F7742" w:rsidRPr="005B1646" w:rsidRDefault="003F7742" w:rsidP="003F7742">
            <w:pPr>
              <w:ind w:left="288" w:hanging="288"/>
              <w:rPr>
                <w:rFonts w:ascii="Times New Roman" w:hAnsi="Times New Roman"/>
                <w:spacing w:val="-2"/>
                <w:sz w:val="24"/>
                <w:szCs w:val="24"/>
              </w:rPr>
            </w:pPr>
            <w:r w:rsidRPr="005B1646">
              <w:rPr>
                <w:rFonts w:ascii="Times New Roman" w:hAnsi="Times New Roman"/>
                <w:spacing w:val="-2"/>
                <w:sz w:val="24"/>
                <w:szCs w:val="24"/>
              </w:rPr>
              <w:t>13. Demonstrate the skills to complete an independent research project and successfully defend the project.  For example:</w:t>
            </w:r>
          </w:p>
          <w:p w14:paraId="66F6F134" w14:textId="77777777" w:rsidR="003F7742" w:rsidRPr="005B1646" w:rsidRDefault="003F7742" w:rsidP="003F7742">
            <w:pPr>
              <w:numPr>
                <w:ilvl w:val="0"/>
                <w:numId w:val="38"/>
              </w:numPr>
              <w:rPr>
                <w:rFonts w:ascii="Times New Roman" w:hAnsi="Times New Roman"/>
                <w:spacing w:val="-3"/>
                <w:sz w:val="24"/>
                <w:szCs w:val="24"/>
              </w:rPr>
            </w:pPr>
            <w:proofErr w:type="gramStart"/>
            <w:r w:rsidRPr="005B1646">
              <w:rPr>
                <w:rFonts w:ascii="Times New Roman" w:hAnsi="Times New Roman"/>
                <w:spacing w:val="-3"/>
                <w:sz w:val="24"/>
                <w:szCs w:val="24"/>
              </w:rPr>
              <w:t>identify</w:t>
            </w:r>
            <w:proofErr w:type="gramEnd"/>
            <w:r w:rsidRPr="005B1646">
              <w:rPr>
                <w:rFonts w:ascii="Times New Roman" w:hAnsi="Times New Roman"/>
                <w:spacing w:val="-3"/>
                <w:sz w:val="24"/>
                <w:szCs w:val="24"/>
              </w:rPr>
              <w:t xml:space="preserve"> one or more research questions,</w:t>
            </w:r>
          </w:p>
          <w:p w14:paraId="2A904450" w14:textId="77777777" w:rsidR="003F7742" w:rsidRPr="005B1646" w:rsidRDefault="003F7742" w:rsidP="003F7742">
            <w:pPr>
              <w:numPr>
                <w:ilvl w:val="0"/>
                <w:numId w:val="38"/>
              </w:numPr>
              <w:rPr>
                <w:rFonts w:ascii="Times New Roman" w:hAnsi="Times New Roman"/>
                <w:spacing w:val="-3"/>
                <w:sz w:val="24"/>
                <w:szCs w:val="24"/>
              </w:rPr>
            </w:pPr>
            <w:proofErr w:type="gramStart"/>
            <w:r w:rsidRPr="005B1646">
              <w:rPr>
                <w:rFonts w:ascii="Times New Roman" w:hAnsi="Times New Roman"/>
                <w:spacing w:val="-3"/>
                <w:sz w:val="24"/>
                <w:szCs w:val="24"/>
              </w:rPr>
              <w:t>identify</w:t>
            </w:r>
            <w:proofErr w:type="gramEnd"/>
            <w:r w:rsidRPr="005B1646">
              <w:rPr>
                <w:rFonts w:ascii="Times New Roman" w:hAnsi="Times New Roman"/>
                <w:spacing w:val="-3"/>
                <w:sz w:val="24"/>
                <w:szCs w:val="24"/>
              </w:rPr>
              <w:t xml:space="preserve"> relevant theoretical perspectives and/or conceptual frameworks,</w:t>
            </w:r>
          </w:p>
          <w:p w14:paraId="7B998488" w14:textId="77777777" w:rsidR="003F7742" w:rsidRPr="005B1646" w:rsidRDefault="003F7742" w:rsidP="003F7742">
            <w:pPr>
              <w:numPr>
                <w:ilvl w:val="0"/>
                <w:numId w:val="38"/>
              </w:numPr>
              <w:rPr>
                <w:rFonts w:ascii="Times New Roman" w:hAnsi="Times New Roman"/>
                <w:sz w:val="24"/>
                <w:szCs w:val="24"/>
              </w:rPr>
            </w:pPr>
            <w:proofErr w:type="gramStart"/>
            <w:r w:rsidRPr="005B1646">
              <w:rPr>
                <w:rFonts w:ascii="Times New Roman" w:hAnsi="Times New Roman"/>
                <w:sz w:val="24"/>
                <w:szCs w:val="24"/>
              </w:rPr>
              <w:t>build</w:t>
            </w:r>
            <w:proofErr w:type="gramEnd"/>
            <w:r w:rsidRPr="005B1646">
              <w:rPr>
                <w:rFonts w:ascii="Times New Roman" w:hAnsi="Times New Roman"/>
                <w:sz w:val="24"/>
                <w:szCs w:val="24"/>
              </w:rPr>
              <w:t xml:space="preserve"> a rationale through a focused review of the literature, </w:t>
            </w:r>
          </w:p>
          <w:p w14:paraId="4B7E3C95" w14:textId="77777777" w:rsidR="003F7742" w:rsidRPr="005B1646" w:rsidRDefault="003F7742" w:rsidP="003F7742">
            <w:pPr>
              <w:numPr>
                <w:ilvl w:val="0"/>
                <w:numId w:val="38"/>
              </w:numPr>
              <w:rPr>
                <w:rFonts w:ascii="Times New Roman" w:hAnsi="Times New Roman"/>
                <w:sz w:val="24"/>
                <w:szCs w:val="24"/>
              </w:rPr>
            </w:pPr>
            <w:proofErr w:type="gramStart"/>
            <w:r w:rsidRPr="005B1646">
              <w:rPr>
                <w:rFonts w:ascii="Times New Roman" w:hAnsi="Times New Roman"/>
                <w:sz w:val="24"/>
                <w:szCs w:val="24"/>
              </w:rPr>
              <w:t>specify</w:t>
            </w:r>
            <w:proofErr w:type="gramEnd"/>
            <w:r w:rsidRPr="005B1646">
              <w:rPr>
                <w:rFonts w:ascii="Times New Roman" w:hAnsi="Times New Roman"/>
                <w:sz w:val="24"/>
                <w:szCs w:val="24"/>
              </w:rPr>
              <w:t xml:space="preserve"> an appropriate research design and methodology to address research questions, </w:t>
            </w:r>
          </w:p>
          <w:p w14:paraId="44E6FE9D" w14:textId="77777777" w:rsidR="003F7742" w:rsidRPr="005B1646" w:rsidRDefault="003F7742" w:rsidP="003F7742">
            <w:pPr>
              <w:numPr>
                <w:ilvl w:val="0"/>
                <w:numId w:val="38"/>
              </w:numPr>
              <w:rPr>
                <w:rFonts w:ascii="Times New Roman" w:hAnsi="Times New Roman"/>
                <w:sz w:val="24"/>
                <w:szCs w:val="24"/>
              </w:rPr>
            </w:pPr>
            <w:proofErr w:type="gramStart"/>
            <w:r w:rsidRPr="005B1646">
              <w:rPr>
                <w:rFonts w:ascii="Times New Roman" w:hAnsi="Times New Roman"/>
                <w:sz w:val="24"/>
                <w:szCs w:val="24"/>
              </w:rPr>
              <w:t>collect</w:t>
            </w:r>
            <w:proofErr w:type="gramEnd"/>
            <w:r w:rsidRPr="005B1646">
              <w:rPr>
                <w:rFonts w:ascii="Times New Roman" w:hAnsi="Times New Roman"/>
                <w:sz w:val="24"/>
                <w:szCs w:val="24"/>
              </w:rPr>
              <w:t xml:space="preserve"> research data, </w:t>
            </w:r>
          </w:p>
          <w:p w14:paraId="6CC2A8BF" w14:textId="77777777" w:rsidR="003F7742" w:rsidRPr="005B1646" w:rsidRDefault="003F7742" w:rsidP="003F7742">
            <w:pPr>
              <w:numPr>
                <w:ilvl w:val="0"/>
                <w:numId w:val="38"/>
              </w:numPr>
              <w:rPr>
                <w:rFonts w:ascii="Times New Roman" w:hAnsi="Times New Roman"/>
                <w:sz w:val="24"/>
                <w:szCs w:val="24"/>
              </w:rPr>
            </w:pPr>
            <w:proofErr w:type="gramStart"/>
            <w:r w:rsidRPr="005B1646">
              <w:rPr>
                <w:rFonts w:ascii="Times New Roman" w:hAnsi="Times New Roman"/>
                <w:sz w:val="24"/>
                <w:szCs w:val="24"/>
              </w:rPr>
              <w:t>code</w:t>
            </w:r>
            <w:proofErr w:type="gramEnd"/>
            <w:r w:rsidRPr="005B1646">
              <w:rPr>
                <w:rFonts w:ascii="Times New Roman" w:hAnsi="Times New Roman"/>
                <w:sz w:val="24"/>
                <w:szCs w:val="24"/>
              </w:rPr>
              <w:t xml:space="preserve"> (analyze) research data, </w:t>
            </w:r>
          </w:p>
          <w:p w14:paraId="02D08DD1" w14:textId="77777777" w:rsidR="003F7742" w:rsidRPr="005B1646" w:rsidRDefault="003F7742" w:rsidP="003F7742">
            <w:pPr>
              <w:numPr>
                <w:ilvl w:val="0"/>
                <w:numId w:val="38"/>
              </w:numPr>
              <w:rPr>
                <w:rFonts w:ascii="Times New Roman" w:hAnsi="Times New Roman"/>
                <w:sz w:val="24"/>
                <w:szCs w:val="24"/>
              </w:rPr>
            </w:pPr>
            <w:proofErr w:type="gramStart"/>
            <w:r w:rsidRPr="005B1646">
              <w:rPr>
                <w:rFonts w:ascii="Times New Roman" w:hAnsi="Times New Roman"/>
                <w:sz w:val="24"/>
                <w:szCs w:val="24"/>
              </w:rPr>
              <w:t>write</w:t>
            </w:r>
            <w:proofErr w:type="gramEnd"/>
            <w:r w:rsidRPr="005B1646">
              <w:rPr>
                <w:rFonts w:ascii="Times New Roman" w:hAnsi="Times New Roman"/>
                <w:sz w:val="24"/>
                <w:szCs w:val="24"/>
              </w:rPr>
              <w:t xml:space="preserve"> research results, </w:t>
            </w:r>
          </w:p>
          <w:p w14:paraId="15DD4A18" w14:textId="77777777" w:rsidR="003F7742" w:rsidRPr="005B1646" w:rsidRDefault="003F7742" w:rsidP="003F7742">
            <w:pPr>
              <w:numPr>
                <w:ilvl w:val="0"/>
                <w:numId w:val="38"/>
              </w:numPr>
              <w:rPr>
                <w:rFonts w:ascii="Times New Roman" w:hAnsi="Times New Roman"/>
                <w:sz w:val="24"/>
                <w:szCs w:val="24"/>
              </w:rPr>
            </w:pPr>
            <w:proofErr w:type="gramStart"/>
            <w:r w:rsidRPr="005B1646">
              <w:rPr>
                <w:rFonts w:ascii="Times New Roman" w:hAnsi="Times New Roman"/>
                <w:sz w:val="24"/>
                <w:szCs w:val="24"/>
              </w:rPr>
              <w:t>interpret</w:t>
            </w:r>
            <w:proofErr w:type="gramEnd"/>
            <w:r w:rsidRPr="005B1646">
              <w:rPr>
                <w:rFonts w:ascii="Times New Roman" w:hAnsi="Times New Roman"/>
                <w:sz w:val="24"/>
                <w:szCs w:val="24"/>
              </w:rPr>
              <w:t xml:space="preserve"> and discuss results, and </w:t>
            </w:r>
          </w:p>
          <w:p w14:paraId="657032EA" w14:textId="77777777" w:rsidR="003F7742" w:rsidRPr="005B1646" w:rsidRDefault="003F7742" w:rsidP="003F7742">
            <w:pPr>
              <w:numPr>
                <w:ilvl w:val="0"/>
                <w:numId w:val="38"/>
              </w:numPr>
              <w:rPr>
                <w:rFonts w:ascii="Times New Roman" w:hAnsi="Times New Roman"/>
                <w:sz w:val="24"/>
                <w:szCs w:val="24"/>
              </w:rPr>
            </w:pPr>
            <w:proofErr w:type="gramStart"/>
            <w:r w:rsidRPr="005B1646">
              <w:rPr>
                <w:rFonts w:ascii="Times New Roman" w:hAnsi="Times New Roman"/>
                <w:sz w:val="24"/>
                <w:szCs w:val="24"/>
              </w:rPr>
              <w:t>identify</w:t>
            </w:r>
            <w:proofErr w:type="gramEnd"/>
            <w:r w:rsidRPr="005B1646">
              <w:rPr>
                <w:rFonts w:ascii="Times New Roman" w:hAnsi="Times New Roman"/>
                <w:sz w:val="24"/>
                <w:szCs w:val="24"/>
              </w:rPr>
              <w:t xml:space="preserve"> the potential next steps in a line of research. </w:t>
            </w:r>
          </w:p>
        </w:tc>
        <w:tc>
          <w:tcPr>
            <w:tcW w:w="4340" w:type="dxa"/>
          </w:tcPr>
          <w:p w14:paraId="1C5E34B2" w14:textId="77777777" w:rsidR="003F7742" w:rsidRPr="005B1646" w:rsidRDefault="003F7742" w:rsidP="003F7742">
            <w:pPr>
              <w:rPr>
                <w:rFonts w:ascii="Times New Roman" w:hAnsi="Times New Roman"/>
                <w:sz w:val="24"/>
                <w:szCs w:val="24"/>
              </w:rPr>
            </w:pPr>
          </w:p>
        </w:tc>
        <w:tc>
          <w:tcPr>
            <w:tcW w:w="1411" w:type="dxa"/>
          </w:tcPr>
          <w:p w14:paraId="6518438A" w14:textId="77777777" w:rsidR="003F7742" w:rsidRPr="005B1646" w:rsidRDefault="003F7742" w:rsidP="003F7742">
            <w:pPr>
              <w:rPr>
                <w:rFonts w:ascii="Times New Roman" w:hAnsi="Times New Roman"/>
                <w:sz w:val="24"/>
                <w:szCs w:val="24"/>
              </w:rPr>
            </w:pPr>
          </w:p>
        </w:tc>
      </w:tr>
      <w:tr w:rsidR="003F7742" w:rsidRPr="005B1646" w14:paraId="6669CCF8" w14:textId="77777777" w:rsidTr="003F7742">
        <w:tc>
          <w:tcPr>
            <w:tcW w:w="7918" w:type="dxa"/>
          </w:tcPr>
          <w:p w14:paraId="38D95204" w14:textId="77777777" w:rsidR="003F7742" w:rsidRPr="005B1646" w:rsidRDefault="003F7742" w:rsidP="003F7742">
            <w:pPr>
              <w:ind w:left="288" w:hanging="288"/>
              <w:rPr>
                <w:rFonts w:ascii="Times New Roman" w:hAnsi="Times New Roman"/>
                <w:spacing w:val="-2"/>
                <w:sz w:val="24"/>
                <w:szCs w:val="24"/>
              </w:rPr>
            </w:pPr>
            <w:r w:rsidRPr="005B1646">
              <w:rPr>
                <w:rFonts w:ascii="Times New Roman" w:hAnsi="Times New Roman"/>
                <w:spacing w:val="-2"/>
                <w:sz w:val="24"/>
                <w:szCs w:val="24"/>
              </w:rPr>
              <w:t xml:space="preserve">Other: </w:t>
            </w:r>
          </w:p>
        </w:tc>
        <w:tc>
          <w:tcPr>
            <w:tcW w:w="4340" w:type="dxa"/>
          </w:tcPr>
          <w:p w14:paraId="042C2EC3" w14:textId="77777777" w:rsidR="003F7742" w:rsidRPr="005B1646" w:rsidRDefault="003F7742" w:rsidP="003F7742">
            <w:pPr>
              <w:rPr>
                <w:rFonts w:ascii="Times New Roman" w:hAnsi="Times New Roman"/>
                <w:sz w:val="24"/>
                <w:szCs w:val="24"/>
              </w:rPr>
            </w:pPr>
          </w:p>
        </w:tc>
        <w:tc>
          <w:tcPr>
            <w:tcW w:w="1411" w:type="dxa"/>
          </w:tcPr>
          <w:p w14:paraId="2E0A9102" w14:textId="77777777" w:rsidR="003F7742" w:rsidRPr="005B1646" w:rsidRDefault="003F7742" w:rsidP="003F7742">
            <w:pPr>
              <w:rPr>
                <w:rFonts w:ascii="Times New Roman" w:hAnsi="Times New Roman"/>
                <w:sz w:val="24"/>
                <w:szCs w:val="24"/>
              </w:rPr>
            </w:pPr>
          </w:p>
        </w:tc>
      </w:tr>
      <w:tr w:rsidR="003F7742" w:rsidRPr="005B1646" w14:paraId="5C2F569B" w14:textId="77777777" w:rsidTr="003F7742">
        <w:tc>
          <w:tcPr>
            <w:tcW w:w="7918" w:type="dxa"/>
          </w:tcPr>
          <w:p w14:paraId="03E93EBB" w14:textId="77777777" w:rsidR="003F7742" w:rsidRPr="005B1646" w:rsidRDefault="003F7742" w:rsidP="003F7742">
            <w:pPr>
              <w:ind w:left="288" w:hanging="288"/>
              <w:rPr>
                <w:rFonts w:ascii="Times New Roman" w:hAnsi="Times New Roman"/>
                <w:spacing w:val="-2"/>
                <w:sz w:val="24"/>
                <w:szCs w:val="24"/>
              </w:rPr>
            </w:pPr>
            <w:r w:rsidRPr="005B1646">
              <w:rPr>
                <w:rFonts w:ascii="Times New Roman" w:hAnsi="Times New Roman"/>
                <w:spacing w:val="-2"/>
                <w:sz w:val="24"/>
                <w:szCs w:val="24"/>
              </w:rPr>
              <w:t xml:space="preserve">Other: </w:t>
            </w:r>
          </w:p>
        </w:tc>
        <w:tc>
          <w:tcPr>
            <w:tcW w:w="4340" w:type="dxa"/>
          </w:tcPr>
          <w:p w14:paraId="26185058" w14:textId="77777777" w:rsidR="003F7742" w:rsidRPr="005B1646" w:rsidRDefault="003F7742" w:rsidP="003F7742">
            <w:pPr>
              <w:rPr>
                <w:rFonts w:ascii="Times New Roman" w:hAnsi="Times New Roman"/>
                <w:sz w:val="24"/>
                <w:szCs w:val="24"/>
              </w:rPr>
            </w:pPr>
          </w:p>
        </w:tc>
        <w:tc>
          <w:tcPr>
            <w:tcW w:w="1411" w:type="dxa"/>
          </w:tcPr>
          <w:p w14:paraId="0DCF1398" w14:textId="77777777" w:rsidR="003F7742" w:rsidRPr="005B1646" w:rsidRDefault="003F7742" w:rsidP="003F7742">
            <w:pPr>
              <w:rPr>
                <w:rFonts w:ascii="Times New Roman" w:hAnsi="Times New Roman"/>
                <w:sz w:val="24"/>
                <w:szCs w:val="24"/>
              </w:rPr>
            </w:pPr>
          </w:p>
        </w:tc>
      </w:tr>
      <w:tr w:rsidR="003F7742" w:rsidRPr="005B1646" w14:paraId="3ED570A4" w14:textId="77777777" w:rsidTr="003F7742">
        <w:trPr>
          <w:trHeight w:val="242"/>
        </w:trPr>
        <w:tc>
          <w:tcPr>
            <w:tcW w:w="7918" w:type="dxa"/>
          </w:tcPr>
          <w:p w14:paraId="1F1A4E7A" w14:textId="77777777" w:rsidR="003F7742" w:rsidRPr="005B1646" w:rsidRDefault="003F7742" w:rsidP="003F7742">
            <w:pPr>
              <w:ind w:left="288" w:hanging="288"/>
              <w:rPr>
                <w:rFonts w:ascii="Times New Roman" w:hAnsi="Times New Roman"/>
                <w:b/>
                <w:smallCaps/>
                <w:spacing w:val="-2"/>
                <w:sz w:val="24"/>
                <w:szCs w:val="24"/>
              </w:rPr>
            </w:pPr>
            <w:r w:rsidRPr="005B1646">
              <w:rPr>
                <w:rFonts w:ascii="Times New Roman" w:hAnsi="Times New Roman"/>
                <w:b/>
                <w:smallCaps/>
                <w:sz w:val="24"/>
                <w:szCs w:val="24"/>
              </w:rPr>
              <w:t xml:space="preserve">Research and Scholarly Writing Competency </w:t>
            </w:r>
          </w:p>
        </w:tc>
        <w:tc>
          <w:tcPr>
            <w:tcW w:w="4340" w:type="dxa"/>
          </w:tcPr>
          <w:p w14:paraId="4F4173D0" w14:textId="77777777" w:rsidR="003F7742" w:rsidRPr="005B1646" w:rsidRDefault="003F7742" w:rsidP="003F7742">
            <w:pPr>
              <w:rPr>
                <w:rFonts w:ascii="Times New Roman" w:hAnsi="Times New Roman"/>
                <w:b/>
                <w:smallCaps/>
                <w:sz w:val="24"/>
                <w:szCs w:val="24"/>
              </w:rPr>
            </w:pPr>
            <w:r w:rsidRPr="005B1646">
              <w:rPr>
                <w:rFonts w:ascii="Times New Roman" w:hAnsi="Times New Roman"/>
                <w:b/>
                <w:smallCaps/>
                <w:sz w:val="24"/>
                <w:szCs w:val="24"/>
              </w:rPr>
              <w:t>Mechanism for Achievement</w:t>
            </w:r>
          </w:p>
        </w:tc>
        <w:tc>
          <w:tcPr>
            <w:tcW w:w="1411" w:type="dxa"/>
          </w:tcPr>
          <w:p w14:paraId="1D04D612" w14:textId="77777777" w:rsidR="003F7742" w:rsidRPr="005B1646" w:rsidRDefault="003F7742" w:rsidP="003F7742">
            <w:pPr>
              <w:rPr>
                <w:rFonts w:ascii="Times New Roman" w:hAnsi="Times New Roman"/>
                <w:b/>
                <w:smallCaps/>
                <w:sz w:val="24"/>
                <w:szCs w:val="24"/>
              </w:rPr>
            </w:pPr>
            <w:r w:rsidRPr="005B1646">
              <w:rPr>
                <w:rFonts w:ascii="Times New Roman" w:hAnsi="Times New Roman"/>
                <w:b/>
                <w:smallCaps/>
                <w:sz w:val="24"/>
                <w:szCs w:val="24"/>
              </w:rPr>
              <w:t>Date</w:t>
            </w:r>
          </w:p>
          <w:p w14:paraId="5D952C68" w14:textId="77777777" w:rsidR="003F7742" w:rsidRPr="005B1646" w:rsidRDefault="003F7742" w:rsidP="003F7742">
            <w:pPr>
              <w:rPr>
                <w:rFonts w:ascii="Times New Roman" w:hAnsi="Times New Roman"/>
                <w:b/>
                <w:smallCaps/>
                <w:sz w:val="24"/>
                <w:szCs w:val="24"/>
              </w:rPr>
            </w:pPr>
          </w:p>
        </w:tc>
      </w:tr>
      <w:tr w:rsidR="003F7742" w:rsidRPr="005B1646" w14:paraId="3256824E" w14:textId="77777777" w:rsidTr="003F7742">
        <w:tc>
          <w:tcPr>
            <w:tcW w:w="7918" w:type="dxa"/>
          </w:tcPr>
          <w:p w14:paraId="1D4F1BC5"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bCs/>
                <w:sz w:val="24"/>
                <w:szCs w:val="24"/>
              </w:rPr>
              <w:t xml:space="preserve">1.  Complete formal reviews of two manuscripts. </w:t>
            </w:r>
          </w:p>
        </w:tc>
        <w:tc>
          <w:tcPr>
            <w:tcW w:w="4340" w:type="dxa"/>
          </w:tcPr>
          <w:p w14:paraId="7EE92662" w14:textId="77777777" w:rsidR="003F7742" w:rsidRPr="005B1646" w:rsidRDefault="003F7742" w:rsidP="003F7742">
            <w:pPr>
              <w:rPr>
                <w:rFonts w:ascii="Times New Roman" w:hAnsi="Times New Roman"/>
                <w:sz w:val="24"/>
                <w:szCs w:val="24"/>
              </w:rPr>
            </w:pPr>
          </w:p>
        </w:tc>
        <w:tc>
          <w:tcPr>
            <w:tcW w:w="1411" w:type="dxa"/>
          </w:tcPr>
          <w:p w14:paraId="51728B4A" w14:textId="77777777" w:rsidR="003F7742" w:rsidRPr="005B1646" w:rsidRDefault="003F7742" w:rsidP="003F7742">
            <w:pPr>
              <w:rPr>
                <w:rFonts w:ascii="Times New Roman" w:hAnsi="Times New Roman"/>
                <w:sz w:val="24"/>
                <w:szCs w:val="24"/>
              </w:rPr>
            </w:pPr>
          </w:p>
        </w:tc>
      </w:tr>
      <w:tr w:rsidR="003F7742" w:rsidRPr="005B1646" w14:paraId="1749973F" w14:textId="77777777" w:rsidTr="003F7742">
        <w:tc>
          <w:tcPr>
            <w:tcW w:w="7918" w:type="dxa"/>
          </w:tcPr>
          <w:p w14:paraId="3BD1BDCE"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bCs/>
                <w:sz w:val="24"/>
                <w:szCs w:val="24"/>
              </w:rPr>
              <w:t xml:space="preserve">2.  Write a proposal for grant funding. </w:t>
            </w:r>
          </w:p>
        </w:tc>
        <w:tc>
          <w:tcPr>
            <w:tcW w:w="4340" w:type="dxa"/>
          </w:tcPr>
          <w:p w14:paraId="786B6F02" w14:textId="77777777" w:rsidR="003F7742" w:rsidRPr="005B1646" w:rsidRDefault="003F7742" w:rsidP="003F7742">
            <w:pPr>
              <w:rPr>
                <w:rFonts w:ascii="Times New Roman" w:hAnsi="Times New Roman"/>
                <w:sz w:val="24"/>
                <w:szCs w:val="24"/>
              </w:rPr>
            </w:pPr>
          </w:p>
        </w:tc>
        <w:tc>
          <w:tcPr>
            <w:tcW w:w="1411" w:type="dxa"/>
          </w:tcPr>
          <w:p w14:paraId="4C8EA480" w14:textId="77777777" w:rsidR="003F7742" w:rsidRPr="005B1646" w:rsidRDefault="003F7742" w:rsidP="003F7742">
            <w:pPr>
              <w:rPr>
                <w:rFonts w:ascii="Times New Roman" w:hAnsi="Times New Roman"/>
                <w:sz w:val="24"/>
                <w:szCs w:val="24"/>
              </w:rPr>
            </w:pPr>
          </w:p>
        </w:tc>
      </w:tr>
      <w:tr w:rsidR="003F7742" w:rsidRPr="005B1646" w14:paraId="5CFD9D81" w14:textId="77777777" w:rsidTr="003F7742">
        <w:tc>
          <w:tcPr>
            <w:tcW w:w="7918" w:type="dxa"/>
          </w:tcPr>
          <w:p w14:paraId="7D3C1011"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bCs/>
                <w:sz w:val="24"/>
                <w:szCs w:val="24"/>
              </w:rPr>
              <w:t xml:space="preserve">3.  Collaborate on a manuscript or book chapter on which the student is not the primary author that is submitted for publication. The manuscript should be submitted to a refereed journal.  </w:t>
            </w:r>
          </w:p>
        </w:tc>
        <w:tc>
          <w:tcPr>
            <w:tcW w:w="4340" w:type="dxa"/>
          </w:tcPr>
          <w:p w14:paraId="0441679F" w14:textId="77777777" w:rsidR="003F7742" w:rsidRPr="005B1646" w:rsidRDefault="003F7742" w:rsidP="003F7742">
            <w:pPr>
              <w:rPr>
                <w:rFonts w:ascii="Times New Roman" w:hAnsi="Times New Roman"/>
                <w:sz w:val="24"/>
                <w:szCs w:val="24"/>
              </w:rPr>
            </w:pPr>
          </w:p>
        </w:tc>
        <w:tc>
          <w:tcPr>
            <w:tcW w:w="1411" w:type="dxa"/>
          </w:tcPr>
          <w:p w14:paraId="5C30F396" w14:textId="77777777" w:rsidR="003F7742" w:rsidRPr="005B1646" w:rsidRDefault="003F7742" w:rsidP="003F7742">
            <w:pPr>
              <w:rPr>
                <w:rFonts w:ascii="Times New Roman" w:hAnsi="Times New Roman"/>
                <w:sz w:val="24"/>
                <w:szCs w:val="24"/>
              </w:rPr>
            </w:pPr>
          </w:p>
        </w:tc>
      </w:tr>
      <w:tr w:rsidR="003F7742" w:rsidRPr="005B1646" w14:paraId="6237B7CB" w14:textId="77777777" w:rsidTr="003F7742">
        <w:tc>
          <w:tcPr>
            <w:tcW w:w="7918" w:type="dxa"/>
          </w:tcPr>
          <w:p w14:paraId="089039CE"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bCs/>
                <w:sz w:val="24"/>
                <w:szCs w:val="24"/>
              </w:rPr>
              <w:t>4.  Write a manuscript or book chapter on which the student is the first or sole author that is submitted for publication.  The manuscript should be submitted to a refereed journal.</w:t>
            </w:r>
          </w:p>
        </w:tc>
        <w:tc>
          <w:tcPr>
            <w:tcW w:w="4340" w:type="dxa"/>
          </w:tcPr>
          <w:p w14:paraId="20064272" w14:textId="77777777" w:rsidR="003F7742" w:rsidRPr="005B1646" w:rsidRDefault="003F7742" w:rsidP="003F7742">
            <w:pPr>
              <w:rPr>
                <w:rFonts w:ascii="Times New Roman" w:hAnsi="Times New Roman"/>
                <w:sz w:val="24"/>
                <w:szCs w:val="24"/>
              </w:rPr>
            </w:pPr>
          </w:p>
        </w:tc>
        <w:tc>
          <w:tcPr>
            <w:tcW w:w="1411" w:type="dxa"/>
          </w:tcPr>
          <w:p w14:paraId="2B2FC224" w14:textId="77777777" w:rsidR="003F7742" w:rsidRPr="005B1646" w:rsidRDefault="003F7742" w:rsidP="003F7742">
            <w:pPr>
              <w:rPr>
                <w:rFonts w:ascii="Times New Roman" w:hAnsi="Times New Roman"/>
                <w:sz w:val="24"/>
                <w:szCs w:val="24"/>
              </w:rPr>
            </w:pPr>
          </w:p>
        </w:tc>
      </w:tr>
      <w:tr w:rsidR="003F7742" w:rsidRPr="005B1646" w14:paraId="72AC3504" w14:textId="77777777" w:rsidTr="003F7742">
        <w:tc>
          <w:tcPr>
            <w:tcW w:w="7918" w:type="dxa"/>
          </w:tcPr>
          <w:p w14:paraId="0E92C2FC"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sz w:val="24"/>
                <w:szCs w:val="24"/>
              </w:rPr>
              <w:t>Other:</w:t>
            </w:r>
          </w:p>
        </w:tc>
        <w:tc>
          <w:tcPr>
            <w:tcW w:w="4340" w:type="dxa"/>
          </w:tcPr>
          <w:p w14:paraId="2F4F0807" w14:textId="77777777" w:rsidR="003F7742" w:rsidRPr="005B1646" w:rsidRDefault="003F7742" w:rsidP="003F7742">
            <w:pPr>
              <w:rPr>
                <w:rFonts w:ascii="Times New Roman" w:hAnsi="Times New Roman"/>
                <w:sz w:val="24"/>
                <w:szCs w:val="24"/>
              </w:rPr>
            </w:pPr>
          </w:p>
        </w:tc>
        <w:tc>
          <w:tcPr>
            <w:tcW w:w="1411" w:type="dxa"/>
          </w:tcPr>
          <w:p w14:paraId="05F3BD27" w14:textId="77777777" w:rsidR="003F7742" w:rsidRPr="005B1646" w:rsidRDefault="003F7742" w:rsidP="003F7742">
            <w:pPr>
              <w:rPr>
                <w:rFonts w:ascii="Times New Roman" w:hAnsi="Times New Roman"/>
                <w:sz w:val="24"/>
                <w:szCs w:val="24"/>
              </w:rPr>
            </w:pPr>
          </w:p>
        </w:tc>
      </w:tr>
      <w:tr w:rsidR="003F7742" w:rsidRPr="005B1646" w14:paraId="76A44B23" w14:textId="77777777" w:rsidTr="003F7742">
        <w:tc>
          <w:tcPr>
            <w:tcW w:w="7918" w:type="dxa"/>
          </w:tcPr>
          <w:p w14:paraId="537ACEF7"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sz w:val="24"/>
                <w:szCs w:val="24"/>
              </w:rPr>
              <w:t xml:space="preserve">Other: </w:t>
            </w:r>
          </w:p>
        </w:tc>
        <w:tc>
          <w:tcPr>
            <w:tcW w:w="4340" w:type="dxa"/>
          </w:tcPr>
          <w:p w14:paraId="2962C4F4" w14:textId="77777777" w:rsidR="003F7742" w:rsidRPr="005B1646" w:rsidRDefault="003F7742" w:rsidP="003F7742">
            <w:pPr>
              <w:rPr>
                <w:rFonts w:ascii="Times New Roman" w:hAnsi="Times New Roman"/>
                <w:sz w:val="24"/>
                <w:szCs w:val="24"/>
              </w:rPr>
            </w:pPr>
          </w:p>
        </w:tc>
        <w:tc>
          <w:tcPr>
            <w:tcW w:w="1411" w:type="dxa"/>
          </w:tcPr>
          <w:p w14:paraId="4D2A9BB5" w14:textId="77777777" w:rsidR="003F7742" w:rsidRPr="005B1646" w:rsidRDefault="003F7742" w:rsidP="003F7742">
            <w:pPr>
              <w:rPr>
                <w:rFonts w:ascii="Times New Roman" w:hAnsi="Times New Roman"/>
                <w:sz w:val="24"/>
                <w:szCs w:val="24"/>
              </w:rPr>
            </w:pPr>
          </w:p>
        </w:tc>
      </w:tr>
      <w:tr w:rsidR="003F7742" w:rsidRPr="005B1646" w14:paraId="16055557" w14:textId="77777777" w:rsidTr="003F7742">
        <w:tc>
          <w:tcPr>
            <w:tcW w:w="7918" w:type="dxa"/>
          </w:tcPr>
          <w:p w14:paraId="17E37C7F" w14:textId="77777777" w:rsidR="003F7742" w:rsidRPr="005B1646" w:rsidRDefault="003F7742" w:rsidP="003F7742">
            <w:pPr>
              <w:ind w:left="288" w:hanging="288"/>
              <w:rPr>
                <w:rFonts w:ascii="Times New Roman" w:hAnsi="Times New Roman"/>
                <w:sz w:val="24"/>
                <w:szCs w:val="24"/>
                <w:u w:val="single"/>
              </w:rPr>
            </w:pPr>
            <w:r w:rsidRPr="005B1646">
              <w:rPr>
                <w:rFonts w:ascii="Times New Roman" w:hAnsi="Times New Roman"/>
                <w:bCs/>
                <w:sz w:val="24"/>
                <w:szCs w:val="24"/>
                <w:u w:val="single"/>
              </w:rPr>
              <w:t>Students may:</w:t>
            </w:r>
          </w:p>
        </w:tc>
        <w:tc>
          <w:tcPr>
            <w:tcW w:w="4340" w:type="dxa"/>
          </w:tcPr>
          <w:p w14:paraId="0D2BD481" w14:textId="77777777" w:rsidR="003F7742" w:rsidRPr="005B1646" w:rsidRDefault="003F7742" w:rsidP="003F7742">
            <w:pPr>
              <w:rPr>
                <w:rFonts w:ascii="Times New Roman" w:hAnsi="Times New Roman"/>
                <w:sz w:val="24"/>
                <w:szCs w:val="24"/>
              </w:rPr>
            </w:pPr>
          </w:p>
        </w:tc>
        <w:tc>
          <w:tcPr>
            <w:tcW w:w="1411" w:type="dxa"/>
          </w:tcPr>
          <w:p w14:paraId="65840D76" w14:textId="77777777" w:rsidR="003F7742" w:rsidRPr="005B1646" w:rsidRDefault="003F7742" w:rsidP="003F7742">
            <w:pPr>
              <w:rPr>
                <w:rFonts w:ascii="Times New Roman" w:hAnsi="Times New Roman"/>
                <w:sz w:val="24"/>
                <w:szCs w:val="24"/>
              </w:rPr>
            </w:pPr>
          </w:p>
        </w:tc>
      </w:tr>
      <w:tr w:rsidR="003F7742" w:rsidRPr="005B1646" w14:paraId="09CB314C" w14:textId="77777777" w:rsidTr="003F7742">
        <w:tc>
          <w:tcPr>
            <w:tcW w:w="7918" w:type="dxa"/>
          </w:tcPr>
          <w:p w14:paraId="65A7AC8A"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bCs/>
                <w:sz w:val="24"/>
                <w:szCs w:val="24"/>
              </w:rPr>
              <w:t>1.  Write a manuscript for a newsletter or non-refereed journal.</w:t>
            </w:r>
          </w:p>
        </w:tc>
        <w:tc>
          <w:tcPr>
            <w:tcW w:w="4340" w:type="dxa"/>
          </w:tcPr>
          <w:p w14:paraId="6C932457" w14:textId="77777777" w:rsidR="003F7742" w:rsidRPr="005B1646" w:rsidRDefault="003F7742" w:rsidP="003F7742">
            <w:pPr>
              <w:rPr>
                <w:rFonts w:ascii="Times New Roman" w:hAnsi="Times New Roman"/>
                <w:sz w:val="24"/>
                <w:szCs w:val="24"/>
              </w:rPr>
            </w:pPr>
          </w:p>
        </w:tc>
        <w:tc>
          <w:tcPr>
            <w:tcW w:w="1411" w:type="dxa"/>
          </w:tcPr>
          <w:p w14:paraId="63E60142" w14:textId="77777777" w:rsidR="003F7742" w:rsidRPr="005B1646" w:rsidRDefault="003F7742" w:rsidP="003F7742">
            <w:pPr>
              <w:rPr>
                <w:rFonts w:ascii="Times New Roman" w:hAnsi="Times New Roman"/>
                <w:sz w:val="24"/>
                <w:szCs w:val="24"/>
              </w:rPr>
            </w:pPr>
          </w:p>
        </w:tc>
      </w:tr>
      <w:tr w:rsidR="003F7742" w:rsidRPr="005B1646" w14:paraId="760BAD06" w14:textId="77777777" w:rsidTr="003F7742">
        <w:tc>
          <w:tcPr>
            <w:tcW w:w="7918" w:type="dxa"/>
          </w:tcPr>
          <w:p w14:paraId="532EEECD"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bCs/>
                <w:sz w:val="24"/>
                <w:szCs w:val="24"/>
              </w:rPr>
              <w:t>2.  Have a manuscript published in a newsletter or non-refereed journal.</w:t>
            </w:r>
          </w:p>
        </w:tc>
        <w:tc>
          <w:tcPr>
            <w:tcW w:w="4340" w:type="dxa"/>
          </w:tcPr>
          <w:p w14:paraId="4A8BFF2C" w14:textId="77777777" w:rsidR="003F7742" w:rsidRPr="005B1646" w:rsidRDefault="003F7742" w:rsidP="003F7742">
            <w:pPr>
              <w:rPr>
                <w:rFonts w:ascii="Times New Roman" w:hAnsi="Times New Roman"/>
                <w:sz w:val="24"/>
                <w:szCs w:val="24"/>
              </w:rPr>
            </w:pPr>
          </w:p>
        </w:tc>
        <w:tc>
          <w:tcPr>
            <w:tcW w:w="1411" w:type="dxa"/>
          </w:tcPr>
          <w:p w14:paraId="77C90682" w14:textId="77777777" w:rsidR="003F7742" w:rsidRPr="005B1646" w:rsidRDefault="003F7742" w:rsidP="003F7742">
            <w:pPr>
              <w:rPr>
                <w:rFonts w:ascii="Times New Roman" w:hAnsi="Times New Roman"/>
                <w:sz w:val="24"/>
                <w:szCs w:val="24"/>
              </w:rPr>
            </w:pPr>
          </w:p>
        </w:tc>
      </w:tr>
      <w:tr w:rsidR="003F7742" w:rsidRPr="005B1646" w14:paraId="157FFF50" w14:textId="77777777" w:rsidTr="003F7742">
        <w:tc>
          <w:tcPr>
            <w:tcW w:w="7918" w:type="dxa"/>
          </w:tcPr>
          <w:p w14:paraId="38F9AC80"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bCs/>
                <w:sz w:val="24"/>
                <w:szCs w:val="24"/>
              </w:rPr>
              <w:t>3.  Have a manuscript published in a refereed journal.</w:t>
            </w:r>
          </w:p>
        </w:tc>
        <w:tc>
          <w:tcPr>
            <w:tcW w:w="4340" w:type="dxa"/>
          </w:tcPr>
          <w:p w14:paraId="5D5B84F0" w14:textId="77777777" w:rsidR="003F7742" w:rsidRPr="005B1646" w:rsidRDefault="003F7742" w:rsidP="003F7742">
            <w:pPr>
              <w:rPr>
                <w:rFonts w:ascii="Times New Roman" w:hAnsi="Times New Roman"/>
                <w:sz w:val="24"/>
                <w:szCs w:val="24"/>
              </w:rPr>
            </w:pPr>
          </w:p>
        </w:tc>
        <w:tc>
          <w:tcPr>
            <w:tcW w:w="1411" w:type="dxa"/>
          </w:tcPr>
          <w:p w14:paraId="1B07CE3F" w14:textId="77777777" w:rsidR="003F7742" w:rsidRPr="005B1646" w:rsidRDefault="003F7742" w:rsidP="003F7742">
            <w:pPr>
              <w:rPr>
                <w:rFonts w:ascii="Times New Roman" w:hAnsi="Times New Roman"/>
                <w:sz w:val="24"/>
                <w:szCs w:val="24"/>
              </w:rPr>
            </w:pPr>
          </w:p>
        </w:tc>
      </w:tr>
      <w:tr w:rsidR="003F7742" w:rsidRPr="005B1646" w14:paraId="1322A5FB" w14:textId="77777777" w:rsidTr="003F7742">
        <w:tc>
          <w:tcPr>
            <w:tcW w:w="7918" w:type="dxa"/>
          </w:tcPr>
          <w:p w14:paraId="6A724AEB"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bCs/>
                <w:sz w:val="24"/>
                <w:szCs w:val="24"/>
              </w:rPr>
              <w:t>4.  Edit or co-edit a newsletter, technical report, or manual.</w:t>
            </w:r>
          </w:p>
        </w:tc>
        <w:tc>
          <w:tcPr>
            <w:tcW w:w="4340" w:type="dxa"/>
          </w:tcPr>
          <w:p w14:paraId="3DB115AD" w14:textId="77777777" w:rsidR="003F7742" w:rsidRPr="005B1646" w:rsidRDefault="003F7742" w:rsidP="003F7742">
            <w:pPr>
              <w:rPr>
                <w:rFonts w:ascii="Times New Roman" w:hAnsi="Times New Roman"/>
                <w:sz w:val="24"/>
                <w:szCs w:val="24"/>
              </w:rPr>
            </w:pPr>
          </w:p>
        </w:tc>
        <w:tc>
          <w:tcPr>
            <w:tcW w:w="1411" w:type="dxa"/>
          </w:tcPr>
          <w:p w14:paraId="4D9974CC" w14:textId="77777777" w:rsidR="003F7742" w:rsidRPr="005B1646" w:rsidRDefault="003F7742" w:rsidP="003F7742">
            <w:pPr>
              <w:rPr>
                <w:rFonts w:ascii="Times New Roman" w:hAnsi="Times New Roman"/>
                <w:sz w:val="24"/>
                <w:szCs w:val="24"/>
              </w:rPr>
            </w:pPr>
          </w:p>
        </w:tc>
      </w:tr>
      <w:tr w:rsidR="003F7742" w:rsidRPr="005B1646" w14:paraId="040DEF93" w14:textId="77777777" w:rsidTr="003F7742">
        <w:tc>
          <w:tcPr>
            <w:tcW w:w="7918" w:type="dxa"/>
          </w:tcPr>
          <w:p w14:paraId="334648EE"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sz w:val="24"/>
                <w:szCs w:val="24"/>
              </w:rPr>
              <w:t>Other:</w:t>
            </w:r>
          </w:p>
        </w:tc>
        <w:tc>
          <w:tcPr>
            <w:tcW w:w="4340" w:type="dxa"/>
          </w:tcPr>
          <w:p w14:paraId="2A689586" w14:textId="77777777" w:rsidR="003F7742" w:rsidRPr="005B1646" w:rsidRDefault="003F7742" w:rsidP="003F7742">
            <w:pPr>
              <w:rPr>
                <w:rFonts w:ascii="Times New Roman" w:hAnsi="Times New Roman"/>
                <w:sz w:val="24"/>
                <w:szCs w:val="24"/>
              </w:rPr>
            </w:pPr>
          </w:p>
        </w:tc>
        <w:tc>
          <w:tcPr>
            <w:tcW w:w="1411" w:type="dxa"/>
          </w:tcPr>
          <w:p w14:paraId="093CFEF7" w14:textId="77777777" w:rsidR="003F7742" w:rsidRPr="005B1646" w:rsidRDefault="003F7742" w:rsidP="003F7742">
            <w:pPr>
              <w:rPr>
                <w:rFonts w:ascii="Times New Roman" w:hAnsi="Times New Roman"/>
                <w:sz w:val="24"/>
                <w:szCs w:val="24"/>
              </w:rPr>
            </w:pPr>
          </w:p>
        </w:tc>
      </w:tr>
      <w:tr w:rsidR="003F7742" w:rsidRPr="005B1646" w14:paraId="13673CD0" w14:textId="77777777" w:rsidTr="003F7742">
        <w:tc>
          <w:tcPr>
            <w:tcW w:w="7918" w:type="dxa"/>
          </w:tcPr>
          <w:p w14:paraId="25AC8377"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sz w:val="24"/>
                <w:szCs w:val="24"/>
              </w:rPr>
              <w:t>Other:</w:t>
            </w:r>
          </w:p>
        </w:tc>
        <w:tc>
          <w:tcPr>
            <w:tcW w:w="4340" w:type="dxa"/>
          </w:tcPr>
          <w:p w14:paraId="663C3462" w14:textId="77777777" w:rsidR="003F7742" w:rsidRPr="005B1646" w:rsidRDefault="003F7742" w:rsidP="003F7742">
            <w:pPr>
              <w:rPr>
                <w:rFonts w:ascii="Times New Roman" w:hAnsi="Times New Roman"/>
                <w:sz w:val="24"/>
                <w:szCs w:val="24"/>
              </w:rPr>
            </w:pPr>
          </w:p>
        </w:tc>
        <w:tc>
          <w:tcPr>
            <w:tcW w:w="1411" w:type="dxa"/>
          </w:tcPr>
          <w:p w14:paraId="2EB290BC" w14:textId="77777777" w:rsidR="003F7742" w:rsidRPr="005B1646" w:rsidRDefault="003F7742" w:rsidP="003F7742">
            <w:pPr>
              <w:rPr>
                <w:rFonts w:ascii="Times New Roman" w:hAnsi="Times New Roman"/>
                <w:sz w:val="24"/>
                <w:szCs w:val="24"/>
              </w:rPr>
            </w:pPr>
          </w:p>
        </w:tc>
      </w:tr>
    </w:tbl>
    <w:p w14:paraId="7A94BA18" w14:textId="77777777" w:rsidR="003F7742" w:rsidRPr="005B1646" w:rsidRDefault="003F7742" w:rsidP="003F7742">
      <w:pPr>
        <w:rPr>
          <w:rFonts w:ascii="Times New Roman" w:hAnsi="Times New Roman"/>
          <w:sz w:val="24"/>
          <w:szCs w:val="24"/>
        </w:rPr>
      </w:pPr>
    </w:p>
    <w:p w14:paraId="36B43650" w14:textId="77777777" w:rsidR="003F7742" w:rsidRPr="005B1646" w:rsidRDefault="003F7742" w:rsidP="003F7742">
      <w:pPr>
        <w:rPr>
          <w:rFonts w:ascii="Times New Roman" w:hAnsi="Times New Roman"/>
          <w:b/>
          <w:sz w:val="24"/>
          <w:szCs w:val="24"/>
          <w:u w:val="single"/>
        </w:rPr>
      </w:pPr>
      <w:r w:rsidRPr="005B1646">
        <w:rPr>
          <w:rFonts w:ascii="Times New Roman" w:hAnsi="Times New Roman"/>
          <w:b/>
          <w:sz w:val="24"/>
          <w:szCs w:val="24"/>
          <w:u w:val="single"/>
        </w:rPr>
        <w:t>Advanced Research Competencies:</w:t>
      </w:r>
      <w:r w:rsidRPr="005B1646">
        <w:rPr>
          <w:rFonts w:ascii="Times New Roman" w:hAnsi="Times New Roman"/>
          <w:sz w:val="24"/>
          <w:szCs w:val="24"/>
        </w:rPr>
        <w:t xml:space="preserve"> The following competencies are for students who want more in depth research experiences. These competencies are particularly geared towards students who are interested in research-oriented careers.</w:t>
      </w:r>
    </w:p>
    <w:p w14:paraId="3A945DD3" w14:textId="77777777" w:rsidR="003F7742" w:rsidRPr="005B1646" w:rsidRDefault="003F7742" w:rsidP="003F774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8"/>
        <w:gridCol w:w="4473"/>
        <w:gridCol w:w="1278"/>
      </w:tblGrid>
      <w:tr w:rsidR="003F7742" w:rsidRPr="005B1646" w14:paraId="6D6D92A2" w14:textId="77777777" w:rsidTr="003F7742">
        <w:tc>
          <w:tcPr>
            <w:tcW w:w="7918" w:type="dxa"/>
          </w:tcPr>
          <w:p w14:paraId="68E03B6C" w14:textId="77777777" w:rsidR="003F7742" w:rsidRPr="005B1646" w:rsidRDefault="003F7742" w:rsidP="003F7742">
            <w:pPr>
              <w:ind w:left="288" w:hanging="288"/>
              <w:jc w:val="center"/>
              <w:rPr>
                <w:rFonts w:ascii="Times New Roman" w:hAnsi="Times New Roman"/>
                <w:smallCaps/>
                <w:sz w:val="24"/>
                <w:szCs w:val="24"/>
              </w:rPr>
            </w:pPr>
            <w:r w:rsidRPr="005B1646">
              <w:rPr>
                <w:rFonts w:ascii="Times New Roman" w:hAnsi="Times New Roman"/>
                <w:b/>
                <w:bCs/>
                <w:smallCaps/>
                <w:sz w:val="24"/>
                <w:szCs w:val="24"/>
              </w:rPr>
              <w:t>Advanced Research Competencies</w:t>
            </w:r>
          </w:p>
        </w:tc>
        <w:tc>
          <w:tcPr>
            <w:tcW w:w="4473" w:type="dxa"/>
          </w:tcPr>
          <w:p w14:paraId="7D547AEB" w14:textId="77777777" w:rsidR="003F7742" w:rsidRPr="005B1646" w:rsidRDefault="003F7742" w:rsidP="003F7742">
            <w:pPr>
              <w:pStyle w:val="Heading2"/>
            </w:pPr>
            <w:r w:rsidRPr="005B1646">
              <w:t>Mechanism for Achievement</w:t>
            </w:r>
          </w:p>
        </w:tc>
        <w:tc>
          <w:tcPr>
            <w:tcW w:w="1278" w:type="dxa"/>
          </w:tcPr>
          <w:p w14:paraId="2CFC7DA9" w14:textId="77777777" w:rsidR="003F7742" w:rsidRPr="005B1646" w:rsidRDefault="003F7742" w:rsidP="003F7742">
            <w:pPr>
              <w:pStyle w:val="Heading2"/>
            </w:pPr>
            <w:r w:rsidRPr="005B1646">
              <w:t>Date</w:t>
            </w:r>
          </w:p>
        </w:tc>
      </w:tr>
      <w:tr w:rsidR="003F7742" w:rsidRPr="005B1646" w14:paraId="32228BC1" w14:textId="77777777" w:rsidTr="003F7742">
        <w:tc>
          <w:tcPr>
            <w:tcW w:w="7918" w:type="dxa"/>
          </w:tcPr>
          <w:p w14:paraId="1F9F53AE" w14:textId="77777777" w:rsidR="003F7742" w:rsidRPr="005B1646" w:rsidRDefault="003F7742" w:rsidP="003F7742">
            <w:pPr>
              <w:ind w:left="288" w:hanging="288"/>
              <w:rPr>
                <w:rFonts w:ascii="Times New Roman" w:hAnsi="Times New Roman"/>
                <w:sz w:val="24"/>
                <w:szCs w:val="24"/>
                <w:u w:val="single"/>
              </w:rPr>
            </w:pPr>
            <w:r w:rsidRPr="005B1646">
              <w:rPr>
                <w:rFonts w:ascii="Times New Roman" w:hAnsi="Times New Roman"/>
                <w:sz w:val="24"/>
                <w:szCs w:val="24"/>
                <w:u w:val="single"/>
              </w:rPr>
              <w:t>Students will:</w:t>
            </w:r>
          </w:p>
        </w:tc>
        <w:tc>
          <w:tcPr>
            <w:tcW w:w="4473" w:type="dxa"/>
          </w:tcPr>
          <w:p w14:paraId="3E59F362" w14:textId="77777777" w:rsidR="003F7742" w:rsidRPr="005B1646" w:rsidRDefault="003F7742" w:rsidP="003F7742">
            <w:pPr>
              <w:rPr>
                <w:rFonts w:ascii="Times New Roman" w:hAnsi="Times New Roman"/>
                <w:sz w:val="24"/>
                <w:szCs w:val="24"/>
              </w:rPr>
            </w:pPr>
          </w:p>
        </w:tc>
        <w:tc>
          <w:tcPr>
            <w:tcW w:w="1278" w:type="dxa"/>
          </w:tcPr>
          <w:p w14:paraId="1BDAC0C8" w14:textId="77777777" w:rsidR="003F7742" w:rsidRPr="005B1646" w:rsidRDefault="003F7742" w:rsidP="003F7742">
            <w:pPr>
              <w:rPr>
                <w:rFonts w:ascii="Times New Roman" w:hAnsi="Times New Roman"/>
                <w:sz w:val="24"/>
                <w:szCs w:val="24"/>
              </w:rPr>
            </w:pPr>
          </w:p>
        </w:tc>
      </w:tr>
      <w:tr w:rsidR="003F7742" w:rsidRPr="005B1646" w14:paraId="1A562A0C" w14:textId="77777777" w:rsidTr="003F7742">
        <w:tc>
          <w:tcPr>
            <w:tcW w:w="7918" w:type="dxa"/>
          </w:tcPr>
          <w:p w14:paraId="72582F72"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sz w:val="24"/>
                <w:szCs w:val="24"/>
              </w:rPr>
              <w:t xml:space="preserve">1. Acquire more exposure to </w:t>
            </w:r>
            <w:r w:rsidRPr="005B1646">
              <w:rPr>
                <w:rFonts w:ascii="Times New Roman" w:hAnsi="Times New Roman"/>
                <w:sz w:val="24"/>
                <w:szCs w:val="24"/>
                <w:u w:val="single"/>
              </w:rPr>
              <w:t>funded</w:t>
            </w:r>
            <w:r w:rsidRPr="005B1646">
              <w:rPr>
                <w:rFonts w:ascii="Times New Roman" w:hAnsi="Times New Roman"/>
                <w:sz w:val="24"/>
                <w:szCs w:val="24"/>
              </w:rPr>
              <w:t xml:space="preserve"> (state, federal or foundation) research projects. This could entail working on one project for an extended period of time, or having experiences across multiple types of funding sources (e.g., NIH, IES, NIDDR) or funding mechanisms (e.g., NIH R01, NIH R21, IES Goal 2).</w:t>
            </w:r>
          </w:p>
        </w:tc>
        <w:tc>
          <w:tcPr>
            <w:tcW w:w="4473" w:type="dxa"/>
          </w:tcPr>
          <w:p w14:paraId="3C211B6E" w14:textId="77777777" w:rsidR="003F7742" w:rsidRPr="005B1646" w:rsidRDefault="003F7742" w:rsidP="003F7742">
            <w:pPr>
              <w:rPr>
                <w:rFonts w:ascii="Times New Roman" w:hAnsi="Times New Roman"/>
                <w:sz w:val="24"/>
                <w:szCs w:val="24"/>
              </w:rPr>
            </w:pPr>
          </w:p>
        </w:tc>
        <w:tc>
          <w:tcPr>
            <w:tcW w:w="1278" w:type="dxa"/>
          </w:tcPr>
          <w:p w14:paraId="5D261DE8" w14:textId="77777777" w:rsidR="003F7742" w:rsidRPr="005B1646" w:rsidRDefault="003F7742" w:rsidP="003F7742">
            <w:pPr>
              <w:rPr>
                <w:rFonts w:ascii="Times New Roman" w:hAnsi="Times New Roman"/>
                <w:sz w:val="24"/>
                <w:szCs w:val="24"/>
              </w:rPr>
            </w:pPr>
          </w:p>
        </w:tc>
      </w:tr>
      <w:tr w:rsidR="003F7742" w:rsidRPr="005B1646" w14:paraId="28488766" w14:textId="77777777" w:rsidTr="003F7742">
        <w:tc>
          <w:tcPr>
            <w:tcW w:w="7918" w:type="dxa"/>
          </w:tcPr>
          <w:p w14:paraId="7697BCE3"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sz w:val="24"/>
                <w:szCs w:val="24"/>
              </w:rPr>
              <w:t xml:space="preserve">2.  </w:t>
            </w:r>
            <w:r w:rsidRPr="005B1646">
              <w:rPr>
                <w:rFonts w:ascii="Times New Roman" w:hAnsi="Times New Roman"/>
                <w:bCs/>
                <w:sz w:val="24"/>
                <w:szCs w:val="24"/>
              </w:rPr>
              <w:t xml:space="preserve">Write at least two manuscripts on which the student is the first or sole author or 3-4 manuscripts as </w:t>
            </w:r>
            <w:proofErr w:type="gramStart"/>
            <w:r w:rsidRPr="005B1646">
              <w:rPr>
                <w:rFonts w:ascii="Times New Roman" w:hAnsi="Times New Roman"/>
                <w:bCs/>
                <w:sz w:val="24"/>
                <w:szCs w:val="24"/>
              </w:rPr>
              <w:t>coauthor that are</w:t>
            </w:r>
            <w:proofErr w:type="gramEnd"/>
            <w:r w:rsidRPr="005B1646">
              <w:rPr>
                <w:rFonts w:ascii="Times New Roman" w:hAnsi="Times New Roman"/>
                <w:bCs/>
                <w:sz w:val="24"/>
                <w:szCs w:val="24"/>
              </w:rPr>
              <w:t xml:space="preserve"> submitted for publication in peer refereed journals.</w:t>
            </w:r>
          </w:p>
        </w:tc>
        <w:tc>
          <w:tcPr>
            <w:tcW w:w="4473" w:type="dxa"/>
          </w:tcPr>
          <w:p w14:paraId="363648F3" w14:textId="77777777" w:rsidR="003F7742" w:rsidRPr="005B1646" w:rsidRDefault="003F7742" w:rsidP="003F7742">
            <w:pPr>
              <w:rPr>
                <w:rFonts w:ascii="Times New Roman" w:hAnsi="Times New Roman"/>
                <w:sz w:val="24"/>
                <w:szCs w:val="24"/>
              </w:rPr>
            </w:pPr>
          </w:p>
        </w:tc>
        <w:tc>
          <w:tcPr>
            <w:tcW w:w="1278" w:type="dxa"/>
          </w:tcPr>
          <w:p w14:paraId="5B996F1D" w14:textId="77777777" w:rsidR="003F7742" w:rsidRPr="005B1646" w:rsidRDefault="003F7742" w:rsidP="003F7742">
            <w:pPr>
              <w:rPr>
                <w:rFonts w:ascii="Times New Roman" w:hAnsi="Times New Roman"/>
                <w:sz w:val="24"/>
                <w:szCs w:val="24"/>
              </w:rPr>
            </w:pPr>
          </w:p>
        </w:tc>
      </w:tr>
      <w:tr w:rsidR="003F7742" w:rsidRPr="005B1646" w14:paraId="51295781" w14:textId="77777777" w:rsidTr="003F7742">
        <w:tc>
          <w:tcPr>
            <w:tcW w:w="7918" w:type="dxa"/>
          </w:tcPr>
          <w:p w14:paraId="017F220F"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sz w:val="24"/>
                <w:szCs w:val="24"/>
              </w:rPr>
              <w:t xml:space="preserve">3. Take advanced quantitative and/or qualitative methods courses (above the required 9 credit hours for the OS doctoral program). The number and type of courses should be discussed with the student’s faculty advisor. </w:t>
            </w:r>
          </w:p>
          <w:p w14:paraId="054A504D" w14:textId="77777777" w:rsidR="003F7742" w:rsidRPr="005B1646" w:rsidRDefault="003F7742" w:rsidP="003F7742">
            <w:pPr>
              <w:ind w:left="288" w:hanging="288"/>
              <w:rPr>
                <w:rFonts w:ascii="Times New Roman" w:hAnsi="Times New Roman"/>
                <w:sz w:val="24"/>
                <w:szCs w:val="24"/>
              </w:rPr>
            </w:pPr>
          </w:p>
          <w:p w14:paraId="0EF74BF4"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sz w:val="24"/>
                <w:szCs w:val="24"/>
              </w:rPr>
              <w:t>Specify courses here</w:t>
            </w:r>
            <w:proofErr w:type="gramStart"/>
            <w:r w:rsidRPr="005B1646">
              <w:rPr>
                <w:rFonts w:ascii="Times New Roman" w:hAnsi="Times New Roman"/>
                <w:sz w:val="24"/>
                <w:szCs w:val="24"/>
              </w:rPr>
              <w:t>:_</w:t>
            </w:r>
            <w:proofErr w:type="gramEnd"/>
            <w:r w:rsidRPr="005B1646">
              <w:rPr>
                <w:rFonts w:ascii="Times New Roman" w:hAnsi="Times New Roman"/>
                <w:sz w:val="24"/>
                <w:szCs w:val="24"/>
              </w:rPr>
              <w:t>______________________________________________</w:t>
            </w:r>
          </w:p>
          <w:p w14:paraId="40299488" w14:textId="77777777" w:rsidR="003F7742" w:rsidRPr="005B1646" w:rsidRDefault="003F7742" w:rsidP="003F7742">
            <w:pPr>
              <w:pBdr>
                <w:bottom w:val="single" w:sz="12" w:space="1" w:color="auto"/>
              </w:pBdr>
              <w:ind w:left="288" w:hanging="288"/>
              <w:rPr>
                <w:rFonts w:ascii="Times New Roman" w:hAnsi="Times New Roman"/>
                <w:sz w:val="24"/>
                <w:szCs w:val="24"/>
              </w:rPr>
            </w:pPr>
          </w:p>
          <w:p w14:paraId="16340B85" w14:textId="77777777" w:rsidR="003F7742" w:rsidRPr="005B1646" w:rsidRDefault="003F7742" w:rsidP="003F7742">
            <w:pPr>
              <w:ind w:left="288" w:hanging="288"/>
              <w:rPr>
                <w:rFonts w:ascii="Times New Roman" w:hAnsi="Times New Roman"/>
                <w:sz w:val="24"/>
                <w:szCs w:val="24"/>
              </w:rPr>
            </w:pPr>
          </w:p>
        </w:tc>
        <w:tc>
          <w:tcPr>
            <w:tcW w:w="4473" w:type="dxa"/>
          </w:tcPr>
          <w:p w14:paraId="65AA9866" w14:textId="77777777" w:rsidR="003F7742" w:rsidRPr="005B1646" w:rsidRDefault="003F7742" w:rsidP="003F7742">
            <w:pPr>
              <w:rPr>
                <w:rFonts w:ascii="Times New Roman" w:hAnsi="Times New Roman"/>
                <w:sz w:val="24"/>
                <w:szCs w:val="24"/>
              </w:rPr>
            </w:pPr>
          </w:p>
        </w:tc>
        <w:tc>
          <w:tcPr>
            <w:tcW w:w="1278" w:type="dxa"/>
          </w:tcPr>
          <w:p w14:paraId="5CA56BE7" w14:textId="77777777" w:rsidR="003F7742" w:rsidRPr="005B1646" w:rsidRDefault="003F7742" w:rsidP="003F7742">
            <w:pPr>
              <w:rPr>
                <w:rFonts w:ascii="Times New Roman" w:hAnsi="Times New Roman"/>
                <w:sz w:val="24"/>
                <w:szCs w:val="24"/>
              </w:rPr>
            </w:pPr>
          </w:p>
        </w:tc>
      </w:tr>
      <w:tr w:rsidR="003F7742" w:rsidRPr="005B1646" w14:paraId="30849AC6" w14:textId="77777777" w:rsidTr="003F7742">
        <w:tc>
          <w:tcPr>
            <w:tcW w:w="7918" w:type="dxa"/>
          </w:tcPr>
          <w:p w14:paraId="3A0EE0DB"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sz w:val="24"/>
                <w:szCs w:val="24"/>
              </w:rPr>
              <w:t>4. Demonstrate an awareness and knowledge of federal or foundation grant mechanisms that are aligned with the student’s research interests.</w:t>
            </w:r>
          </w:p>
        </w:tc>
        <w:tc>
          <w:tcPr>
            <w:tcW w:w="4473" w:type="dxa"/>
          </w:tcPr>
          <w:p w14:paraId="67D50819" w14:textId="77777777" w:rsidR="003F7742" w:rsidRPr="005B1646" w:rsidRDefault="003F7742" w:rsidP="003F7742">
            <w:pPr>
              <w:rPr>
                <w:rFonts w:ascii="Times New Roman" w:hAnsi="Times New Roman"/>
                <w:sz w:val="24"/>
                <w:szCs w:val="24"/>
              </w:rPr>
            </w:pPr>
          </w:p>
        </w:tc>
        <w:tc>
          <w:tcPr>
            <w:tcW w:w="1278" w:type="dxa"/>
          </w:tcPr>
          <w:p w14:paraId="72A49F6A" w14:textId="77777777" w:rsidR="003F7742" w:rsidRPr="005B1646" w:rsidRDefault="003F7742" w:rsidP="003F7742">
            <w:pPr>
              <w:rPr>
                <w:rFonts w:ascii="Times New Roman" w:hAnsi="Times New Roman"/>
                <w:sz w:val="24"/>
                <w:szCs w:val="24"/>
              </w:rPr>
            </w:pPr>
          </w:p>
        </w:tc>
      </w:tr>
      <w:tr w:rsidR="003F7742" w:rsidRPr="005B1646" w14:paraId="789D4E9C" w14:textId="77777777" w:rsidTr="003F7742">
        <w:tc>
          <w:tcPr>
            <w:tcW w:w="7918" w:type="dxa"/>
          </w:tcPr>
          <w:p w14:paraId="6A325BBE" w14:textId="77777777" w:rsidR="003F7742" w:rsidRPr="005B1646" w:rsidRDefault="003F7742" w:rsidP="003F7742">
            <w:pPr>
              <w:ind w:left="288" w:hanging="288"/>
              <w:rPr>
                <w:rFonts w:ascii="Times New Roman" w:hAnsi="Times New Roman"/>
                <w:sz w:val="24"/>
                <w:szCs w:val="24"/>
              </w:rPr>
            </w:pPr>
            <w:r w:rsidRPr="005B1646">
              <w:rPr>
                <w:rFonts w:ascii="Times New Roman" w:hAnsi="Times New Roman"/>
                <w:sz w:val="24"/>
                <w:szCs w:val="24"/>
              </w:rPr>
              <w:t xml:space="preserve">5. Participate in the review/submission of faculty grants </w:t>
            </w:r>
            <w:r w:rsidRPr="005B1646">
              <w:rPr>
                <w:rFonts w:ascii="Times New Roman" w:hAnsi="Times New Roman"/>
                <w:sz w:val="24"/>
                <w:szCs w:val="24"/>
                <w:u w:val="single"/>
              </w:rPr>
              <w:t>AND/OR</w:t>
            </w:r>
            <w:r w:rsidRPr="005B1646">
              <w:rPr>
                <w:rFonts w:ascii="Times New Roman" w:hAnsi="Times New Roman"/>
                <w:sz w:val="24"/>
                <w:szCs w:val="24"/>
              </w:rPr>
              <w:t xml:space="preserve"> the student will submit his/her own grant (note: some grants may only accept applications from US citizens or permanent residents).</w:t>
            </w:r>
          </w:p>
        </w:tc>
        <w:tc>
          <w:tcPr>
            <w:tcW w:w="4473" w:type="dxa"/>
          </w:tcPr>
          <w:p w14:paraId="28F6829C" w14:textId="77777777" w:rsidR="003F7742" w:rsidRPr="005B1646" w:rsidRDefault="003F7742" w:rsidP="003F7742">
            <w:pPr>
              <w:rPr>
                <w:rFonts w:ascii="Times New Roman" w:hAnsi="Times New Roman"/>
                <w:sz w:val="24"/>
                <w:szCs w:val="24"/>
              </w:rPr>
            </w:pPr>
          </w:p>
        </w:tc>
        <w:tc>
          <w:tcPr>
            <w:tcW w:w="1278" w:type="dxa"/>
          </w:tcPr>
          <w:p w14:paraId="13FD5472" w14:textId="77777777" w:rsidR="003F7742" w:rsidRPr="005B1646" w:rsidRDefault="003F7742" w:rsidP="003F7742">
            <w:pPr>
              <w:rPr>
                <w:rFonts w:ascii="Times New Roman" w:hAnsi="Times New Roman"/>
                <w:sz w:val="24"/>
                <w:szCs w:val="24"/>
              </w:rPr>
            </w:pPr>
          </w:p>
        </w:tc>
      </w:tr>
      <w:tr w:rsidR="003F7742" w:rsidRPr="005B1646" w14:paraId="57E99437" w14:textId="77777777" w:rsidTr="003F7742">
        <w:tc>
          <w:tcPr>
            <w:tcW w:w="7918" w:type="dxa"/>
          </w:tcPr>
          <w:p w14:paraId="45DDB587" w14:textId="77777777" w:rsidR="003F7742" w:rsidRPr="005B1646" w:rsidRDefault="003F7742" w:rsidP="003F7742">
            <w:pPr>
              <w:rPr>
                <w:rFonts w:ascii="Times New Roman" w:hAnsi="Times New Roman"/>
                <w:sz w:val="24"/>
                <w:szCs w:val="24"/>
              </w:rPr>
            </w:pPr>
            <w:r w:rsidRPr="005B1646">
              <w:rPr>
                <w:rFonts w:ascii="Times New Roman" w:hAnsi="Times New Roman"/>
                <w:sz w:val="24"/>
                <w:szCs w:val="24"/>
              </w:rPr>
              <w:t>Other:</w:t>
            </w:r>
          </w:p>
        </w:tc>
        <w:tc>
          <w:tcPr>
            <w:tcW w:w="4473" w:type="dxa"/>
          </w:tcPr>
          <w:p w14:paraId="6589C373" w14:textId="77777777" w:rsidR="003F7742" w:rsidRPr="005B1646" w:rsidRDefault="003F7742" w:rsidP="003F7742">
            <w:pPr>
              <w:rPr>
                <w:rFonts w:ascii="Times New Roman" w:hAnsi="Times New Roman"/>
                <w:sz w:val="24"/>
                <w:szCs w:val="24"/>
              </w:rPr>
            </w:pPr>
          </w:p>
        </w:tc>
        <w:tc>
          <w:tcPr>
            <w:tcW w:w="1278" w:type="dxa"/>
          </w:tcPr>
          <w:p w14:paraId="711BF096" w14:textId="77777777" w:rsidR="003F7742" w:rsidRPr="005B1646" w:rsidRDefault="003F7742" w:rsidP="003F7742">
            <w:pPr>
              <w:rPr>
                <w:rFonts w:ascii="Times New Roman" w:hAnsi="Times New Roman"/>
                <w:sz w:val="24"/>
                <w:szCs w:val="24"/>
              </w:rPr>
            </w:pPr>
          </w:p>
        </w:tc>
      </w:tr>
      <w:tr w:rsidR="003F7742" w:rsidRPr="005B1646" w14:paraId="07D6359A" w14:textId="77777777" w:rsidTr="003F7742">
        <w:tc>
          <w:tcPr>
            <w:tcW w:w="7918" w:type="dxa"/>
          </w:tcPr>
          <w:p w14:paraId="36E7E736" w14:textId="77777777" w:rsidR="003F7742" w:rsidRPr="005B1646" w:rsidRDefault="003F7742" w:rsidP="003F7742">
            <w:pPr>
              <w:rPr>
                <w:rFonts w:ascii="Times New Roman" w:hAnsi="Times New Roman"/>
                <w:sz w:val="24"/>
                <w:szCs w:val="24"/>
              </w:rPr>
            </w:pPr>
            <w:r w:rsidRPr="005B1646">
              <w:rPr>
                <w:rFonts w:ascii="Times New Roman" w:hAnsi="Times New Roman"/>
                <w:sz w:val="24"/>
                <w:szCs w:val="24"/>
              </w:rPr>
              <w:t>Other:</w:t>
            </w:r>
          </w:p>
        </w:tc>
        <w:tc>
          <w:tcPr>
            <w:tcW w:w="4473" w:type="dxa"/>
          </w:tcPr>
          <w:p w14:paraId="799DC54D" w14:textId="77777777" w:rsidR="003F7742" w:rsidRPr="005B1646" w:rsidRDefault="003F7742" w:rsidP="003F7742">
            <w:pPr>
              <w:rPr>
                <w:rFonts w:ascii="Times New Roman" w:hAnsi="Times New Roman"/>
                <w:sz w:val="24"/>
                <w:szCs w:val="24"/>
              </w:rPr>
            </w:pPr>
          </w:p>
        </w:tc>
        <w:tc>
          <w:tcPr>
            <w:tcW w:w="1278" w:type="dxa"/>
          </w:tcPr>
          <w:p w14:paraId="34A70E23" w14:textId="77777777" w:rsidR="003F7742" w:rsidRPr="005B1646" w:rsidRDefault="003F7742" w:rsidP="003F7742">
            <w:pPr>
              <w:rPr>
                <w:rFonts w:ascii="Times New Roman" w:hAnsi="Times New Roman"/>
                <w:sz w:val="24"/>
                <w:szCs w:val="24"/>
              </w:rPr>
            </w:pPr>
          </w:p>
        </w:tc>
      </w:tr>
    </w:tbl>
    <w:p w14:paraId="3FD3031A" w14:textId="77777777" w:rsidR="003F7742" w:rsidRPr="005B1646" w:rsidRDefault="003F7742" w:rsidP="003F7742">
      <w:pPr>
        <w:rPr>
          <w:rFonts w:ascii="Times New Roman" w:hAnsi="Times New Roman"/>
          <w:sz w:val="24"/>
          <w:szCs w:val="24"/>
        </w:rPr>
      </w:pPr>
    </w:p>
    <w:p w14:paraId="1D2AD217" w14:textId="77777777" w:rsidR="003F7742" w:rsidRPr="005B1646" w:rsidRDefault="003F7742" w:rsidP="003F7742">
      <w:pPr>
        <w:rPr>
          <w:rFonts w:ascii="Times New Roman" w:hAnsi="Times New Roman"/>
          <w:sz w:val="24"/>
          <w:szCs w:val="24"/>
        </w:rPr>
        <w:sectPr w:rsidR="003F7742" w:rsidRPr="005B1646" w:rsidSect="003F7742">
          <w:headerReference w:type="default" r:id="rId27"/>
          <w:footerReference w:type="default" r:id="rId28"/>
          <w:pgSz w:w="15840" w:h="12240" w:orient="landscape"/>
          <w:pgMar w:top="720" w:right="720" w:bottom="720" w:left="720" w:header="720" w:footer="720" w:gutter="0"/>
          <w:cols w:space="720"/>
          <w:docGrid w:linePitch="360"/>
        </w:sectPr>
      </w:pPr>
    </w:p>
    <w:p w14:paraId="0ECA8770" w14:textId="77777777" w:rsidR="003F7742" w:rsidRPr="005B1646" w:rsidRDefault="003F7742" w:rsidP="003F7742">
      <w:pPr>
        <w:pStyle w:val="Title"/>
        <w:rPr>
          <w:rFonts w:ascii="Times New Roman" w:hAnsi="Times New Roman"/>
          <w:sz w:val="28"/>
        </w:rPr>
      </w:pPr>
      <w:r w:rsidRPr="005B1646">
        <w:rPr>
          <w:rFonts w:ascii="Times New Roman" w:hAnsi="Times New Roman"/>
          <w:sz w:val="28"/>
        </w:rPr>
        <w:t>Ph.D. Teaching Competency Checklist</w:t>
      </w:r>
    </w:p>
    <w:p w14:paraId="0ABA8751" w14:textId="77777777" w:rsidR="003F7742" w:rsidRPr="005B1646" w:rsidRDefault="003F7742" w:rsidP="003F7742">
      <w:pPr>
        <w:pStyle w:val="Title"/>
        <w:jc w:val="left"/>
        <w:rPr>
          <w:rFonts w:ascii="Times New Roman" w:hAnsi="Times New Roman"/>
          <w:b w:val="0"/>
          <w:sz w:val="24"/>
          <w:szCs w:val="24"/>
        </w:rPr>
      </w:pPr>
      <w:r w:rsidRPr="005B1646">
        <w:rPr>
          <w:rFonts w:ascii="Times New Roman" w:hAnsi="Times New Roman"/>
          <w:sz w:val="24"/>
          <w:szCs w:val="24"/>
          <w:u w:val="single"/>
        </w:rPr>
        <w:t>Standard Teaching Competencies:</w:t>
      </w:r>
      <w:r w:rsidRPr="005B1646">
        <w:rPr>
          <w:rFonts w:ascii="Times New Roman" w:hAnsi="Times New Roman"/>
          <w:b w:val="0"/>
          <w:sz w:val="24"/>
          <w:szCs w:val="24"/>
        </w:rPr>
        <w:t xml:space="preserve"> The purpose of this competency checklist is to enhance student self-assessment of teaching competencies and inform decisions regarding student needs for training as an educator. It is not intended to be a comprehensive list of all skills needed for teaching at the university-level. Students are not required to meet each competency and opportunities for training in these competencies will vary depending on student and division needs. The competencies are not listed in a developmental sequence or according to importance. Students are highly encouraged to develop a teaching portfolio to demonstrate achievement of competencies.</w:t>
      </w:r>
    </w:p>
    <w:p w14:paraId="30E5E7AC" w14:textId="77777777" w:rsidR="003F7742" w:rsidRPr="005B1646" w:rsidRDefault="003F7742" w:rsidP="003F7742">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7"/>
        <w:gridCol w:w="4192"/>
        <w:gridCol w:w="1377"/>
      </w:tblGrid>
      <w:tr w:rsidR="003F7742" w:rsidRPr="005B1646" w14:paraId="60AC3471" w14:textId="77777777" w:rsidTr="003F7742">
        <w:trPr>
          <w:cantSplit/>
        </w:trPr>
        <w:tc>
          <w:tcPr>
            <w:tcW w:w="7607" w:type="dxa"/>
          </w:tcPr>
          <w:p w14:paraId="7EF582A1" w14:textId="77777777" w:rsidR="003F7742" w:rsidRPr="005B1646" w:rsidRDefault="003F7742" w:rsidP="003F7742">
            <w:pPr>
              <w:pStyle w:val="Heading1"/>
              <w:ind w:left="360" w:hanging="360"/>
              <w:rPr>
                <w:rFonts w:ascii="Times New Roman" w:hAnsi="Times New Roman" w:cs="Times New Roman"/>
                <w:sz w:val="24"/>
                <w:szCs w:val="24"/>
              </w:rPr>
            </w:pPr>
            <w:r w:rsidRPr="005B1646">
              <w:rPr>
                <w:rFonts w:ascii="Times New Roman" w:hAnsi="Times New Roman" w:cs="Times New Roman"/>
                <w:sz w:val="24"/>
                <w:szCs w:val="24"/>
              </w:rPr>
              <w:br w:type="column"/>
              <w:t xml:space="preserve">TEACHING COMPETENCY </w:t>
            </w:r>
          </w:p>
        </w:tc>
        <w:tc>
          <w:tcPr>
            <w:tcW w:w="4192" w:type="dxa"/>
          </w:tcPr>
          <w:p w14:paraId="2BA14FD4" w14:textId="77777777" w:rsidR="003F7742" w:rsidRPr="005B1646" w:rsidRDefault="003F7742" w:rsidP="003F7742">
            <w:pPr>
              <w:pStyle w:val="Heading2"/>
            </w:pPr>
            <w:r w:rsidRPr="005B1646">
              <w:t>Mechanism for Achievement</w:t>
            </w:r>
          </w:p>
        </w:tc>
        <w:tc>
          <w:tcPr>
            <w:tcW w:w="1377" w:type="dxa"/>
          </w:tcPr>
          <w:p w14:paraId="66803CDF" w14:textId="77777777" w:rsidR="003F7742" w:rsidRPr="005B1646" w:rsidRDefault="003F7742" w:rsidP="003F7742">
            <w:pPr>
              <w:pStyle w:val="Heading2"/>
            </w:pPr>
            <w:r w:rsidRPr="005B1646">
              <w:t>Date</w:t>
            </w:r>
          </w:p>
        </w:tc>
      </w:tr>
      <w:tr w:rsidR="003F7742" w:rsidRPr="005B1646" w14:paraId="5CF1CB62" w14:textId="77777777" w:rsidTr="003F7742">
        <w:trPr>
          <w:cantSplit/>
        </w:trPr>
        <w:tc>
          <w:tcPr>
            <w:tcW w:w="7607" w:type="dxa"/>
          </w:tcPr>
          <w:p w14:paraId="4964AF70" w14:textId="77777777" w:rsidR="003F7742" w:rsidRPr="005B1646" w:rsidRDefault="003F7742" w:rsidP="003F7742">
            <w:pPr>
              <w:rPr>
                <w:rFonts w:ascii="Times New Roman" w:hAnsi="Times New Roman"/>
                <w:spacing w:val="-3"/>
                <w:sz w:val="24"/>
                <w:szCs w:val="24"/>
              </w:rPr>
            </w:pPr>
            <w:r w:rsidRPr="005B1646">
              <w:rPr>
                <w:rFonts w:ascii="Times New Roman" w:hAnsi="Times New Roman"/>
                <w:spacing w:val="-3"/>
                <w:sz w:val="24"/>
                <w:szCs w:val="24"/>
              </w:rPr>
              <w:t>1. Demonstrate understanding of all of the required components of a syllabus.</w:t>
            </w:r>
          </w:p>
          <w:p w14:paraId="36AB341B" w14:textId="77777777" w:rsidR="003F7742" w:rsidRPr="005B1646" w:rsidRDefault="003F7742" w:rsidP="003F7742">
            <w:pPr>
              <w:rPr>
                <w:rFonts w:ascii="Times New Roman" w:hAnsi="Times New Roman"/>
                <w:spacing w:val="-3"/>
                <w:sz w:val="24"/>
                <w:szCs w:val="24"/>
              </w:rPr>
            </w:pPr>
            <w:r w:rsidRPr="005B1646">
              <w:rPr>
                <w:rFonts w:ascii="Times New Roman" w:hAnsi="Times New Roman"/>
                <w:spacing w:val="-3"/>
                <w:sz w:val="24"/>
                <w:szCs w:val="24"/>
              </w:rPr>
              <w:t xml:space="preserve"> </w:t>
            </w:r>
          </w:p>
        </w:tc>
        <w:tc>
          <w:tcPr>
            <w:tcW w:w="4192" w:type="dxa"/>
          </w:tcPr>
          <w:p w14:paraId="60FAB02C" w14:textId="77777777" w:rsidR="003F7742" w:rsidRPr="005B1646" w:rsidRDefault="003F7742" w:rsidP="003F7742">
            <w:pPr>
              <w:rPr>
                <w:rFonts w:ascii="Times New Roman" w:hAnsi="Times New Roman"/>
                <w:sz w:val="24"/>
                <w:szCs w:val="24"/>
              </w:rPr>
            </w:pPr>
          </w:p>
        </w:tc>
        <w:tc>
          <w:tcPr>
            <w:tcW w:w="1377" w:type="dxa"/>
          </w:tcPr>
          <w:p w14:paraId="0C4562F3" w14:textId="77777777" w:rsidR="003F7742" w:rsidRPr="005B1646" w:rsidRDefault="003F7742" w:rsidP="003F7742">
            <w:pPr>
              <w:rPr>
                <w:rFonts w:ascii="Times New Roman" w:hAnsi="Times New Roman"/>
                <w:sz w:val="24"/>
                <w:szCs w:val="24"/>
              </w:rPr>
            </w:pPr>
          </w:p>
        </w:tc>
      </w:tr>
      <w:tr w:rsidR="003F7742" w:rsidRPr="005B1646" w14:paraId="6AF107E8" w14:textId="77777777" w:rsidTr="003F7742">
        <w:trPr>
          <w:cantSplit/>
        </w:trPr>
        <w:tc>
          <w:tcPr>
            <w:tcW w:w="7607" w:type="dxa"/>
          </w:tcPr>
          <w:p w14:paraId="431456E7" w14:textId="77777777" w:rsidR="003F7742" w:rsidRPr="005B1646" w:rsidRDefault="003F7742" w:rsidP="003F7742">
            <w:pPr>
              <w:rPr>
                <w:rFonts w:ascii="Times New Roman" w:hAnsi="Times New Roman"/>
                <w:spacing w:val="-3"/>
                <w:sz w:val="24"/>
                <w:szCs w:val="24"/>
              </w:rPr>
            </w:pPr>
            <w:r w:rsidRPr="005B1646">
              <w:rPr>
                <w:rFonts w:ascii="Times New Roman" w:hAnsi="Times New Roman"/>
                <w:spacing w:val="-3"/>
                <w:sz w:val="24"/>
                <w:szCs w:val="24"/>
              </w:rPr>
              <w:t>2. Develop learning objectives for a learning module, lecture or lab.</w:t>
            </w:r>
          </w:p>
          <w:p w14:paraId="7E56AFC2" w14:textId="77777777" w:rsidR="003F7742" w:rsidRPr="005B1646" w:rsidRDefault="003F7742" w:rsidP="003F7742">
            <w:pPr>
              <w:ind w:left="360" w:hanging="360"/>
              <w:rPr>
                <w:rFonts w:ascii="Times New Roman" w:hAnsi="Times New Roman"/>
                <w:spacing w:val="-3"/>
                <w:sz w:val="24"/>
                <w:szCs w:val="24"/>
              </w:rPr>
            </w:pPr>
          </w:p>
        </w:tc>
        <w:tc>
          <w:tcPr>
            <w:tcW w:w="4192" w:type="dxa"/>
          </w:tcPr>
          <w:p w14:paraId="5EA1AF7E" w14:textId="77777777" w:rsidR="003F7742" w:rsidRPr="005B1646" w:rsidRDefault="003F7742" w:rsidP="003F7742">
            <w:pPr>
              <w:rPr>
                <w:rFonts w:ascii="Times New Roman" w:hAnsi="Times New Roman"/>
                <w:sz w:val="24"/>
                <w:szCs w:val="24"/>
              </w:rPr>
            </w:pPr>
          </w:p>
        </w:tc>
        <w:tc>
          <w:tcPr>
            <w:tcW w:w="1377" w:type="dxa"/>
          </w:tcPr>
          <w:p w14:paraId="7BD66516" w14:textId="77777777" w:rsidR="003F7742" w:rsidRPr="005B1646" w:rsidRDefault="003F7742" w:rsidP="003F7742">
            <w:pPr>
              <w:rPr>
                <w:rFonts w:ascii="Times New Roman" w:hAnsi="Times New Roman"/>
                <w:sz w:val="24"/>
                <w:szCs w:val="24"/>
              </w:rPr>
            </w:pPr>
          </w:p>
        </w:tc>
      </w:tr>
      <w:tr w:rsidR="003F7742" w:rsidRPr="005B1646" w14:paraId="241072EF" w14:textId="77777777" w:rsidTr="003F7742">
        <w:trPr>
          <w:cantSplit/>
        </w:trPr>
        <w:tc>
          <w:tcPr>
            <w:tcW w:w="7607" w:type="dxa"/>
          </w:tcPr>
          <w:p w14:paraId="3BC9467E" w14:textId="77777777" w:rsidR="003F7742" w:rsidRPr="005B1646" w:rsidRDefault="003F7742" w:rsidP="003F7742">
            <w:pPr>
              <w:rPr>
                <w:rFonts w:ascii="Times New Roman" w:hAnsi="Times New Roman"/>
                <w:spacing w:val="-3"/>
                <w:sz w:val="24"/>
                <w:szCs w:val="24"/>
              </w:rPr>
            </w:pPr>
            <w:r w:rsidRPr="005B1646">
              <w:rPr>
                <w:rFonts w:ascii="Times New Roman" w:hAnsi="Times New Roman"/>
                <w:spacing w:val="-3"/>
                <w:sz w:val="24"/>
                <w:szCs w:val="24"/>
              </w:rPr>
              <w:t>3. Design learning activities to achieve learning outcomes.</w:t>
            </w:r>
          </w:p>
          <w:p w14:paraId="33A22950" w14:textId="77777777" w:rsidR="003F7742" w:rsidRPr="005B1646" w:rsidRDefault="003F7742" w:rsidP="003F7742">
            <w:pPr>
              <w:ind w:left="360" w:hanging="360"/>
              <w:rPr>
                <w:rFonts w:ascii="Times New Roman" w:hAnsi="Times New Roman"/>
                <w:spacing w:val="-3"/>
                <w:sz w:val="24"/>
                <w:szCs w:val="24"/>
              </w:rPr>
            </w:pPr>
          </w:p>
        </w:tc>
        <w:tc>
          <w:tcPr>
            <w:tcW w:w="4192" w:type="dxa"/>
          </w:tcPr>
          <w:p w14:paraId="6F17BE39" w14:textId="77777777" w:rsidR="003F7742" w:rsidRPr="005B1646" w:rsidRDefault="003F7742" w:rsidP="003F7742">
            <w:pPr>
              <w:rPr>
                <w:rFonts w:ascii="Times New Roman" w:hAnsi="Times New Roman"/>
                <w:sz w:val="24"/>
                <w:szCs w:val="24"/>
              </w:rPr>
            </w:pPr>
          </w:p>
        </w:tc>
        <w:tc>
          <w:tcPr>
            <w:tcW w:w="1377" w:type="dxa"/>
          </w:tcPr>
          <w:p w14:paraId="7CE97A94" w14:textId="77777777" w:rsidR="003F7742" w:rsidRPr="005B1646" w:rsidRDefault="003F7742" w:rsidP="003F7742">
            <w:pPr>
              <w:rPr>
                <w:rFonts w:ascii="Times New Roman" w:hAnsi="Times New Roman"/>
                <w:sz w:val="24"/>
                <w:szCs w:val="24"/>
              </w:rPr>
            </w:pPr>
          </w:p>
        </w:tc>
      </w:tr>
      <w:tr w:rsidR="003F7742" w:rsidRPr="005B1646" w14:paraId="224BEB40" w14:textId="77777777" w:rsidTr="003F7742">
        <w:trPr>
          <w:cantSplit/>
        </w:trPr>
        <w:tc>
          <w:tcPr>
            <w:tcW w:w="7607" w:type="dxa"/>
          </w:tcPr>
          <w:p w14:paraId="2615F558" w14:textId="66589DE3" w:rsidR="003F7742" w:rsidRPr="005B1646" w:rsidRDefault="00C32C04" w:rsidP="003F7742">
            <w:pPr>
              <w:rPr>
                <w:rFonts w:ascii="Times New Roman" w:hAnsi="Times New Roman"/>
                <w:spacing w:val="-3"/>
                <w:sz w:val="24"/>
                <w:szCs w:val="24"/>
              </w:rPr>
            </w:pPr>
            <w:r>
              <w:rPr>
                <w:rFonts w:ascii="Times New Roman" w:hAnsi="Times New Roman"/>
                <w:spacing w:val="-3"/>
                <w:sz w:val="24"/>
                <w:szCs w:val="24"/>
              </w:rPr>
              <w:t>4. Plan and deliver a</w:t>
            </w:r>
            <w:bookmarkStart w:id="6" w:name="_GoBack"/>
            <w:bookmarkEnd w:id="6"/>
            <w:r w:rsidR="003F7742" w:rsidRPr="005B1646">
              <w:rPr>
                <w:rFonts w:ascii="Times New Roman" w:hAnsi="Times New Roman"/>
                <w:spacing w:val="-3"/>
                <w:sz w:val="24"/>
                <w:szCs w:val="24"/>
              </w:rPr>
              <w:t xml:space="preserve"> scholarly presentation for a specific audience, including learning objectives, within a designated time limit (e.g., 10 minutes, 3 hours)</w:t>
            </w:r>
          </w:p>
          <w:p w14:paraId="3372057D" w14:textId="77777777" w:rsidR="003F7742" w:rsidRPr="005B1646" w:rsidRDefault="003F7742" w:rsidP="003F7742">
            <w:pPr>
              <w:ind w:left="360" w:hanging="360"/>
              <w:rPr>
                <w:rFonts w:ascii="Times New Roman" w:hAnsi="Times New Roman"/>
                <w:spacing w:val="-3"/>
                <w:sz w:val="24"/>
                <w:szCs w:val="24"/>
              </w:rPr>
            </w:pPr>
          </w:p>
        </w:tc>
        <w:tc>
          <w:tcPr>
            <w:tcW w:w="4192" w:type="dxa"/>
          </w:tcPr>
          <w:p w14:paraId="3849620E" w14:textId="77777777" w:rsidR="003F7742" w:rsidRPr="005B1646" w:rsidRDefault="003F7742" w:rsidP="003F7742">
            <w:pPr>
              <w:rPr>
                <w:rFonts w:ascii="Times New Roman" w:hAnsi="Times New Roman"/>
                <w:sz w:val="24"/>
                <w:szCs w:val="24"/>
              </w:rPr>
            </w:pPr>
          </w:p>
        </w:tc>
        <w:tc>
          <w:tcPr>
            <w:tcW w:w="1377" w:type="dxa"/>
          </w:tcPr>
          <w:p w14:paraId="72437E29" w14:textId="77777777" w:rsidR="003F7742" w:rsidRPr="005B1646" w:rsidRDefault="003F7742" w:rsidP="003F7742">
            <w:pPr>
              <w:rPr>
                <w:rFonts w:ascii="Times New Roman" w:hAnsi="Times New Roman"/>
                <w:sz w:val="24"/>
                <w:szCs w:val="24"/>
              </w:rPr>
            </w:pPr>
          </w:p>
        </w:tc>
      </w:tr>
      <w:tr w:rsidR="003F7742" w:rsidRPr="005B1646" w14:paraId="64F69109" w14:textId="77777777" w:rsidTr="003F7742">
        <w:trPr>
          <w:cantSplit/>
        </w:trPr>
        <w:tc>
          <w:tcPr>
            <w:tcW w:w="7607" w:type="dxa"/>
          </w:tcPr>
          <w:p w14:paraId="558CAF92" w14:textId="77777777" w:rsidR="003F7742" w:rsidRPr="005B1646" w:rsidRDefault="003F7742" w:rsidP="003F7742">
            <w:pPr>
              <w:rPr>
                <w:rFonts w:ascii="Times New Roman" w:hAnsi="Times New Roman"/>
                <w:spacing w:val="4"/>
                <w:sz w:val="24"/>
                <w:szCs w:val="24"/>
              </w:rPr>
            </w:pPr>
            <w:r w:rsidRPr="005B1646">
              <w:rPr>
                <w:rFonts w:ascii="Times New Roman" w:hAnsi="Times New Roman"/>
                <w:spacing w:val="4"/>
                <w:sz w:val="24"/>
                <w:szCs w:val="24"/>
              </w:rPr>
              <w:t>5. Demonstrate awareness of the variety of research-based teaching/learning approaches to meet the needs of adult learners and course objectives, such as:</w:t>
            </w:r>
          </w:p>
          <w:p w14:paraId="11384C28" w14:textId="77777777" w:rsidR="003F7742" w:rsidRPr="005B1646" w:rsidRDefault="003F7742" w:rsidP="003F7742">
            <w:pPr>
              <w:pStyle w:val="ListParagraph"/>
              <w:numPr>
                <w:ilvl w:val="0"/>
                <w:numId w:val="39"/>
              </w:numPr>
              <w:spacing w:after="0"/>
              <w:rPr>
                <w:rFonts w:ascii="Times New Roman" w:hAnsi="Times New Roman"/>
                <w:sz w:val="24"/>
                <w:szCs w:val="24"/>
              </w:rPr>
            </w:pPr>
            <w:r w:rsidRPr="005B1646">
              <w:rPr>
                <w:rFonts w:ascii="Times New Roman" w:hAnsi="Times New Roman"/>
                <w:sz w:val="24"/>
                <w:szCs w:val="24"/>
              </w:rPr>
              <w:t>Lecture</w:t>
            </w:r>
          </w:p>
          <w:p w14:paraId="37CE6563" w14:textId="77777777" w:rsidR="003F7742" w:rsidRPr="005B1646" w:rsidRDefault="003F7742" w:rsidP="003F7742">
            <w:pPr>
              <w:pStyle w:val="ListParagraph"/>
              <w:numPr>
                <w:ilvl w:val="0"/>
                <w:numId w:val="39"/>
              </w:numPr>
              <w:spacing w:after="0"/>
              <w:rPr>
                <w:rFonts w:ascii="Times New Roman" w:hAnsi="Times New Roman"/>
                <w:sz w:val="24"/>
                <w:szCs w:val="24"/>
              </w:rPr>
            </w:pPr>
            <w:r w:rsidRPr="005B1646">
              <w:rPr>
                <w:rFonts w:ascii="Times New Roman" w:hAnsi="Times New Roman"/>
                <w:sz w:val="24"/>
                <w:szCs w:val="24"/>
              </w:rPr>
              <w:t>Small and large group discussion</w:t>
            </w:r>
          </w:p>
          <w:p w14:paraId="04144C0D" w14:textId="77777777" w:rsidR="003F7742" w:rsidRPr="005B1646" w:rsidRDefault="003F7742" w:rsidP="003F7742">
            <w:pPr>
              <w:pStyle w:val="ListParagraph"/>
              <w:numPr>
                <w:ilvl w:val="0"/>
                <w:numId w:val="39"/>
              </w:numPr>
              <w:spacing w:after="0"/>
              <w:rPr>
                <w:rFonts w:ascii="Times New Roman" w:hAnsi="Times New Roman"/>
                <w:sz w:val="24"/>
                <w:szCs w:val="24"/>
              </w:rPr>
            </w:pPr>
            <w:r w:rsidRPr="005B1646">
              <w:rPr>
                <w:rFonts w:ascii="Times New Roman" w:hAnsi="Times New Roman"/>
                <w:sz w:val="24"/>
                <w:szCs w:val="24"/>
              </w:rPr>
              <w:t>Case, problem, project, team-based learning</w:t>
            </w:r>
          </w:p>
          <w:p w14:paraId="19B65455" w14:textId="77777777" w:rsidR="003F7742" w:rsidRPr="005B1646" w:rsidRDefault="003F7742" w:rsidP="003F7742">
            <w:pPr>
              <w:pStyle w:val="ListParagraph"/>
              <w:numPr>
                <w:ilvl w:val="0"/>
                <w:numId w:val="39"/>
              </w:numPr>
              <w:spacing w:after="0"/>
              <w:rPr>
                <w:rFonts w:ascii="Times New Roman" w:hAnsi="Times New Roman"/>
                <w:sz w:val="24"/>
                <w:szCs w:val="24"/>
              </w:rPr>
            </w:pPr>
            <w:r w:rsidRPr="005B1646">
              <w:rPr>
                <w:rFonts w:ascii="Times New Roman" w:hAnsi="Times New Roman"/>
                <w:sz w:val="24"/>
                <w:szCs w:val="24"/>
              </w:rPr>
              <w:t>Techniques to enhance student preparation</w:t>
            </w:r>
          </w:p>
          <w:p w14:paraId="02CE10E8" w14:textId="77777777" w:rsidR="003F7742" w:rsidRPr="005B1646" w:rsidRDefault="003F7742" w:rsidP="003F7742">
            <w:pPr>
              <w:pStyle w:val="ListParagraph"/>
              <w:numPr>
                <w:ilvl w:val="0"/>
                <w:numId w:val="39"/>
              </w:numPr>
              <w:spacing w:after="0"/>
              <w:rPr>
                <w:rFonts w:ascii="Times New Roman" w:hAnsi="Times New Roman"/>
                <w:sz w:val="24"/>
                <w:szCs w:val="24"/>
              </w:rPr>
            </w:pPr>
            <w:r w:rsidRPr="005B1646">
              <w:rPr>
                <w:rFonts w:ascii="Times New Roman" w:hAnsi="Times New Roman"/>
                <w:sz w:val="24"/>
                <w:szCs w:val="24"/>
              </w:rPr>
              <w:t>“Hands on”/lab activities</w:t>
            </w:r>
          </w:p>
          <w:p w14:paraId="366B4775" w14:textId="77777777" w:rsidR="003F7742" w:rsidRPr="005B1646" w:rsidRDefault="003F7742" w:rsidP="003F7742">
            <w:pPr>
              <w:pStyle w:val="ListParagraph"/>
              <w:numPr>
                <w:ilvl w:val="0"/>
                <w:numId w:val="39"/>
              </w:numPr>
              <w:spacing w:after="0"/>
              <w:rPr>
                <w:rFonts w:ascii="Times New Roman" w:hAnsi="Times New Roman"/>
                <w:sz w:val="24"/>
                <w:szCs w:val="24"/>
              </w:rPr>
            </w:pPr>
            <w:r w:rsidRPr="005B1646">
              <w:rPr>
                <w:rFonts w:ascii="Times New Roman" w:hAnsi="Times New Roman"/>
                <w:sz w:val="24"/>
                <w:szCs w:val="24"/>
              </w:rPr>
              <w:t>Reflective learning activities</w:t>
            </w:r>
          </w:p>
          <w:p w14:paraId="4CA12FAB" w14:textId="77777777" w:rsidR="003F7742" w:rsidRPr="005B1646" w:rsidRDefault="003F7742" w:rsidP="003F7742">
            <w:pPr>
              <w:pStyle w:val="ListParagraph"/>
              <w:numPr>
                <w:ilvl w:val="0"/>
                <w:numId w:val="39"/>
              </w:numPr>
              <w:spacing w:after="0"/>
              <w:rPr>
                <w:rFonts w:ascii="Times New Roman" w:hAnsi="Times New Roman"/>
                <w:sz w:val="24"/>
                <w:szCs w:val="24"/>
              </w:rPr>
            </w:pPr>
            <w:r w:rsidRPr="005B1646">
              <w:rPr>
                <w:rFonts w:ascii="Times New Roman" w:hAnsi="Times New Roman"/>
                <w:sz w:val="24"/>
                <w:szCs w:val="24"/>
              </w:rPr>
              <w:t>On-line learning activities</w:t>
            </w:r>
          </w:p>
        </w:tc>
        <w:tc>
          <w:tcPr>
            <w:tcW w:w="4192" w:type="dxa"/>
          </w:tcPr>
          <w:p w14:paraId="5EAE8DA2" w14:textId="77777777" w:rsidR="003F7742" w:rsidRPr="005B1646" w:rsidRDefault="003F7742" w:rsidP="003F7742">
            <w:pPr>
              <w:rPr>
                <w:rFonts w:ascii="Times New Roman" w:hAnsi="Times New Roman"/>
                <w:sz w:val="24"/>
                <w:szCs w:val="24"/>
              </w:rPr>
            </w:pPr>
          </w:p>
        </w:tc>
        <w:tc>
          <w:tcPr>
            <w:tcW w:w="1377" w:type="dxa"/>
          </w:tcPr>
          <w:p w14:paraId="697C69DF" w14:textId="77777777" w:rsidR="003F7742" w:rsidRPr="005B1646" w:rsidRDefault="003F7742" w:rsidP="003F7742">
            <w:pPr>
              <w:rPr>
                <w:rFonts w:ascii="Times New Roman" w:hAnsi="Times New Roman"/>
                <w:sz w:val="24"/>
                <w:szCs w:val="24"/>
              </w:rPr>
            </w:pPr>
          </w:p>
        </w:tc>
      </w:tr>
      <w:tr w:rsidR="003F7742" w:rsidRPr="005B1646" w14:paraId="004EBBE6" w14:textId="77777777" w:rsidTr="003F7742">
        <w:trPr>
          <w:cantSplit/>
        </w:trPr>
        <w:tc>
          <w:tcPr>
            <w:tcW w:w="7607" w:type="dxa"/>
          </w:tcPr>
          <w:p w14:paraId="6226FE3A" w14:textId="77777777" w:rsidR="003F7742" w:rsidRPr="005B1646" w:rsidRDefault="003F7742" w:rsidP="003F7742">
            <w:pPr>
              <w:rPr>
                <w:rFonts w:ascii="Times New Roman" w:hAnsi="Times New Roman"/>
                <w:spacing w:val="-3"/>
                <w:sz w:val="24"/>
                <w:szCs w:val="24"/>
              </w:rPr>
            </w:pPr>
            <w:r w:rsidRPr="005B1646">
              <w:rPr>
                <w:rFonts w:ascii="Times New Roman" w:hAnsi="Times New Roman"/>
                <w:spacing w:val="-3"/>
                <w:sz w:val="24"/>
                <w:szCs w:val="24"/>
              </w:rPr>
              <w:t xml:space="preserve">6. Use technological resources needed to perform teaching role (e.g., Sakai, projectors, </w:t>
            </w:r>
            <w:proofErr w:type="spellStart"/>
            <w:r w:rsidRPr="005B1646">
              <w:rPr>
                <w:rFonts w:ascii="Times New Roman" w:hAnsi="Times New Roman"/>
                <w:spacing w:val="-3"/>
                <w:sz w:val="24"/>
                <w:szCs w:val="24"/>
              </w:rPr>
              <w:t>powerpoint</w:t>
            </w:r>
            <w:proofErr w:type="spellEnd"/>
            <w:r w:rsidRPr="005B1646">
              <w:rPr>
                <w:rFonts w:ascii="Times New Roman" w:hAnsi="Times New Roman"/>
                <w:spacing w:val="-3"/>
                <w:sz w:val="24"/>
                <w:szCs w:val="24"/>
              </w:rPr>
              <w:t>)</w:t>
            </w:r>
          </w:p>
          <w:p w14:paraId="0CF3EFDC" w14:textId="77777777" w:rsidR="003F7742" w:rsidRPr="005B1646" w:rsidRDefault="003F7742" w:rsidP="003F7742">
            <w:pPr>
              <w:ind w:left="288" w:hanging="288"/>
              <w:rPr>
                <w:rFonts w:ascii="Times New Roman" w:hAnsi="Times New Roman"/>
                <w:spacing w:val="4"/>
                <w:sz w:val="24"/>
                <w:szCs w:val="24"/>
              </w:rPr>
            </w:pPr>
          </w:p>
        </w:tc>
        <w:tc>
          <w:tcPr>
            <w:tcW w:w="4192" w:type="dxa"/>
          </w:tcPr>
          <w:p w14:paraId="054576E9" w14:textId="77777777" w:rsidR="003F7742" w:rsidRPr="005B1646" w:rsidRDefault="003F7742" w:rsidP="003F7742">
            <w:pPr>
              <w:rPr>
                <w:rFonts w:ascii="Times New Roman" w:hAnsi="Times New Roman"/>
                <w:sz w:val="24"/>
                <w:szCs w:val="24"/>
              </w:rPr>
            </w:pPr>
          </w:p>
        </w:tc>
        <w:tc>
          <w:tcPr>
            <w:tcW w:w="1377" w:type="dxa"/>
          </w:tcPr>
          <w:p w14:paraId="54EF6DA8" w14:textId="77777777" w:rsidR="003F7742" w:rsidRPr="005B1646" w:rsidRDefault="003F7742" w:rsidP="003F7742">
            <w:pPr>
              <w:rPr>
                <w:rFonts w:ascii="Times New Roman" w:hAnsi="Times New Roman"/>
                <w:sz w:val="24"/>
                <w:szCs w:val="24"/>
              </w:rPr>
            </w:pPr>
          </w:p>
        </w:tc>
      </w:tr>
      <w:tr w:rsidR="003F7742" w:rsidRPr="005B1646" w14:paraId="6BC143C9" w14:textId="77777777" w:rsidTr="003F7742">
        <w:trPr>
          <w:cantSplit/>
        </w:trPr>
        <w:tc>
          <w:tcPr>
            <w:tcW w:w="7607" w:type="dxa"/>
          </w:tcPr>
          <w:p w14:paraId="678B0F50" w14:textId="77777777" w:rsidR="003F7742" w:rsidRPr="005B1646" w:rsidRDefault="003F7742" w:rsidP="003F7742">
            <w:pPr>
              <w:rPr>
                <w:rFonts w:ascii="Times New Roman" w:hAnsi="Times New Roman"/>
                <w:spacing w:val="-3"/>
                <w:sz w:val="24"/>
                <w:szCs w:val="24"/>
              </w:rPr>
            </w:pPr>
            <w:r w:rsidRPr="005B1646">
              <w:rPr>
                <w:rFonts w:ascii="Times New Roman" w:hAnsi="Times New Roman"/>
                <w:spacing w:val="-3"/>
                <w:sz w:val="24"/>
                <w:szCs w:val="24"/>
              </w:rPr>
              <w:t>7. Identify and use different methods of student assessments, including</w:t>
            </w:r>
          </w:p>
          <w:p w14:paraId="5CD76912" w14:textId="77777777" w:rsidR="003F7742" w:rsidRPr="005B1646" w:rsidRDefault="003F7742" w:rsidP="003F7742">
            <w:pPr>
              <w:pStyle w:val="ListParagraph"/>
              <w:numPr>
                <w:ilvl w:val="0"/>
                <w:numId w:val="40"/>
              </w:numPr>
              <w:spacing w:after="0"/>
              <w:rPr>
                <w:rFonts w:ascii="Times New Roman" w:hAnsi="Times New Roman"/>
                <w:sz w:val="24"/>
                <w:szCs w:val="24"/>
              </w:rPr>
            </w:pPr>
            <w:r w:rsidRPr="005B1646">
              <w:rPr>
                <w:rFonts w:ascii="Times New Roman" w:hAnsi="Times New Roman"/>
                <w:sz w:val="24"/>
                <w:szCs w:val="24"/>
              </w:rPr>
              <w:t>Classroom assessment (e.g., classroom response systems)</w:t>
            </w:r>
          </w:p>
          <w:p w14:paraId="4EE6CD2D" w14:textId="77777777" w:rsidR="003F7742" w:rsidRPr="005B1646" w:rsidRDefault="003F7742" w:rsidP="003F7742">
            <w:pPr>
              <w:pStyle w:val="ListParagraph"/>
              <w:numPr>
                <w:ilvl w:val="0"/>
                <w:numId w:val="40"/>
              </w:numPr>
              <w:spacing w:after="0"/>
              <w:rPr>
                <w:rFonts w:ascii="Times New Roman" w:hAnsi="Times New Roman"/>
                <w:sz w:val="24"/>
                <w:szCs w:val="24"/>
              </w:rPr>
            </w:pPr>
            <w:r w:rsidRPr="005B1646">
              <w:rPr>
                <w:rFonts w:ascii="Times New Roman" w:hAnsi="Times New Roman"/>
                <w:sz w:val="24"/>
                <w:szCs w:val="24"/>
              </w:rPr>
              <w:t>Direct measures (e.g., homework, papers, tests, presentations, projects)</w:t>
            </w:r>
          </w:p>
          <w:p w14:paraId="075A17EF" w14:textId="77777777" w:rsidR="003F7742" w:rsidRPr="005B1646" w:rsidRDefault="003F7742" w:rsidP="003F7742">
            <w:pPr>
              <w:pStyle w:val="ListParagraph"/>
              <w:numPr>
                <w:ilvl w:val="0"/>
                <w:numId w:val="40"/>
              </w:numPr>
              <w:spacing w:after="0"/>
              <w:rPr>
                <w:rFonts w:ascii="Times New Roman" w:hAnsi="Times New Roman"/>
                <w:sz w:val="24"/>
                <w:szCs w:val="24"/>
              </w:rPr>
            </w:pPr>
            <w:r w:rsidRPr="005B1646">
              <w:rPr>
                <w:rFonts w:ascii="Times New Roman" w:hAnsi="Times New Roman"/>
                <w:sz w:val="24"/>
                <w:szCs w:val="24"/>
              </w:rPr>
              <w:t>Indirect measures (e.g., peer/self evaluation)</w:t>
            </w:r>
          </w:p>
        </w:tc>
        <w:tc>
          <w:tcPr>
            <w:tcW w:w="4192" w:type="dxa"/>
          </w:tcPr>
          <w:p w14:paraId="2654E479" w14:textId="77777777" w:rsidR="003F7742" w:rsidRPr="005B1646" w:rsidRDefault="003F7742" w:rsidP="003F7742">
            <w:pPr>
              <w:rPr>
                <w:rFonts w:ascii="Times New Roman" w:hAnsi="Times New Roman"/>
                <w:sz w:val="24"/>
                <w:szCs w:val="24"/>
              </w:rPr>
            </w:pPr>
          </w:p>
        </w:tc>
        <w:tc>
          <w:tcPr>
            <w:tcW w:w="1377" w:type="dxa"/>
          </w:tcPr>
          <w:p w14:paraId="21CDB5B9" w14:textId="77777777" w:rsidR="003F7742" w:rsidRPr="005B1646" w:rsidRDefault="003F7742" w:rsidP="003F7742">
            <w:pPr>
              <w:rPr>
                <w:rFonts w:ascii="Times New Roman" w:hAnsi="Times New Roman"/>
                <w:sz w:val="24"/>
                <w:szCs w:val="24"/>
              </w:rPr>
            </w:pPr>
          </w:p>
        </w:tc>
      </w:tr>
      <w:tr w:rsidR="003F7742" w:rsidRPr="005B1646" w14:paraId="581B9782" w14:textId="77777777" w:rsidTr="003F7742">
        <w:trPr>
          <w:cantSplit/>
        </w:trPr>
        <w:tc>
          <w:tcPr>
            <w:tcW w:w="7607" w:type="dxa"/>
          </w:tcPr>
          <w:p w14:paraId="70525E18" w14:textId="77777777" w:rsidR="003F7742" w:rsidRPr="005B1646" w:rsidRDefault="003F7742" w:rsidP="003F7742">
            <w:pPr>
              <w:rPr>
                <w:rFonts w:ascii="Times New Roman" w:hAnsi="Times New Roman"/>
                <w:spacing w:val="-3"/>
                <w:sz w:val="24"/>
                <w:szCs w:val="24"/>
              </w:rPr>
            </w:pPr>
            <w:r w:rsidRPr="005B1646">
              <w:rPr>
                <w:rFonts w:ascii="Times New Roman" w:hAnsi="Times New Roman"/>
                <w:spacing w:val="-3"/>
                <w:sz w:val="24"/>
                <w:szCs w:val="24"/>
              </w:rPr>
              <w:t>8. Demonstrate the ability to use appropriate grading system to evaluate student learning, including use of grading rubrics, interpretation of test results, etc.</w:t>
            </w:r>
          </w:p>
          <w:p w14:paraId="22F0A419" w14:textId="77777777" w:rsidR="003F7742" w:rsidRPr="005B1646" w:rsidRDefault="003F7742" w:rsidP="003F7742">
            <w:pPr>
              <w:rPr>
                <w:rFonts w:ascii="Times New Roman" w:hAnsi="Times New Roman"/>
                <w:spacing w:val="-3"/>
                <w:sz w:val="24"/>
                <w:szCs w:val="24"/>
              </w:rPr>
            </w:pPr>
          </w:p>
        </w:tc>
        <w:tc>
          <w:tcPr>
            <w:tcW w:w="4192" w:type="dxa"/>
          </w:tcPr>
          <w:p w14:paraId="04D423C9" w14:textId="77777777" w:rsidR="003F7742" w:rsidRPr="005B1646" w:rsidRDefault="003F7742" w:rsidP="003F7742">
            <w:pPr>
              <w:rPr>
                <w:rFonts w:ascii="Times New Roman" w:hAnsi="Times New Roman"/>
                <w:sz w:val="24"/>
                <w:szCs w:val="24"/>
              </w:rPr>
            </w:pPr>
          </w:p>
        </w:tc>
        <w:tc>
          <w:tcPr>
            <w:tcW w:w="1377" w:type="dxa"/>
          </w:tcPr>
          <w:p w14:paraId="596D7B2F" w14:textId="77777777" w:rsidR="003F7742" w:rsidRPr="005B1646" w:rsidRDefault="003F7742" w:rsidP="003F7742">
            <w:pPr>
              <w:rPr>
                <w:rFonts w:ascii="Times New Roman" w:hAnsi="Times New Roman"/>
                <w:sz w:val="24"/>
                <w:szCs w:val="24"/>
              </w:rPr>
            </w:pPr>
          </w:p>
        </w:tc>
      </w:tr>
      <w:tr w:rsidR="003F7742" w:rsidRPr="005B1646" w14:paraId="35BC4826" w14:textId="77777777" w:rsidTr="003F7742">
        <w:trPr>
          <w:cantSplit/>
        </w:trPr>
        <w:tc>
          <w:tcPr>
            <w:tcW w:w="7607" w:type="dxa"/>
          </w:tcPr>
          <w:p w14:paraId="35904379" w14:textId="77777777" w:rsidR="003F7742" w:rsidRPr="005B1646" w:rsidRDefault="003F7742" w:rsidP="003F7742">
            <w:pPr>
              <w:rPr>
                <w:rFonts w:ascii="Times New Roman" w:hAnsi="Times New Roman"/>
                <w:spacing w:val="-3"/>
                <w:sz w:val="24"/>
                <w:szCs w:val="24"/>
              </w:rPr>
            </w:pPr>
            <w:r w:rsidRPr="005B1646">
              <w:rPr>
                <w:rFonts w:ascii="Times New Roman" w:hAnsi="Times New Roman"/>
                <w:spacing w:val="-3"/>
                <w:sz w:val="24"/>
                <w:szCs w:val="24"/>
              </w:rPr>
              <w:t>9. Understand university policies regarding students with disabilities, student rights, and academic integrity</w:t>
            </w:r>
          </w:p>
          <w:p w14:paraId="7A794C59" w14:textId="77777777" w:rsidR="003F7742" w:rsidRPr="005B1646" w:rsidRDefault="003F7742" w:rsidP="003F7742">
            <w:pPr>
              <w:tabs>
                <w:tab w:val="left" w:pos="5013"/>
              </w:tabs>
              <w:rPr>
                <w:rFonts w:ascii="Times New Roman" w:hAnsi="Times New Roman"/>
                <w:spacing w:val="-3"/>
                <w:sz w:val="24"/>
                <w:szCs w:val="24"/>
              </w:rPr>
            </w:pPr>
          </w:p>
        </w:tc>
        <w:tc>
          <w:tcPr>
            <w:tcW w:w="4192" w:type="dxa"/>
          </w:tcPr>
          <w:p w14:paraId="1A72F8E8" w14:textId="77777777" w:rsidR="003F7742" w:rsidRPr="005B1646" w:rsidRDefault="003F7742" w:rsidP="003F7742">
            <w:pPr>
              <w:rPr>
                <w:rFonts w:ascii="Times New Roman" w:hAnsi="Times New Roman"/>
                <w:sz w:val="24"/>
                <w:szCs w:val="24"/>
              </w:rPr>
            </w:pPr>
          </w:p>
        </w:tc>
        <w:tc>
          <w:tcPr>
            <w:tcW w:w="1377" w:type="dxa"/>
          </w:tcPr>
          <w:p w14:paraId="47C39873" w14:textId="77777777" w:rsidR="003F7742" w:rsidRPr="005B1646" w:rsidRDefault="003F7742" w:rsidP="003F7742">
            <w:pPr>
              <w:rPr>
                <w:rFonts w:ascii="Times New Roman" w:hAnsi="Times New Roman"/>
                <w:sz w:val="24"/>
                <w:szCs w:val="24"/>
              </w:rPr>
            </w:pPr>
          </w:p>
        </w:tc>
      </w:tr>
      <w:tr w:rsidR="003F7742" w:rsidRPr="005B1646" w14:paraId="312CD4C1" w14:textId="77777777" w:rsidTr="003F7742">
        <w:trPr>
          <w:cantSplit/>
        </w:trPr>
        <w:tc>
          <w:tcPr>
            <w:tcW w:w="7607" w:type="dxa"/>
          </w:tcPr>
          <w:p w14:paraId="1328A184" w14:textId="77777777" w:rsidR="003F7742" w:rsidRPr="005B1646" w:rsidRDefault="003F7742" w:rsidP="003F7742">
            <w:pPr>
              <w:rPr>
                <w:rFonts w:ascii="Times New Roman" w:hAnsi="Times New Roman"/>
                <w:spacing w:val="-3"/>
                <w:sz w:val="24"/>
                <w:szCs w:val="24"/>
              </w:rPr>
            </w:pPr>
            <w:r w:rsidRPr="005B1646">
              <w:rPr>
                <w:rFonts w:ascii="Times New Roman" w:hAnsi="Times New Roman"/>
                <w:spacing w:val="-3"/>
                <w:sz w:val="24"/>
                <w:szCs w:val="24"/>
              </w:rPr>
              <w:t>10. Identify the importance of managing classroom and communication with students  (e.g., timely and appropriate feedback on assignments, response to emails, response to student questions in class).</w:t>
            </w:r>
          </w:p>
        </w:tc>
        <w:tc>
          <w:tcPr>
            <w:tcW w:w="4192" w:type="dxa"/>
          </w:tcPr>
          <w:p w14:paraId="18C8F1EA" w14:textId="77777777" w:rsidR="003F7742" w:rsidRPr="005B1646" w:rsidRDefault="003F7742" w:rsidP="003F7742">
            <w:pPr>
              <w:rPr>
                <w:rFonts w:ascii="Times New Roman" w:hAnsi="Times New Roman"/>
                <w:sz w:val="24"/>
                <w:szCs w:val="24"/>
              </w:rPr>
            </w:pPr>
          </w:p>
        </w:tc>
        <w:tc>
          <w:tcPr>
            <w:tcW w:w="1377" w:type="dxa"/>
          </w:tcPr>
          <w:p w14:paraId="6FF550E2" w14:textId="77777777" w:rsidR="003F7742" w:rsidRPr="005B1646" w:rsidRDefault="003F7742" w:rsidP="003F7742">
            <w:pPr>
              <w:rPr>
                <w:rFonts w:ascii="Times New Roman" w:hAnsi="Times New Roman"/>
                <w:sz w:val="24"/>
                <w:szCs w:val="24"/>
              </w:rPr>
            </w:pPr>
          </w:p>
        </w:tc>
      </w:tr>
    </w:tbl>
    <w:p w14:paraId="1FEAC443" w14:textId="77777777" w:rsidR="003F7742" w:rsidRPr="005B1646" w:rsidRDefault="003F7742" w:rsidP="003F7742">
      <w:pPr>
        <w:rPr>
          <w:rFonts w:ascii="Times New Roman" w:hAnsi="Times New Roman"/>
          <w:sz w:val="24"/>
          <w:szCs w:val="24"/>
        </w:rPr>
      </w:pPr>
    </w:p>
    <w:p w14:paraId="4CFDFDF4" w14:textId="77777777" w:rsidR="003F7742" w:rsidRPr="005B1646" w:rsidRDefault="003F7742" w:rsidP="003F7742">
      <w:pPr>
        <w:rPr>
          <w:rFonts w:ascii="Times New Roman" w:hAnsi="Times New Roman"/>
          <w:b/>
          <w:spacing w:val="-3"/>
          <w:sz w:val="24"/>
          <w:szCs w:val="24"/>
          <w:u w:val="single"/>
        </w:rPr>
      </w:pPr>
    </w:p>
    <w:p w14:paraId="47046ADB" w14:textId="77777777" w:rsidR="003F7742" w:rsidRPr="005B1646" w:rsidRDefault="003F7742" w:rsidP="003F7742">
      <w:pPr>
        <w:rPr>
          <w:rFonts w:ascii="Times New Roman" w:hAnsi="Times New Roman"/>
          <w:b/>
          <w:spacing w:val="-3"/>
          <w:sz w:val="24"/>
          <w:szCs w:val="24"/>
          <w:u w:val="single"/>
        </w:rPr>
      </w:pPr>
      <w:r w:rsidRPr="005B1646">
        <w:rPr>
          <w:rFonts w:ascii="Times New Roman" w:hAnsi="Times New Roman"/>
          <w:b/>
          <w:spacing w:val="-3"/>
          <w:sz w:val="24"/>
          <w:szCs w:val="24"/>
          <w:u w:val="single"/>
        </w:rPr>
        <w:t>Advanced Competencies</w:t>
      </w:r>
    </w:p>
    <w:tbl>
      <w:tblPr>
        <w:tblStyle w:val="TableGrid"/>
        <w:tblW w:w="13176" w:type="dxa"/>
        <w:tblLook w:val="04A0" w:firstRow="1" w:lastRow="0" w:firstColumn="1" w:lastColumn="0" w:noHBand="0" w:noVBand="1"/>
      </w:tblPr>
      <w:tblGrid>
        <w:gridCol w:w="7578"/>
        <w:gridCol w:w="4392"/>
        <w:gridCol w:w="1206"/>
      </w:tblGrid>
      <w:tr w:rsidR="003F7742" w:rsidRPr="005B1646" w14:paraId="21596E3F" w14:textId="77777777" w:rsidTr="003F7742">
        <w:tc>
          <w:tcPr>
            <w:tcW w:w="7578" w:type="dxa"/>
          </w:tcPr>
          <w:p w14:paraId="0F843F02" w14:textId="77777777" w:rsidR="003F7742" w:rsidRPr="005B1646" w:rsidRDefault="003F7742" w:rsidP="003F7742">
            <w:pPr>
              <w:jc w:val="center"/>
              <w:rPr>
                <w:rFonts w:ascii="Times New Roman" w:hAnsi="Times New Roman"/>
                <w:b/>
                <w:spacing w:val="-3"/>
                <w:sz w:val="24"/>
                <w:szCs w:val="24"/>
              </w:rPr>
            </w:pPr>
            <w:r w:rsidRPr="005B1646">
              <w:rPr>
                <w:rFonts w:ascii="Times New Roman" w:hAnsi="Times New Roman"/>
                <w:b/>
                <w:spacing w:val="-3"/>
                <w:sz w:val="24"/>
                <w:szCs w:val="24"/>
              </w:rPr>
              <w:t>TEACHING COMPETENCY</w:t>
            </w:r>
          </w:p>
        </w:tc>
        <w:tc>
          <w:tcPr>
            <w:tcW w:w="4392" w:type="dxa"/>
          </w:tcPr>
          <w:p w14:paraId="5F71F555" w14:textId="77777777" w:rsidR="003F7742" w:rsidRPr="005B1646" w:rsidRDefault="003F7742" w:rsidP="003F7742">
            <w:pPr>
              <w:jc w:val="center"/>
              <w:rPr>
                <w:rFonts w:ascii="Times New Roman" w:hAnsi="Times New Roman"/>
                <w:b/>
                <w:spacing w:val="-3"/>
                <w:sz w:val="24"/>
                <w:szCs w:val="24"/>
              </w:rPr>
            </w:pPr>
            <w:r w:rsidRPr="005B1646">
              <w:rPr>
                <w:rFonts w:ascii="Times New Roman" w:hAnsi="Times New Roman"/>
                <w:b/>
                <w:spacing w:val="-3"/>
                <w:sz w:val="24"/>
                <w:szCs w:val="24"/>
              </w:rPr>
              <w:t>MECHANISM FOR ACHIEVEMENT</w:t>
            </w:r>
          </w:p>
        </w:tc>
        <w:tc>
          <w:tcPr>
            <w:tcW w:w="1206" w:type="dxa"/>
          </w:tcPr>
          <w:p w14:paraId="31DDB444" w14:textId="77777777" w:rsidR="003F7742" w:rsidRPr="005B1646" w:rsidRDefault="003F7742" w:rsidP="003F7742">
            <w:pPr>
              <w:jc w:val="center"/>
              <w:rPr>
                <w:rFonts w:ascii="Times New Roman" w:hAnsi="Times New Roman"/>
                <w:b/>
                <w:spacing w:val="-3"/>
                <w:sz w:val="24"/>
                <w:szCs w:val="24"/>
              </w:rPr>
            </w:pPr>
            <w:r w:rsidRPr="005B1646">
              <w:rPr>
                <w:rFonts w:ascii="Times New Roman" w:hAnsi="Times New Roman"/>
                <w:b/>
                <w:spacing w:val="-3"/>
                <w:sz w:val="24"/>
                <w:szCs w:val="24"/>
              </w:rPr>
              <w:t>DATE</w:t>
            </w:r>
          </w:p>
        </w:tc>
      </w:tr>
      <w:tr w:rsidR="003F7742" w:rsidRPr="005B1646" w14:paraId="247CD508" w14:textId="77777777" w:rsidTr="003F7742">
        <w:tc>
          <w:tcPr>
            <w:tcW w:w="7578" w:type="dxa"/>
          </w:tcPr>
          <w:p w14:paraId="7EE71CAF" w14:textId="77777777" w:rsidR="003F7742" w:rsidRPr="005B1646" w:rsidRDefault="003F7742" w:rsidP="003F7742">
            <w:pPr>
              <w:rPr>
                <w:rFonts w:ascii="Times New Roman" w:hAnsi="Times New Roman"/>
                <w:spacing w:val="-3"/>
                <w:sz w:val="24"/>
                <w:szCs w:val="24"/>
              </w:rPr>
            </w:pPr>
            <w:r w:rsidRPr="005B1646">
              <w:rPr>
                <w:rFonts w:ascii="Times New Roman" w:hAnsi="Times New Roman"/>
                <w:spacing w:val="-3"/>
                <w:sz w:val="24"/>
                <w:szCs w:val="24"/>
              </w:rPr>
              <w:t>1. Prepare a course syllabus, including all required components.</w:t>
            </w:r>
          </w:p>
          <w:p w14:paraId="03444F74" w14:textId="77777777" w:rsidR="003F7742" w:rsidRPr="005B1646" w:rsidRDefault="003F7742" w:rsidP="003F7742">
            <w:pPr>
              <w:rPr>
                <w:rFonts w:ascii="Times New Roman" w:hAnsi="Times New Roman"/>
                <w:spacing w:val="-3"/>
                <w:sz w:val="24"/>
                <w:szCs w:val="24"/>
              </w:rPr>
            </w:pPr>
          </w:p>
        </w:tc>
        <w:tc>
          <w:tcPr>
            <w:tcW w:w="4392" w:type="dxa"/>
          </w:tcPr>
          <w:p w14:paraId="6EA8BB94" w14:textId="77777777" w:rsidR="003F7742" w:rsidRPr="005B1646" w:rsidRDefault="003F7742" w:rsidP="003F7742">
            <w:pPr>
              <w:rPr>
                <w:rFonts w:ascii="Times New Roman" w:hAnsi="Times New Roman"/>
                <w:spacing w:val="-3"/>
                <w:sz w:val="24"/>
                <w:szCs w:val="24"/>
              </w:rPr>
            </w:pPr>
          </w:p>
        </w:tc>
        <w:tc>
          <w:tcPr>
            <w:tcW w:w="1206" w:type="dxa"/>
          </w:tcPr>
          <w:p w14:paraId="5A30FD93" w14:textId="77777777" w:rsidR="003F7742" w:rsidRPr="005B1646" w:rsidRDefault="003F7742" w:rsidP="003F7742">
            <w:pPr>
              <w:rPr>
                <w:rFonts w:ascii="Times New Roman" w:hAnsi="Times New Roman"/>
                <w:spacing w:val="-3"/>
                <w:sz w:val="24"/>
                <w:szCs w:val="24"/>
              </w:rPr>
            </w:pPr>
          </w:p>
        </w:tc>
      </w:tr>
      <w:tr w:rsidR="003F7742" w:rsidRPr="005B1646" w14:paraId="37125B02" w14:textId="77777777" w:rsidTr="003F7742">
        <w:tc>
          <w:tcPr>
            <w:tcW w:w="7578" w:type="dxa"/>
          </w:tcPr>
          <w:p w14:paraId="64056B92" w14:textId="77777777" w:rsidR="003F7742" w:rsidRPr="005B1646" w:rsidRDefault="003F7742" w:rsidP="003F7742">
            <w:pPr>
              <w:rPr>
                <w:rFonts w:ascii="Times New Roman" w:hAnsi="Times New Roman"/>
                <w:spacing w:val="-3"/>
                <w:sz w:val="24"/>
                <w:szCs w:val="24"/>
              </w:rPr>
            </w:pPr>
            <w:r w:rsidRPr="005B1646">
              <w:rPr>
                <w:rFonts w:ascii="Times New Roman" w:hAnsi="Times New Roman"/>
                <w:spacing w:val="-3"/>
                <w:sz w:val="24"/>
                <w:szCs w:val="24"/>
              </w:rPr>
              <w:t>2. Develop learning objectives for a course.</w:t>
            </w:r>
          </w:p>
          <w:p w14:paraId="3EFCADCF" w14:textId="77777777" w:rsidR="003F7742" w:rsidRPr="005B1646" w:rsidRDefault="003F7742" w:rsidP="003F7742">
            <w:pPr>
              <w:rPr>
                <w:rFonts w:ascii="Times New Roman" w:hAnsi="Times New Roman"/>
                <w:spacing w:val="-3"/>
                <w:sz w:val="24"/>
                <w:szCs w:val="24"/>
              </w:rPr>
            </w:pPr>
          </w:p>
        </w:tc>
        <w:tc>
          <w:tcPr>
            <w:tcW w:w="4392" w:type="dxa"/>
          </w:tcPr>
          <w:p w14:paraId="7EA4BC02" w14:textId="77777777" w:rsidR="003F7742" w:rsidRPr="005B1646" w:rsidRDefault="003F7742" w:rsidP="003F7742">
            <w:pPr>
              <w:rPr>
                <w:rFonts w:ascii="Times New Roman" w:hAnsi="Times New Roman"/>
                <w:spacing w:val="-3"/>
                <w:sz w:val="24"/>
                <w:szCs w:val="24"/>
              </w:rPr>
            </w:pPr>
          </w:p>
        </w:tc>
        <w:tc>
          <w:tcPr>
            <w:tcW w:w="1206" w:type="dxa"/>
          </w:tcPr>
          <w:p w14:paraId="10CD8274" w14:textId="77777777" w:rsidR="003F7742" w:rsidRPr="005B1646" w:rsidRDefault="003F7742" w:rsidP="003F7742">
            <w:pPr>
              <w:rPr>
                <w:rFonts w:ascii="Times New Roman" w:hAnsi="Times New Roman"/>
                <w:spacing w:val="-3"/>
                <w:sz w:val="24"/>
                <w:szCs w:val="24"/>
              </w:rPr>
            </w:pPr>
          </w:p>
        </w:tc>
      </w:tr>
      <w:tr w:rsidR="003F7742" w:rsidRPr="005B1646" w14:paraId="03E36C10" w14:textId="77777777" w:rsidTr="003F7742">
        <w:tc>
          <w:tcPr>
            <w:tcW w:w="7578" w:type="dxa"/>
          </w:tcPr>
          <w:p w14:paraId="563A1E69" w14:textId="77777777" w:rsidR="003F7742" w:rsidRPr="005B1646" w:rsidRDefault="003F7742" w:rsidP="003F7742">
            <w:pPr>
              <w:rPr>
                <w:rFonts w:ascii="Times New Roman" w:hAnsi="Times New Roman"/>
                <w:spacing w:val="-3"/>
                <w:sz w:val="24"/>
                <w:szCs w:val="24"/>
              </w:rPr>
            </w:pPr>
            <w:r w:rsidRPr="005B1646">
              <w:rPr>
                <w:rFonts w:ascii="Times New Roman" w:hAnsi="Times New Roman"/>
                <w:spacing w:val="-3"/>
                <w:sz w:val="24"/>
                <w:szCs w:val="24"/>
              </w:rPr>
              <w:t xml:space="preserve">3. Establish classroom policies, procedures, </w:t>
            </w:r>
            <w:proofErr w:type="gramStart"/>
            <w:r w:rsidRPr="005B1646">
              <w:rPr>
                <w:rFonts w:ascii="Times New Roman" w:hAnsi="Times New Roman"/>
                <w:spacing w:val="-3"/>
                <w:sz w:val="24"/>
                <w:szCs w:val="24"/>
              </w:rPr>
              <w:t>etiquette</w:t>
            </w:r>
            <w:proofErr w:type="gramEnd"/>
            <w:r w:rsidRPr="005B1646">
              <w:rPr>
                <w:rFonts w:ascii="Times New Roman" w:hAnsi="Times New Roman"/>
                <w:spacing w:val="-3"/>
                <w:sz w:val="24"/>
                <w:szCs w:val="24"/>
              </w:rPr>
              <w:t>.</w:t>
            </w:r>
          </w:p>
          <w:p w14:paraId="0EAD9550" w14:textId="77777777" w:rsidR="003F7742" w:rsidRPr="005B1646" w:rsidRDefault="003F7742" w:rsidP="003F7742">
            <w:pPr>
              <w:rPr>
                <w:rFonts w:ascii="Times New Roman" w:hAnsi="Times New Roman"/>
                <w:spacing w:val="-3"/>
                <w:sz w:val="24"/>
                <w:szCs w:val="24"/>
              </w:rPr>
            </w:pPr>
          </w:p>
        </w:tc>
        <w:tc>
          <w:tcPr>
            <w:tcW w:w="4392" w:type="dxa"/>
          </w:tcPr>
          <w:p w14:paraId="3445D882" w14:textId="77777777" w:rsidR="003F7742" w:rsidRPr="005B1646" w:rsidRDefault="003F7742" w:rsidP="003F7742">
            <w:pPr>
              <w:rPr>
                <w:rFonts w:ascii="Times New Roman" w:hAnsi="Times New Roman"/>
                <w:spacing w:val="-3"/>
                <w:sz w:val="24"/>
                <w:szCs w:val="24"/>
              </w:rPr>
            </w:pPr>
          </w:p>
        </w:tc>
        <w:tc>
          <w:tcPr>
            <w:tcW w:w="1206" w:type="dxa"/>
          </w:tcPr>
          <w:p w14:paraId="768FC0C6" w14:textId="77777777" w:rsidR="003F7742" w:rsidRPr="005B1646" w:rsidRDefault="003F7742" w:rsidP="003F7742">
            <w:pPr>
              <w:rPr>
                <w:rFonts w:ascii="Times New Roman" w:hAnsi="Times New Roman"/>
                <w:spacing w:val="-3"/>
                <w:sz w:val="24"/>
                <w:szCs w:val="24"/>
              </w:rPr>
            </w:pPr>
          </w:p>
        </w:tc>
      </w:tr>
      <w:tr w:rsidR="003F7742" w:rsidRPr="005B1646" w14:paraId="12B90D7F" w14:textId="77777777" w:rsidTr="003F7742">
        <w:tc>
          <w:tcPr>
            <w:tcW w:w="7578" w:type="dxa"/>
          </w:tcPr>
          <w:p w14:paraId="46B5464D" w14:textId="77777777" w:rsidR="003F7742" w:rsidRPr="005B1646" w:rsidRDefault="003F7742" w:rsidP="003F7742">
            <w:pPr>
              <w:rPr>
                <w:rFonts w:ascii="Times New Roman" w:hAnsi="Times New Roman"/>
                <w:spacing w:val="-3"/>
                <w:sz w:val="24"/>
                <w:szCs w:val="24"/>
              </w:rPr>
            </w:pPr>
            <w:r w:rsidRPr="005B1646">
              <w:rPr>
                <w:rFonts w:ascii="Times New Roman" w:hAnsi="Times New Roman"/>
                <w:spacing w:val="-3"/>
                <w:sz w:val="24"/>
                <w:szCs w:val="24"/>
              </w:rPr>
              <w:t>4. Manage classroom and communicate effectively with students in and out of classroom (e.g., timely and appropriate feedback on assignments, response to emails, response to student questions in class).</w:t>
            </w:r>
          </w:p>
        </w:tc>
        <w:tc>
          <w:tcPr>
            <w:tcW w:w="4392" w:type="dxa"/>
          </w:tcPr>
          <w:p w14:paraId="3356E36C" w14:textId="77777777" w:rsidR="003F7742" w:rsidRPr="005B1646" w:rsidRDefault="003F7742" w:rsidP="003F7742">
            <w:pPr>
              <w:rPr>
                <w:rFonts w:ascii="Times New Roman" w:hAnsi="Times New Roman"/>
                <w:spacing w:val="-3"/>
                <w:sz w:val="24"/>
                <w:szCs w:val="24"/>
              </w:rPr>
            </w:pPr>
          </w:p>
        </w:tc>
        <w:tc>
          <w:tcPr>
            <w:tcW w:w="1206" w:type="dxa"/>
          </w:tcPr>
          <w:p w14:paraId="275F6BD8" w14:textId="77777777" w:rsidR="003F7742" w:rsidRPr="005B1646" w:rsidRDefault="003F7742" w:rsidP="003F7742">
            <w:pPr>
              <w:rPr>
                <w:rFonts w:ascii="Times New Roman" w:hAnsi="Times New Roman"/>
                <w:spacing w:val="-3"/>
                <w:sz w:val="24"/>
                <w:szCs w:val="24"/>
              </w:rPr>
            </w:pPr>
          </w:p>
        </w:tc>
      </w:tr>
      <w:tr w:rsidR="003F7742" w:rsidRPr="005B1646" w14:paraId="7A325065" w14:textId="77777777" w:rsidTr="003F7742">
        <w:tc>
          <w:tcPr>
            <w:tcW w:w="7578" w:type="dxa"/>
          </w:tcPr>
          <w:p w14:paraId="60477450" w14:textId="77777777" w:rsidR="003F7742" w:rsidRPr="005B1646" w:rsidRDefault="003F7742" w:rsidP="003F7742">
            <w:pPr>
              <w:rPr>
                <w:rFonts w:ascii="Times New Roman" w:hAnsi="Times New Roman"/>
                <w:sz w:val="24"/>
                <w:szCs w:val="24"/>
              </w:rPr>
            </w:pPr>
            <w:r w:rsidRPr="005B1646">
              <w:rPr>
                <w:rFonts w:ascii="Times New Roman" w:hAnsi="Times New Roman"/>
                <w:color w:val="000000"/>
                <w:sz w:val="24"/>
                <w:szCs w:val="24"/>
              </w:rPr>
              <w:t xml:space="preserve">5. Coordinate the inclusion of additional personnel in the course by planning and carrying out appropriate partnerships </w:t>
            </w:r>
            <w:proofErr w:type="gramStart"/>
            <w:r w:rsidRPr="005B1646">
              <w:rPr>
                <w:rFonts w:ascii="Times New Roman" w:hAnsi="Times New Roman"/>
                <w:color w:val="000000"/>
                <w:sz w:val="24"/>
                <w:szCs w:val="24"/>
              </w:rPr>
              <w:t>with  other</w:t>
            </w:r>
            <w:proofErr w:type="gramEnd"/>
            <w:r w:rsidRPr="005B1646">
              <w:rPr>
                <w:rFonts w:ascii="Times New Roman" w:hAnsi="Times New Roman"/>
                <w:color w:val="000000"/>
                <w:sz w:val="24"/>
                <w:szCs w:val="24"/>
              </w:rPr>
              <w:t xml:space="preserve"> instructors in the division and/or </w:t>
            </w:r>
            <w:proofErr w:type="spellStart"/>
            <w:r w:rsidRPr="005B1646">
              <w:rPr>
                <w:rFonts w:ascii="Times New Roman" w:hAnsi="Times New Roman"/>
                <w:color w:val="000000"/>
                <w:sz w:val="24"/>
                <w:szCs w:val="24"/>
              </w:rPr>
              <w:t>interprofessional</w:t>
            </w:r>
            <w:proofErr w:type="spellEnd"/>
            <w:r w:rsidRPr="005B1646">
              <w:rPr>
                <w:rFonts w:ascii="Times New Roman" w:hAnsi="Times New Roman"/>
                <w:color w:val="000000"/>
                <w:sz w:val="24"/>
                <w:szCs w:val="24"/>
              </w:rPr>
              <w:t xml:space="preserve"> colleagues and guest speakers.</w:t>
            </w:r>
          </w:p>
          <w:p w14:paraId="3045FD3A" w14:textId="77777777" w:rsidR="003F7742" w:rsidRPr="005B1646" w:rsidRDefault="003F7742" w:rsidP="003F7742">
            <w:pPr>
              <w:rPr>
                <w:rFonts w:ascii="Times New Roman" w:hAnsi="Times New Roman"/>
                <w:spacing w:val="-3"/>
                <w:sz w:val="24"/>
                <w:szCs w:val="24"/>
              </w:rPr>
            </w:pPr>
          </w:p>
        </w:tc>
        <w:tc>
          <w:tcPr>
            <w:tcW w:w="4392" w:type="dxa"/>
          </w:tcPr>
          <w:p w14:paraId="08105D96" w14:textId="77777777" w:rsidR="003F7742" w:rsidRPr="005B1646" w:rsidRDefault="003F7742" w:rsidP="003F7742">
            <w:pPr>
              <w:rPr>
                <w:rFonts w:ascii="Times New Roman" w:hAnsi="Times New Roman"/>
                <w:spacing w:val="-3"/>
                <w:sz w:val="24"/>
                <w:szCs w:val="24"/>
              </w:rPr>
            </w:pPr>
          </w:p>
        </w:tc>
        <w:tc>
          <w:tcPr>
            <w:tcW w:w="1206" w:type="dxa"/>
          </w:tcPr>
          <w:p w14:paraId="76E2E9DA" w14:textId="77777777" w:rsidR="003F7742" w:rsidRPr="005B1646" w:rsidRDefault="003F7742" w:rsidP="003F7742">
            <w:pPr>
              <w:rPr>
                <w:rFonts w:ascii="Times New Roman" w:hAnsi="Times New Roman"/>
                <w:spacing w:val="-3"/>
                <w:sz w:val="24"/>
                <w:szCs w:val="24"/>
              </w:rPr>
            </w:pPr>
          </w:p>
        </w:tc>
      </w:tr>
      <w:tr w:rsidR="003F7742" w:rsidRPr="005B1646" w14:paraId="7482DCE5" w14:textId="77777777" w:rsidTr="003F7742">
        <w:tc>
          <w:tcPr>
            <w:tcW w:w="7578" w:type="dxa"/>
          </w:tcPr>
          <w:p w14:paraId="77432ACC" w14:textId="77777777" w:rsidR="003F7742" w:rsidRPr="005B1646" w:rsidRDefault="003F7742" w:rsidP="003F7742">
            <w:pPr>
              <w:rPr>
                <w:rFonts w:ascii="Times New Roman" w:hAnsi="Times New Roman"/>
                <w:spacing w:val="-3"/>
                <w:sz w:val="24"/>
                <w:szCs w:val="24"/>
              </w:rPr>
            </w:pPr>
            <w:r w:rsidRPr="005B1646">
              <w:rPr>
                <w:rFonts w:ascii="Times New Roman" w:hAnsi="Times New Roman"/>
                <w:spacing w:val="-3"/>
                <w:sz w:val="24"/>
                <w:szCs w:val="24"/>
              </w:rPr>
              <w:t>6. Utilize on-line teaching strategies.</w:t>
            </w:r>
          </w:p>
          <w:p w14:paraId="66CDDAE7" w14:textId="77777777" w:rsidR="003F7742" w:rsidRPr="005B1646" w:rsidRDefault="003F7742" w:rsidP="003F7742">
            <w:pPr>
              <w:rPr>
                <w:rFonts w:ascii="Times New Roman" w:hAnsi="Times New Roman"/>
                <w:spacing w:val="-3"/>
                <w:sz w:val="24"/>
                <w:szCs w:val="24"/>
              </w:rPr>
            </w:pPr>
          </w:p>
        </w:tc>
        <w:tc>
          <w:tcPr>
            <w:tcW w:w="4392" w:type="dxa"/>
          </w:tcPr>
          <w:p w14:paraId="0253C76F" w14:textId="77777777" w:rsidR="003F7742" w:rsidRPr="005B1646" w:rsidRDefault="003F7742" w:rsidP="003F7742">
            <w:pPr>
              <w:rPr>
                <w:rFonts w:ascii="Times New Roman" w:hAnsi="Times New Roman"/>
                <w:spacing w:val="-3"/>
                <w:sz w:val="24"/>
                <w:szCs w:val="24"/>
              </w:rPr>
            </w:pPr>
          </w:p>
        </w:tc>
        <w:tc>
          <w:tcPr>
            <w:tcW w:w="1206" w:type="dxa"/>
          </w:tcPr>
          <w:p w14:paraId="631695EF" w14:textId="77777777" w:rsidR="003F7742" w:rsidRPr="005B1646" w:rsidRDefault="003F7742" w:rsidP="003F7742">
            <w:pPr>
              <w:rPr>
                <w:rFonts w:ascii="Times New Roman" w:hAnsi="Times New Roman"/>
                <w:spacing w:val="-3"/>
                <w:sz w:val="24"/>
                <w:szCs w:val="24"/>
              </w:rPr>
            </w:pPr>
          </w:p>
        </w:tc>
      </w:tr>
      <w:tr w:rsidR="003F7742" w:rsidRPr="005B1646" w14:paraId="5695DF63" w14:textId="77777777" w:rsidTr="003F7742">
        <w:tc>
          <w:tcPr>
            <w:tcW w:w="7578" w:type="dxa"/>
          </w:tcPr>
          <w:p w14:paraId="5B6143B0" w14:textId="77777777" w:rsidR="003F7742" w:rsidRPr="005B1646" w:rsidRDefault="003F7742" w:rsidP="003F7742">
            <w:pPr>
              <w:rPr>
                <w:rFonts w:ascii="Times New Roman" w:hAnsi="Times New Roman"/>
                <w:spacing w:val="-3"/>
                <w:sz w:val="24"/>
                <w:szCs w:val="24"/>
              </w:rPr>
            </w:pPr>
            <w:r w:rsidRPr="005B1646">
              <w:rPr>
                <w:rFonts w:ascii="Times New Roman" w:hAnsi="Times New Roman"/>
                <w:spacing w:val="-3"/>
                <w:sz w:val="24"/>
                <w:szCs w:val="24"/>
              </w:rPr>
              <w:t>7. Develop and implement appropriate grading system to evaluate student learning, including use of grading rubrics, interpretation of test results, etc.</w:t>
            </w:r>
          </w:p>
          <w:p w14:paraId="3D6E9293" w14:textId="77777777" w:rsidR="003F7742" w:rsidRPr="005B1646" w:rsidRDefault="003F7742" w:rsidP="003F7742">
            <w:pPr>
              <w:rPr>
                <w:rFonts w:ascii="Times New Roman" w:hAnsi="Times New Roman"/>
                <w:spacing w:val="-3"/>
                <w:sz w:val="24"/>
                <w:szCs w:val="24"/>
              </w:rPr>
            </w:pPr>
            <w:proofErr w:type="gramStart"/>
            <w:r w:rsidRPr="005B1646">
              <w:rPr>
                <w:rFonts w:ascii="Times New Roman" w:hAnsi="Times New Roman"/>
                <w:spacing w:val="-3"/>
                <w:sz w:val="24"/>
                <w:szCs w:val="24"/>
              </w:rPr>
              <w:t>student</w:t>
            </w:r>
            <w:proofErr w:type="gramEnd"/>
            <w:r w:rsidRPr="005B1646">
              <w:rPr>
                <w:rFonts w:ascii="Times New Roman" w:hAnsi="Times New Roman"/>
                <w:spacing w:val="-3"/>
                <w:sz w:val="24"/>
                <w:szCs w:val="24"/>
              </w:rPr>
              <w:t xml:space="preserve"> assessments, including</w:t>
            </w:r>
          </w:p>
          <w:p w14:paraId="55F9F0DC" w14:textId="77777777" w:rsidR="003F7742" w:rsidRPr="005B1646" w:rsidRDefault="003F7742" w:rsidP="003F7742">
            <w:pPr>
              <w:pStyle w:val="ListParagraph"/>
              <w:numPr>
                <w:ilvl w:val="0"/>
                <w:numId w:val="40"/>
              </w:numPr>
              <w:spacing w:after="0"/>
              <w:rPr>
                <w:rFonts w:ascii="Times New Roman" w:hAnsi="Times New Roman"/>
                <w:sz w:val="24"/>
                <w:szCs w:val="24"/>
              </w:rPr>
            </w:pPr>
            <w:r w:rsidRPr="005B1646">
              <w:rPr>
                <w:rFonts w:ascii="Times New Roman" w:hAnsi="Times New Roman"/>
                <w:sz w:val="24"/>
                <w:szCs w:val="24"/>
              </w:rPr>
              <w:t>Classroom assessment (e.g., classroom response systems)</w:t>
            </w:r>
          </w:p>
          <w:p w14:paraId="709A117E" w14:textId="77777777" w:rsidR="003F7742" w:rsidRPr="005B1646" w:rsidRDefault="003F7742" w:rsidP="003F7742">
            <w:pPr>
              <w:pStyle w:val="ListParagraph"/>
              <w:numPr>
                <w:ilvl w:val="0"/>
                <w:numId w:val="40"/>
              </w:numPr>
              <w:spacing w:after="0"/>
              <w:rPr>
                <w:rFonts w:ascii="Times New Roman" w:hAnsi="Times New Roman"/>
                <w:sz w:val="24"/>
                <w:szCs w:val="24"/>
              </w:rPr>
            </w:pPr>
            <w:r w:rsidRPr="005B1646">
              <w:rPr>
                <w:rFonts w:ascii="Times New Roman" w:hAnsi="Times New Roman"/>
                <w:sz w:val="24"/>
                <w:szCs w:val="24"/>
              </w:rPr>
              <w:t>Direct measures (e.g., homework, papers, tests, presentations, projects)</w:t>
            </w:r>
          </w:p>
          <w:p w14:paraId="619E0C5A" w14:textId="77777777" w:rsidR="003F7742" w:rsidRPr="005B1646" w:rsidRDefault="003F7742" w:rsidP="003F7742">
            <w:pPr>
              <w:pStyle w:val="ListParagraph"/>
              <w:numPr>
                <w:ilvl w:val="0"/>
                <w:numId w:val="40"/>
              </w:numPr>
              <w:spacing w:after="0"/>
              <w:rPr>
                <w:rFonts w:ascii="Times New Roman" w:hAnsi="Times New Roman"/>
                <w:spacing w:val="-3"/>
                <w:sz w:val="24"/>
                <w:szCs w:val="24"/>
              </w:rPr>
            </w:pPr>
            <w:r w:rsidRPr="005B1646">
              <w:rPr>
                <w:rFonts w:ascii="Times New Roman" w:hAnsi="Times New Roman"/>
                <w:sz w:val="24"/>
                <w:szCs w:val="24"/>
              </w:rPr>
              <w:t>Indirect measures (e.g., peer/self evaluation)</w:t>
            </w:r>
          </w:p>
        </w:tc>
        <w:tc>
          <w:tcPr>
            <w:tcW w:w="4392" w:type="dxa"/>
          </w:tcPr>
          <w:p w14:paraId="074CC306" w14:textId="77777777" w:rsidR="003F7742" w:rsidRPr="005B1646" w:rsidRDefault="003F7742" w:rsidP="003F7742">
            <w:pPr>
              <w:rPr>
                <w:rFonts w:ascii="Times New Roman" w:hAnsi="Times New Roman"/>
                <w:spacing w:val="-3"/>
                <w:sz w:val="24"/>
                <w:szCs w:val="24"/>
              </w:rPr>
            </w:pPr>
          </w:p>
        </w:tc>
        <w:tc>
          <w:tcPr>
            <w:tcW w:w="1206" w:type="dxa"/>
          </w:tcPr>
          <w:p w14:paraId="26E266FE" w14:textId="77777777" w:rsidR="003F7742" w:rsidRPr="005B1646" w:rsidRDefault="003F7742" w:rsidP="003F7742">
            <w:pPr>
              <w:rPr>
                <w:rFonts w:ascii="Times New Roman" w:hAnsi="Times New Roman"/>
                <w:spacing w:val="-3"/>
                <w:sz w:val="24"/>
                <w:szCs w:val="24"/>
              </w:rPr>
            </w:pPr>
          </w:p>
        </w:tc>
      </w:tr>
      <w:tr w:rsidR="003F7742" w:rsidRPr="005B1646" w14:paraId="219CB3EC" w14:textId="77777777" w:rsidTr="003F7742">
        <w:tc>
          <w:tcPr>
            <w:tcW w:w="7578" w:type="dxa"/>
          </w:tcPr>
          <w:p w14:paraId="4EA7ACE2" w14:textId="77777777" w:rsidR="003F7742" w:rsidRPr="005B1646" w:rsidRDefault="003F7742" w:rsidP="003F7742">
            <w:pPr>
              <w:rPr>
                <w:rFonts w:ascii="Times New Roman" w:hAnsi="Times New Roman"/>
                <w:spacing w:val="4"/>
                <w:sz w:val="24"/>
                <w:szCs w:val="24"/>
              </w:rPr>
            </w:pPr>
            <w:r w:rsidRPr="005B1646">
              <w:rPr>
                <w:rFonts w:ascii="Times New Roman" w:hAnsi="Times New Roman"/>
                <w:spacing w:val="4"/>
                <w:sz w:val="24"/>
                <w:szCs w:val="24"/>
              </w:rPr>
              <w:t>8. Utilize a variety of research-based teaching/learning approaches to meet the needs of adult learners and course objectives, such as:</w:t>
            </w:r>
          </w:p>
          <w:p w14:paraId="11A044BA" w14:textId="77777777" w:rsidR="003F7742" w:rsidRPr="005B1646" w:rsidRDefault="003F7742" w:rsidP="003F7742">
            <w:pPr>
              <w:pStyle w:val="ListParagraph"/>
              <w:numPr>
                <w:ilvl w:val="0"/>
                <w:numId w:val="39"/>
              </w:numPr>
              <w:spacing w:after="0"/>
              <w:rPr>
                <w:rFonts w:ascii="Times New Roman" w:hAnsi="Times New Roman"/>
                <w:sz w:val="24"/>
                <w:szCs w:val="24"/>
              </w:rPr>
            </w:pPr>
            <w:r w:rsidRPr="005B1646">
              <w:rPr>
                <w:rFonts w:ascii="Times New Roman" w:hAnsi="Times New Roman"/>
                <w:sz w:val="24"/>
                <w:szCs w:val="24"/>
              </w:rPr>
              <w:t>Lecture</w:t>
            </w:r>
          </w:p>
          <w:p w14:paraId="4C795941" w14:textId="77777777" w:rsidR="003F7742" w:rsidRPr="005B1646" w:rsidRDefault="003F7742" w:rsidP="003F7742">
            <w:pPr>
              <w:pStyle w:val="ListParagraph"/>
              <w:numPr>
                <w:ilvl w:val="0"/>
                <w:numId w:val="39"/>
              </w:numPr>
              <w:spacing w:after="0"/>
              <w:rPr>
                <w:rFonts w:ascii="Times New Roman" w:hAnsi="Times New Roman"/>
                <w:sz w:val="24"/>
                <w:szCs w:val="24"/>
              </w:rPr>
            </w:pPr>
            <w:r w:rsidRPr="005B1646">
              <w:rPr>
                <w:rFonts w:ascii="Times New Roman" w:hAnsi="Times New Roman"/>
                <w:sz w:val="24"/>
                <w:szCs w:val="24"/>
              </w:rPr>
              <w:t>Small and large group discussion</w:t>
            </w:r>
          </w:p>
          <w:p w14:paraId="6661E99A" w14:textId="77777777" w:rsidR="003F7742" w:rsidRPr="005B1646" w:rsidRDefault="003F7742" w:rsidP="003F7742">
            <w:pPr>
              <w:pStyle w:val="ListParagraph"/>
              <w:numPr>
                <w:ilvl w:val="0"/>
                <w:numId w:val="39"/>
              </w:numPr>
              <w:spacing w:after="0"/>
              <w:rPr>
                <w:rFonts w:ascii="Times New Roman" w:hAnsi="Times New Roman"/>
                <w:sz w:val="24"/>
                <w:szCs w:val="24"/>
              </w:rPr>
            </w:pPr>
            <w:r w:rsidRPr="005B1646">
              <w:rPr>
                <w:rFonts w:ascii="Times New Roman" w:hAnsi="Times New Roman"/>
                <w:sz w:val="24"/>
                <w:szCs w:val="24"/>
              </w:rPr>
              <w:t>Case, problem, project, team-based learning</w:t>
            </w:r>
          </w:p>
          <w:p w14:paraId="554BB4BA" w14:textId="77777777" w:rsidR="003F7742" w:rsidRPr="005B1646" w:rsidRDefault="003F7742" w:rsidP="003F7742">
            <w:pPr>
              <w:pStyle w:val="ListParagraph"/>
              <w:numPr>
                <w:ilvl w:val="0"/>
                <w:numId w:val="39"/>
              </w:numPr>
              <w:spacing w:after="0"/>
              <w:rPr>
                <w:rFonts w:ascii="Times New Roman" w:hAnsi="Times New Roman"/>
                <w:sz w:val="24"/>
                <w:szCs w:val="24"/>
              </w:rPr>
            </w:pPr>
            <w:r w:rsidRPr="005B1646">
              <w:rPr>
                <w:rFonts w:ascii="Times New Roman" w:hAnsi="Times New Roman"/>
                <w:sz w:val="24"/>
                <w:szCs w:val="24"/>
              </w:rPr>
              <w:t>Techniques to enhance student preparation</w:t>
            </w:r>
          </w:p>
          <w:p w14:paraId="5461201B" w14:textId="77777777" w:rsidR="003F7742" w:rsidRPr="005B1646" w:rsidRDefault="003F7742" w:rsidP="003F7742">
            <w:pPr>
              <w:pStyle w:val="ListParagraph"/>
              <w:numPr>
                <w:ilvl w:val="0"/>
                <w:numId w:val="39"/>
              </w:numPr>
              <w:spacing w:after="0"/>
              <w:rPr>
                <w:rFonts w:ascii="Times New Roman" w:hAnsi="Times New Roman"/>
                <w:sz w:val="24"/>
                <w:szCs w:val="24"/>
              </w:rPr>
            </w:pPr>
            <w:r w:rsidRPr="005B1646">
              <w:rPr>
                <w:rFonts w:ascii="Times New Roman" w:hAnsi="Times New Roman"/>
                <w:sz w:val="24"/>
                <w:szCs w:val="24"/>
              </w:rPr>
              <w:t>“Hands on”/lab activities</w:t>
            </w:r>
          </w:p>
          <w:p w14:paraId="2D19922A" w14:textId="77777777" w:rsidR="003F7742" w:rsidRPr="005B1646" w:rsidRDefault="003F7742" w:rsidP="003F7742">
            <w:pPr>
              <w:pStyle w:val="ListParagraph"/>
              <w:numPr>
                <w:ilvl w:val="0"/>
                <w:numId w:val="39"/>
              </w:numPr>
              <w:spacing w:after="0"/>
              <w:rPr>
                <w:rFonts w:ascii="Times New Roman" w:hAnsi="Times New Roman"/>
                <w:sz w:val="24"/>
                <w:szCs w:val="24"/>
              </w:rPr>
            </w:pPr>
            <w:r w:rsidRPr="005B1646">
              <w:rPr>
                <w:rFonts w:ascii="Times New Roman" w:hAnsi="Times New Roman"/>
                <w:sz w:val="24"/>
                <w:szCs w:val="24"/>
              </w:rPr>
              <w:t>Reflective learning activities</w:t>
            </w:r>
          </w:p>
          <w:p w14:paraId="49090D61" w14:textId="77777777" w:rsidR="003F7742" w:rsidRPr="005B1646" w:rsidRDefault="003F7742" w:rsidP="003F7742">
            <w:pPr>
              <w:pStyle w:val="ListParagraph"/>
              <w:numPr>
                <w:ilvl w:val="0"/>
                <w:numId w:val="39"/>
              </w:numPr>
              <w:spacing w:after="0"/>
              <w:rPr>
                <w:rFonts w:ascii="Times New Roman" w:hAnsi="Times New Roman"/>
                <w:spacing w:val="-3"/>
                <w:sz w:val="24"/>
                <w:szCs w:val="24"/>
              </w:rPr>
            </w:pPr>
            <w:r w:rsidRPr="005B1646">
              <w:rPr>
                <w:rFonts w:ascii="Times New Roman" w:hAnsi="Times New Roman"/>
                <w:sz w:val="24"/>
                <w:szCs w:val="24"/>
              </w:rPr>
              <w:t>On-line learning activities</w:t>
            </w:r>
          </w:p>
        </w:tc>
        <w:tc>
          <w:tcPr>
            <w:tcW w:w="4392" w:type="dxa"/>
          </w:tcPr>
          <w:p w14:paraId="7B531DF2" w14:textId="77777777" w:rsidR="003F7742" w:rsidRPr="005B1646" w:rsidRDefault="003F7742" w:rsidP="003F7742">
            <w:pPr>
              <w:rPr>
                <w:rFonts w:ascii="Times New Roman" w:hAnsi="Times New Roman"/>
                <w:spacing w:val="-3"/>
                <w:sz w:val="24"/>
                <w:szCs w:val="24"/>
              </w:rPr>
            </w:pPr>
          </w:p>
        </w:tc>
        <w:tc>
          <w:tcPr>
            <w:tcW w:w="1206" w:type="dxa"/>
          </w:tcPr>
          <w:p w14:paraId="3EB0D9B4" w14:textId="77777777" w:rsidR="003F7742" w:rsidRPr="005B1646" w:rsidRDefault="003F7742" w:rsidP="003F7742">
            <w:pPr>
              <w:rPr>
                <w:rFonts w:ascii="Times New Roman" w:hAnsi="Times New Roman"/>
                <w:spacing w:val="-3"/>
                <w:sz w:val="24"/>
                <w:szCs w:val="24"/>
              </w:rPr>
            </w:pPr>
          </w:p>
        </w:tc>
      </w:tr>
      <w:tr w:rsidR="003F7742" w:rsidRPr="005B1646" w14:paraId="7859CD07" w14:textId="77777777" w:rsidTr="003F7742">
        <w:tc>
          <w:tcPr>
            <w:tcW w:w="7578" w:type="dxa"/>
          </w:tcPr>
          <w:p w14:paraId="13AF1CEF" w14:textId="77777777" w:rsidR="003F7742" w:rsidRPr="005B1646" w:rsidRDefault="003F7742" w:rsidP="003F7742">
            <w:pPr>
              <w:ind w:left="360" w:hanging="360"/>
              <w:rPr>
                <w:rFonts w:ascii="Times New Roman" w:hAnsi="Times New Roman"/>
                <w:spacing w:val="-3"/>
                <w:sz w:val="24"/>
                <w:szCs w:val="24"/>
              </w:rPr>
            </w:pPr>
            <w:r w:rsidRPr="005B1646">
              <w:rPr>
                <w:rFonts w:ascii="Times New Roman" w:hAnsi="Times New Roman"/>
                <w:spacing w:val="-3"/>
                <w:sz w:val="24"/>
                <w:szCs w:val="24"/>
              </w:rPr>
              <w:t>9. Develop a statement of teaching philosophy.</w:t>
            </w:r>
          </w:p>
          <w:p w14:paraId="3FF5B924" w14:textId="77777777" w:rsidR="003F7742" w:rsidRPr="005B1646" w:rsidRDefault="003F7742" w:rsidP="003F7742">
            <w:pPr>
              <w:rPr>
                <w:rFonts w:ascii="Times New Roman" w:hAnsi="Times New Roman"/>
                <w:spacing w:val="-3"/>
                <w:sz w:val="24"/>
                <w:szCs w:val="24"/>
              </w:rPr>
            </w:pPr>
          </w:p>
        </w:tc>
        <w:tc>
          <w:tcPr>
            <w:tcW w:w="4392" w:type="dxa"/>
          </w:tcPr>
          <w:p w14:paraId="50CC7C62" w14:textId="77777777" w:rsidR="003F7742" w:rsidRPr="005B1646" w:rsidRDefault="003F7742" w:rsidP="003F7742">
            <w:pPr>
              <w:rPr>
                <w:rFonts w:ascii="Times New Roman" w:hAnsi="Times New Roman"/>
                <w:spacing w:val="-3"/>
                <w:sz w:val="24"/>
                <w:szCs w:val="24"/>
              </w:rPr>
            </w:pPr>
          </w:p>
        </w:tc>
        <w:tc>
          <w:tcPr>
            <w:tcW w:w="1206" w:type="dxa"/>
          </w:tcPr>
          <w:p w14:paraId="4FCCA16E" w14:textId="77777777" w:rsidR="003F7742" w:rsidRPr="005B1646" w:rsidRDefault="003F7742" w:rsidP="003F7742">
            <w:pPr>
              <w:rPr>
                <w:rFonts w:ascii="Times New Roman" w:hAnsi="Times New Roman"/>
                <w:spacing w:val="-3"/>
                <w:sz w:val="24"/>
                <w:szCs w:val="24"/>
              </w:rPr>
            </w:pPr>
          </w:p>
        </w:tc>
      </w:tr>
    </w:tbl>
    <w:p w14:paraId="281B7E1B" w14:textId="77777777" w:rsidR="003F7742" w:rsidRPr="005B1646" w:rsidRDefault="003F7742" w:rsidP="003F7742">
      <w:pPr>
        <w:rPr>
          <w:rFonts w:ascii="Times New Roman" w:hAnsi="Times New Roman"/>
          <w:spacing w:val="-3"/>
          <w:sz w:val="24"/>
          <w:szCs w:val="24"/>
        </w:rPr>
      </w:pPr>
    </w:p>
    <w:p w14:paraId="41C18F53" w14:textId="77777777" w:rsidR="003F7742" w:rsidRPr="005B1646" w:rsidRDefault="003F7742" w:rsidP="003F7742">
      <w:pPr>
        <w:rPr>
          <w:rFonts w:ascii="Times New Roman" w:hAnsi="Times New Roman"/>
          <w:sz w:val="24"/>
          <w:szCs w:val="24"/>
        </w:rPr>
      </w:pPr>
    </w:p>
    <w:p w14:paraId="39A441DD" w14:textId="77777777" w:rsidR="003F7742" w:rsidRPr="005B1646" w:rsidRDefault="003F7742" w:rsidP="003F7742">
      <w:pPr>
        <w:rPr>
          <w:rFonts w:ascii="Times New Roman" w:hAnsi="Times New Roman"/>
          <w:sz w:val="24"/>
          <w:szCs w:val="24"/>
        </w:rPr>
      </w:pPr>
    </w:p>
    <w:p w14:paraId="410D87ED" w14:textId="00318383" w:rsidR="003F7742" w:rsidRPr="005B1646" w:rsidRDefault="003F7742" w:rsidP="004B418A">
      <w:pPr>
        <w:rPr>
          <w:rFonts w:ascii="Times New Roman" w:hAnsi="Times New Roman"/>
          <w:sz w:val="24"/>
          <w:szCs w:val="24"/>
        </w:rPr>
      </w:pPr>
    </w:p>
    <w:p w14:paraId="3F24730D" w14:textId="77777777" w:rsidR="003F7742" w:rsidRPr="005B1646" w:rsidRDefault="003F7742" w:rsidP="004B418A">
      <w:pPr>
        <w:rPr>
          <w:rFonts w:ascii="Times New Roman" w:hAnsi="Times New Roman"/>
          <w:sz w:val="24"/>
          <w:szCs w:val="24"/>
        </w:rPr>
      </w:pPr>
    </w:p>
    <w:p w14:paraId="745E9F66" w14:textId="77777777" w:rsidR="003F7742" w:rsidRPr="005B1646" w:rsidRDefault="003F7742" w:rsidP="004B418A">
      <w:pPr>
        <w:rPr>
          <w:rFonts w:ascii="Times New Roman" w:hAnsi="Times New Roman"/>
          <w:sz w:val="24"/>
          <w:szCs w:val="24"/>
        </w:rPr>
      </w:pPr>
    </w:p>
    <w:p w14:paraId="6D15F88C" w14:textId="77777777" w:rsidR="003F7742" w:rsidRPr="005B1646" w:rsidRDefault="003F7742" w:rsidP="004B418A">
      <w:pPr>
        <w:rPr>
          <w:rFonts w:ascii="Times New Roman" w:hAnsi="Times New Roman"/>
          <w:sz w:val="24"/>
          <w:szCs w:val="24"/>
        </w:rPr>
      </w:pPr>
    </w:p>
    <w:p w14:paraId="7EED13A8" w14:textId="77777777" w:rsidR="003F7742" w:rsidRPr="005B1646" w:rsidRDefault="003F7742" w:rsidP="004B418A">
      <w:pPr>
        <w:rPr>
          <w:rFonts w:ascii="Times New Roman" w:hAnsi="Times New Roman"/>
          <w:sz w:val="24"/>
          <w:szCs w:val="24"/>
        </w:rPr>
      </w:pPr>
    </w:p>
    <w:p w14:paraId="13C0B90F" w14:textId="77777777" w:rsidR="003F7742" w:rsidRPr="005B1646" w:rsidRDefault="003F7742" w:rsidP="004B418A">
      <w:pPr>
        <w:rPr>
          <w:rFonts w:ascii="Times New Roman" w:hAnsi="Times New Roman"/>
          <w:sz w:val="24"/>
          <w:szCs w:val="24"/>
        </w:rPr>
      </w:pPr>
    </w:p>
    <w:p w14:paraId="7BD1E559" w14:textId="77777777" w:rsidR="003F7742" w:rsidRPr="005B1646" w:rsidRDefault="003F7742" w:rsidP="004B418A">
      <w:pPr>
        <w:rPr>
          <w:rFonts w:ascii="Times New Roman" w:hAnsi="Times New Roman"/>
          <w:sz w:val="24"/>
          <w:szCs w:val="24"/>
        </w:rPr>
      </w:pPr>
    </w:p>
    <w:p w14:paraId="5AD43078" w14:textId="77777777" w:rsidR="00D858EE" w:rsidRPr="00173C18" w:rsidRDefault="00D858EE" w:rsidP="004B418A">
      <w:pPr>
        <w:rPr>
          <w:rFonts w:ascii="Times New Roman" w:hAnsi="Times New Roman"/>
          <w:sz w:val="24"/>
          <w:szCs w:val="24"/>
        </w:rPr>
      </w:pPr>
    </w:p>
    <w:sectPr w:rsidR="00D858EE" w:rsidRPr="00173C18" w:rsidSect="003F774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81026" w14:textId="77777777" w:rsidR="00C32C04" w:rsidRDefault="00C32C04">
      <w:r>
        <w:separator/>
      </w:r>
    </w:p>
  </w:endnote>
  <w:endnote w:type="continuationSeparator" w:id="0">
    <w:p w14:paraId="1E0144B5" w14:textId="77777777" w:rsidR="00C32C04" w:rsidRDefault="00C3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TimesNewRoman,Bold">
    <w:altName w:val="Cambria"/>
    <w:panose1 w:val="00000000000000000000"/>
    <w:charset w:val="00"/>
    <w:family w:val="roman"/>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D7A0F" w14:textId="77777777" w:rsidR="00C32C04" w:rsidRDefault="00C32C04" w:rsidP="00D64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90423B" w14:textId="77777777" w:rsidR="00C32C04" w:rsidRDefault="00C32C04">
    <w:pPr>
      <w:pStyle w:val="Footer"/>
    </w:pPr>
  </w:p>
  <w:p w14:paraId="0387B0D5" w14:textId="77777777" w:rsidR="00C32C04" w:rsidRDefault="00C32C0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9BFE5" w14:textId="77777777" w:rsidR="00C32C04" w:rsidRPr="00304AA7" w:rsidRDefault="00C32C04" w:rsidP="00D64F31">
    <w:pPr>
      <w:pStyle w:val="Footer"/>
      <w:framePr w:wrap="around" w:vAnchor="text" w:hAnchor="margin" w:xAlign="center" w:y="1"/>
      <w:rPr>
        <w:rStyle w:val="PageNumber"/>
        <w:rFonts w:ascii="Times New Roman" w:hAnsi="Times New Roman"/>
        <w:sz w:val="24"/>
        <w:szCs w:val="24"/>
      </w:rPr>
    </w:pPr>
    <w:r w:rsidRPr="00304AA7">
      <w:rPr>
        <w:rStyle w:val="PageNumber"/>
        <w:rFonts w:ascii="Times New Roman" w:hAnsi="Times New Roman"/>
        <w:sz w:val="24"/>
        <w:szCs w:val="24"/>
      </w:rPr>
      <w:fldChar w:fldCharType="begin"/>
    </w:r>
    <w:r w:rsidRPr="00304AA7">
      <w:rPr>
        <w:rStyle w:val="PageNumber"/>
        <w:rFonts w:ascii="Times New Roman" w:hAnsi="Times New Roman"/>
        <w:sz w:val="24"/>
        <w:szCs w:val="24"/>
      </w:rPr>
      <w:instrText xml:space="preserve">PAGE  </w:instrText>
    </w:r>
    <w:r w:rsidRPr="00304AA7">
      <w:rPr>
        <w:rStyle w:val="PageNumber"/>
        <w:rFonts w:ascii="Times New Roman" w:hAnsi="Times New Roman"/>
        <w:sz w:val="24"/>
        <w:szCs w:val="24"/>
      </w:rPr>
      <w:fldChar w:fldCharType="separate"/>
    </w:r>
    <w:r>
      <w:rPr>
        <w:rStyle w:val="PageNumber"/>
        <w:rFonts w:ascii="Times New Roman" w:hAnsi="Times New Roman"/>
        <w:noProof/>
        <w:sz w:val="24"/>
        <w:szCs w:val="24"/>
      </w:rPr>
      <w:t>28</w:t>
    </w:r>
    <w:r w:rsidRPr="00304AA7">
      <w:rPr>
        <w:rStyle w:val="PageNumber"/>
        <w:rFonts w:ascii="Times New Roman" w:hAnsi="Times New Roman"/>
        <w:sz w:val="24"/>
        <w:szCs w:val="24"/>
      </w:rPr>
      <w:fldChar w:fldCharType="end"/>
    </w:r>
  </w:p>
  <w:p w14:paraId="147374EF" w14:textId="77777777" w:rsidR="00C32C04" w:rsidRDefault="00C32C04">
    <w:pPr>
      <w:pStyle w:val="Footer"/>
    </w:pPr>
  </w:p>
  <w:p w14:paraId="09548E33" w14:textId="77777777" w:rsidR="00C32C04" w:rsidRDefault="00C32C04"/>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0BACA" w14:textId="77777777" w:rsidR="00C32C04" w:rsidRPr="005B1646" w:rsidRDefault="00C32C04">
    <w:pPr>
      <w:pStyle w:val="Footer"/>
      <w:rPr>
        <w:rFonts w:ascii="Times New Roman" w:hAnsi="Times New Roman"/>
      </w:rPr>
    </w:pPr>
    <w:r w:rsidRPr="005B1646">
      <w:rPr>
        <w:rFonts w:ascii="Times New Roman" w:hAnsi="Times New Roman"/>
      </w:rPr>
      <w:t xml:space="preserve">Adapted from UNC-CH Division of Speech &amp; Hearing Sciences’ research competencies </w:t>
    </w:r>
  </w:p>
  <w:p w14:paraId="085AC4DB" w14:textId="77777777" w:rsidR="00C32C04" w:rsidRPr="005B1646" w:rsidRDefault="00C32C04" w:rsidP="003F7742">
    <w:pPr>
      <w:pStyle w:val="Header"/>
      <w:rPr>
        <w:rFonts w:ascii="Times New Roman" w:hAnsi="Times New Roman"/>
      </w:rPr>
    </w:pPr>
    <w:r w:rsidRPr="005B1646">
      <w:rPr>
        <w:rFonts w:ascii="Times New Roman" w:hAnsi="Times New Roman"/>
      </w:rPr>
      <w:t>Finalized on 09/14/2015</w:t>
    </w:r>
  </w:p>
  <w:p w14:paraId="1D3EC77F" w14:textId="77777777" w:rsidR="00C32C04" w:rsidRDefault="00C32C04">
    <w:pPr>
      <w:pStyle w:val="Footer"/>
    </w:pPr>
  </w:p>
  <w:p w14:paraId="0C7826FC" w14:textId="77777777" w:rsidR="00C32C04" w:rsidRDefault="00C32C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A36CF" w14:textId="77777777" w:rsidR="00C32C04" w:rsidRDefault="00C32C04">
      <w:r>
        <w:separator/>
      </w:r>
    </w:p>
  </w:footnote>
  <w:footnote w:type="continuationSeparator" w:id="0">
    <w:p w14:paraId="2A4C2B31" w14:textId="77777777" w:rsidR="00C32C04" w:rsidRDefault="00C32C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354833"/>
      <w:docPartObj>
        <w:docPartGallery w:val="Page Numbers (Top of Page)"/>
        <w:docPartUnique/>
      </w:docPartObj>
    </w:sdtPr>
    <w:sdtEndPr>
      <w:rPr>
        <w:noProof/>
      </w:rPr>
    </w:sdtEndPr>
    <w:sdtContent>
      <w:p w14:paraId="6D7F8589" w14:textId="77777777" w:rsidR="00C32C04" w:rsidRDefault="00C32C04">
        <w:pPr>
          <w:pStyle w:val="Header"/>
          <w:jc w:val="right"/>
        </w:pPr>
        <w:r>
          <w:fldChar w:fldCharType="begin"/>
        </w:r>
        <w:r>
          <w:instrText xml:space="preserve"> PAGE   \* MERGEFORMAT </w:instrText>
        </w:r>
        <w:r>
          <w:fldChar w:fldCharType="separate"/>
        </w:r>
        <w:r w:rsidR="00AD5C3D">
          <w:rPr>
            <w:noProof/>
          </w:rPr>
          <w:t>37</w:t>
        </w:r>
        <w:r>
          <w:rPr>
            <w:noProof/>
          </w:rPr>
          <w:fldChar w:fldCharType="end"/>
        </w:r>
      </w:p>
    </w:sdtContent>
  </w:sdt>
  <w:p w14:paraId="5032D932" w14:textId="77777777" w:rsidR="00C32C04" w:rsidRPr="008009D8" w:rsidRDefault="00C32C04" w:rsidP="003F77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985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F04A5"/>
    <w:multiLevelType w:val="hybridMultilevel"/>
    <w:tmpl w:val="6B5659C6"/>
    <w:lvl w:ilvl="0" w:tplc="1E8E7D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4E7D1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5815F63"/>
    <w:multiLevelType w:val="hybridMultilevel"/>
    <w:tmpl w:val="616A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F450C"/>
    <w:multiLevelType w:val="hybridMultilevel"/>
    <w:tmpl w:val="4A38CC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3E14D6"/>
    <w:multiLevelType w:val="hybridMultilevel"/>
    <w:tmpl w:val="29004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5F08D9"/>
    <w:multiLevelType w:val="multilevel"/>
    <w:tmpl w:val="BFDA84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EBD17DA"/>
    <w:multiLevelType w:val="hybridMultilevel"/>
    <w:tmpl w:val="9960A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72D83"/>
    <w:multiLevelType w:val="hybridMultilevel"/>
    <w:tmpl w:val="625277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201585"/>
    <w:multiLevelType w:val="hybridMultilevel"/>
    <w:tmpl w:val="9D16E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2F555A"/>
    <w:multiLevelType w:val="hybridMultilevel"/>
    <w:tmpl w:val="CA0A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737B93"/>
    <w:multiLevelType w:val="hybridMultilevel"/>
    <w:tmpl w:val="34667B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8BD4B49"/>
    <w:multiLevelType w:val="hybridMultilevel"/>
    <w:tmpl w:val="C4AC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B40A20"/>
    <w:multiLevelType w:val="hybridMultilevel"/>
    <w:tmpl w:val="2C6A5F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627BED"/>
    <w:multiLevelType w:val="hybridMultilevel"/>
    <w:tmpl w:val="7304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4D7745"/>
    <w:multiLevelType w:val="hybridMultilevel"/>
    <w:tmpl w:val="C2EE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9754BD"/>
    <w:multiLevelType w:val="hybridMultilevel"/>
    <w:tmpl w:val="28E2B5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CE77C0"/>
    <w:multiLevelType w:val="hybridMultilevel"/>
    <w:tmpl w:val="BFDA8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5433FA"/>
    <w:multiLevelType w:val="hybridMultilevel"/>
    <w:tmpl w:val="6CD2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D142FD"/>
    <w:multiLevelType w:val="hybridMultilevel"/>
    <w:tmpl w:val="2C92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852F14"/>
    <w:multiLevelType w:val="hybridMultilevel"/>
    <w:tmpl w:val="3332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E95029"/>
    <w:multiLevelType w:val="hybridMultilevel"/>
    <w:tmpl w:val="D7D0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A17556"/>
    <w:multiLevelType w:val="hybridMultilevel"/>
    <w:tmpl w:val="4B9C0A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FB57C9"/>
    <w:multiLevelType w:val="hybridMultilevel"/>
    <w:tmpl w:val="149AA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3A0F48"/>
    <w:multiLevelType w:val="hybridMultilevel"/>
    <w:tmpl w:val="C0700B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296B92"/>
    <w:multiLevelType w:val="hybridMultilevel"/>
    <w:tmpl w:val="F762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21561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485077C6"/>
    <w:multiLevelType w:val="hybridMultilevel"/>
    <w:tmpl w:val="8ED6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4D21CE"/>
    <w:multiLevelType w:val="hybridMultilevel"/>
    <w:tmpl w:val="6B144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7A5194"/>
    <w:multiLevelType w:val="hybridMultilevel"/>
    <w:tmpl w:val="B1743C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063C0B"/>
    <w:multiLevelType w:val="hybridMultilevel"/>
    <w:tmpl w:val="48207A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9C1535"/>
    <w:multiLevelType w:val="multilevel"/>
    <w:tmpl w:val="3086E9E0"/>
    <w:lvl w:ilvl="0">
      <w:start w:val="1"/>
      <w:numFmt w:val="lowerLetter"/>
      <w:pStyle w:val="Heading4"/>
      <w:lvlText w:val="%1)"/>
      <w:lvlJc w:val="left"/>
      <w:pPr>
        <w:tabs>
          <w:tab w:val="num" w:pos="1800"/>
        </w:tabs>
        <w:ind w:left="360" w:hanging="360"/>
      </w:pPr>
      <w:rPr>
        <w:rFonts w:hint="default"/>
      </w:rPr>
    </w:lvl>
    <w:lvl w:ilvl="1">
      <w:start w:val="4"/>
      <w:numFmt w:val="upperLetter"/>
      <w:lvlText w:val="%2."/>
      <w:lvlJc w:val="left"/>
      <w:pPr>
        <w:tabs>
          <w:tab w:val="num" w:pos="1440"/>
        </w:tabs>
        <w:ind w:left="1440" w:hanging="360"/>
      </w:pPr>
      <w:rPr>
        <w:rFonts w:hint="default"/>
        <w:u w:val="none"/>
      </w:rPr>
    </w:lvl>
    <w:lvl w:ilvl="2">
      <w:start w:val="1"/>
      <w:numFmt w:val="lowerLetter"/>
      <w:lvlText w:val="(%3)"/>
      <w:lvlJc w:val="left"/>
      <w:pPr>
        <w:tabs>
          <w:tab w:val="num" w:pos="3030"/>
        </w:tabs>
        <w:ind w:left="3030" w:hanging="105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1EC15D3"/>
    <w:multiLevelType w:val="hybridMultilevel"/>
    <w:tmpl w:val="0494EE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06505E"/>
    <w:multiLevelType w:val="hybridMultilevel"/>
    <w:tmpl w:val="DF266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E00A3D"/>
    <w:multiLevelType w:val="hybridMultilevel"/>
    <w:tmpl w:val="ED0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B3EBA"/>
    <w:multiLevelType w:val="hybridMultilevel"/>
    <w:tmpl w:val="2CA03B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497333"/>
    <w:multiLevelType w:val="hybridMultilevel"/>
    <w:tmpl w:val="83B0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DA76AD"/>
    <w:multiLevelType w:val="multilevel"/>
    <w:tmpl w:val="5DD8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994724F"/>
    <w:multiLevelType w:val="hybridMultilevel"/>
    <w:tmpl w:val="19B47C6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BA65177"/>
    <w:multiLevelType w:val="hybridMultilevel"/>
    <w:tmpl w:val="0D9089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7D312162"/>
    <w:multiLevelType w:val="hybridMultilevel"/>
    <w:tmpl w:val="D35AA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336883"/>
    <w:multiLevelType w:val="hybridMultilevel"/>
    <w:tmpl w:val="A9C0D684"/>
    <w:lvl w:ilvl="0" w:tplc="E93E8F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403308"/>
    <w:multiLevelType w:val="hybridMultilevel"/>
    <w:tmpl w:val="F8102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F95978"/>
    <w:multiLevelType w:val="hybridMultilevel"/>
    <w:tmpl w:val="41305B48"/>
    <w:lvl w:ilvl="0" w:tplc="FFFFFFFF">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26"/>
  </w:num>
  <w:num w:numId="2">
    <w:abstractNumId w:val="31"/>
  </w:num>
  <w:num w:numId="3">
    <w:abstractNumId w:val="2"/>
  </w:num>
  <w:num w:numId="4">
    <w:abstractNumId w:val="43"/>
  </w:num>
  <w:num w:numId="5">
    <w:abstractNumId w:val="9"/>
  </w:num>
  <w:num w:numId="6">
    <w:abstractNumId w:val="5"/>
  </w:num>
  <w:num w:numId="7">
    <w:abstractNumId w:val="38"/>
  </w:num>
  <w:num w:numId="8">
    <w:abstractNumId w:val="22"/>
  </w:num>
  <w:num w:numId="9">
    <w:abstractNumId w:val="4"/>
  </w:num>
  <w:num w:numId="10">
    <w:abstractNumId w:val="23"/>
  </w:num>
  <w:num w:numId="11">
    <w:abstractNumId w:val="13"/>
  </w:num>
  <w:num w:numId="12">
    <w:abstractNumId w:val="29"/>
  </w:num>
  <w:num w:numId="13">
    <w:abstractNumId w:val="17"/>
  </w:num>
  <w:num w:numId="14">
    <w:abstractNumId w:val="6"/>
  </w:num>
  <w:num w:numId="15">
    <w:abstractNumId w:val="8"/>
  </w:num>
  <w:num w:numId="16">
    <w:abstractNumId w:val="30"/>
  </w:num>
  <w:num w:numId="17">
    <w:abstractNumId w:val="35"/>
  </w:num>
  <w:num w:numId="18">
    <w:abstractNumId w:val="27"/>
  </w:num>
  <w:num w:numId="19">
    <w:abstractNumId w:val="3"/>
  </w:num>
  <w:num w:numId="20">
    <w:abstractNumId w:val="20"/>
  </w:num>
  <w:num w:numId="21">
    <w:abstractNumId w:val="25"/>
  </w:num>
  <w:num w:numId="22">
    <w:abstractNumId w:val="15"/>
  </w:num>
  <w:num w:numId="23">
    <w:abstractNumId w:val="18"/>
  </w:num>
  <w:num w:numId="24">
    <w:abstractNumId w:val="40"/>
  </w:num>
  <w:num w:numId="25">
    <w:abstractNumId w:val="21"/>
  </w:num>
  <w:num w:numId="26">
    <w:abstractNumId w:val="12"/>
  </w:num>
  <w:num w:numId="27">
    <w:abstractNumId w:val="34"/>
  </w:num>
  <w:num w:numId="28">
    <w:abstractNumId w:val="39"/>
  </w:num>
  <w:num w:numId="29">
    <w:abstractNumId w:val="7"/>
  </w:num>
  <w:num w:numId="30">
    <w:abstractNumId w:val="28"/>
  </w:num>
  <w:num w:numId="31">
    <w:abstractNumId w:val="0"/>
  </w:num>
  <w:num w:numId="32">
    <w:abstractNumId w:val="33"/>
  </w:num>
  <w:num w:numId="33">
    <w:abstractNumId w:val="16"/>
  </w:num>
  <w:num w:numId="34">
    <w:abstractNumId w:val="36"/>
  </w:num>
  <w:num w:numId="35">
    <w:abstractNumId w:val="24"/>
  </w:num>
  <w:num w:numId="36">
    <w:abstractNumId w:val="11"/>
  </w:num>
  <w:num w:numId="37">
    <w:abstractNumId w:val="1"/>
  </w:num>
  <w:num w:numId="38">
    <w:abstractNumId w:val="41"/>
  </w:num>
  <w:num w:numId="39">
    <w:abstractNumId w:val="10"/>
  </w:num>
  <w:num w:numId="40">
    <w:abstractNumId w:val="14"/>
  </w:num>
  <w:num w:numId="41">
    <w:abstractNumId w:val="32"/>
  </w:num>
  <w:num w:numId="42">
    <w:abstractNumId w:val="42"/>
  </w:num>
  <w:num w:numId="43">
    <w:abstractNumId w:val="19"/>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B4"/>
    <w:rsid w:val="00013F62"/>
    <w:rsid w:val="00014470"/>
    <w:rsid w:val="00014B4F"/>
    <w:rsid w:val="00023E3F"/>
    <w:rsid w:val="00027387"/>
    <w:rsid w:val="00034715"/>
    <w:rsid w:val="000365B9"/>
    <w:rsid w:val="000378ED"/>
    <w:rsid w:val="00041F01"/>
    <w:rsid w:val="000464DA"/>
    <w:rsid w:val="00061D5C"/>
    <w:rsid w:val="00084256"/>
    <w:rsid w:val="000858A9"/>
    <w:rsid w:val="00092D21"/>
    <w:rsid w:val="00093A04"/>
    <w:rsid w:val="00094455"/>
    <w:rsid w:val="000A12C9"/>
    <w:rsid w:val="000A2FA4"/>
    <w:rsid w:val="000C1C87"/>
    <w:rsid w:val="000D267C"/>
    <w:rsid w:val="000D3AA7"/>
    <w:rsid w:val="000D648A"/>
    <w:rsid w:val="000E2337"/>
    <w:rsid w:val="00100149"/>
    <w:rsid w:val="00100810"/>
    <w:rsid w:val="00100ACE"/>
    <w:rsid w:val="00100FA9"/>
    <w:rsid w:val="001051F8"/>
    <w:rsid w:val="00107E4C"/>
    <w:rsid w:val="00123661"/>
    <w:rsid w:val="00125D89"/>
    <w:rsid w:val="0012615A"/>
    <w:rsid w:val="001274DE"/>
    <w:rsid w:val="00140D6C"/>
    <w:rsid w:val="001439B3"/>
    <w:rsid w:val="00152A19"/>
    <w:rsid w:val="0015744B"/>
    <w:rsid w:val="00167B11"/>
    <w:rsid w:val="00170B9E"/>
    <w:rsid w:val="00173C18"/>
    <w:rsid w:val="00176818"/>
    <w:rsid w:val="0018594B"/>
    <w:rsid w:val="00187157"/>
    <w:rsid w:val="00187E12"/>
    <w:rsid w:val="0019098F"/>
    <w:rsid w:val="001924E8"/>
    <w:rsid w:val="001A6713"/>
    <w:rsid w:val="001C420E"/>
    <w:rsid w:val="001D2B81"/>
    <w:rsid w:val="001D3C64"/>
    <w:rsid w:val="001E5E11"/>
    <w:rsid w:val="001F5B3F"/>
    <w:rsid w:val="001F65D1"/>
    <w:rsid w:val="002012AC"/>
    <w:rsid w:val="00205210"/>
    <w:rsid w:val="00207240"/>
    <w:rsid w:val="002125C7"/>
    <w:rsid w:val="00214248"/>
    <w:rsid w:val="002162A6"/>
    <w:rsid w:val="002201CE"/>
    <w:rsid w:val="00222428"/>
    <w:rsid w:val="00222843"/>
    <w:rsid w:val="002373A8"/>
    <w:rsid w:val="002418F5"/>
    <w:rsid w:val="00245C55"/>
    <w:rsid w:val="00250E89"/>
    <w:rsid w:val="002627B1"/>
    <w:rsid w:val="00265860"/>
    <w:rsid w:val="002702F8"/>
    <w:rsid w:val="00274E3F"/>
    <w:rsid w:val="00277D94"/>
    <w:rsid w:val="002802E0"/>
    <w:rsid w:val="00281FA1"/>
    <w:rsid w:val="002843B9"/>
    <w:rsid w:val="002877C9"/>
    <w:rsid w:val="00295A9D"/>
    <w:rsid w:val="002972A6"/>
    <w:rsid w:val="0029736E"/>
    <w:rsid w:val="0029759F"/>
    <w:rsid w:val="002B6C51"/>
    <w:rsid w:val="002B70C4"/>
    <w:rsid w:val="002C7F6C"/>
    <w:rsid w:val="002D1FB6"/>
    <w:rsid w:val="002E7B23"/>
    <w:rsid w:val="002F20B8"/>
    <w:rsid w:val="002F33D7"/>
    <w:rsid w:val="00304AA7"/>
    <w:rsid w:val="003174B6"/>
    <w:rsid w:val="00321A88"/>
    <w:rsid w:val="00322779"/>
    <w:rsid w:val="00324FB7"/>
    <w:rsid w:val="00333BFE"/>
    <w:rsid w:val="003378D4"/>
    <w:rsid w:val="00340703"/>
    <w:rsid w:val="00342096"/>
    <w:rsid w:val="003444DA"/>
    <w:rsid w:val="00344DEA"/>
    <w:rsid w:val="0036488F"/>
    <w:rsid w:val="003649C5"/>
    <w:rsid w:val="00367861"/>
    <w:rsid w:val="00367CA9"/>
    <w:rsid w:val="00374A49"/>
    <w:rsid w:val="00375B17"/>
    <w:rsid w:val="00375B96"/>
    <w:rsid w:val="00377C03"/>
    <w:rsid w:val="003810B2"/>
    <w:rsid w:val="003861A2"/>
    <w:rsid w:val="003B09D6"/>
    <w:rsid w:val="003C5832"/>
    <w:rsid w:val="003C7D2C"/>
    <w:rsid w:val="003C7FFB"/>
    <w:rsid w:val="003D302B"/>
    <w:rsid w:val="003D33FA"/>
    <w:rsid w:val="003D5B67"/>
    <w:rsid w:val="003E1743"/>
    <w:rsid w:val="003E6C39"/>
    <w:rsid w:val="003F2644"/>
    <w:rsid w:val="003F4B3F"/>
    <w:rsid w:val="003F59B6"/>
    <w:rsid w:val="003F5E63"/>
    <w:rsid w:val="003F61BF"/>
    <w:rsid w:val="003F7742"/>
    <w:rsid w:val="00407480"/>
    <w:rsid w:val="0041646F"/>
    <w:rsid w:val="00431494"/>
    <w:rsid w:val="00434559"/>
    <w:rsid w:val="00437BA4"/>
    <w:rsid w:val="00437BF8"/>
    <w:rsid w:val="00440F85"/>
    <w:rsid w:val="00441251"/>
    <w:rsid w:val="00452E13"/>
    <w:rsid w:val="0045495B"/>
    <w:rsid w:val="00464806"/>
    <w:rsid w:val="00480367"/>
    <w:rsid w:val="00481090"/>
    <w:rsid w:val="004A1129"/>
    <w:rsid w:val="004A6217"/>
    <w:rsid w:val="004B418A"/>
    <w:rsid w:val="004C1258"/>
    <w:rsid w:val="004C59BC"/>
    <w:rsid w:val="004C73D3"/>
    <w:rsid w:val="004D55DE"/>
    <w:rsid w:val="004D6815"/>
    <w:rsid w:val="004E0C0B"/>
    <w:rsid w:val="004E13CF"/>
    <w:rsid w:val="004E1ECA"/>
    <w:rsid w:val="004E54B6"/>
    <w:rsid w:val="004F6114"/>
    <w:rsid w:val="00501F5E"/>
    <w:rsid w:val="00510882"/>
    <w:rsid w:val="00532E49"/>
    <w:rsid w:val="005334A4"/>
    <w:rsid w:val="005436F3"/>
    <w:rsid w:val="00545612"/>
    <w:rsid w:val="005577D8"/>
    <w:rsid w:val="0057632E"/>
    <w:rsid w:val="0058056F"/>
    <w:rsid w:val="00591123"/>
    <w:rsid w:val="00592D01"/>
    <w:rsid w:val="00593E37"/>
    <w:rsid w:val="005A7676"/>
    <w:rsid w:val="005B14D2"/>
    <w:rsid w:val="005B1646"/>
    <w:rsid w:val="005B353B"/>
    <w:rsid w:val="005B6459"/>
    <w:rsid w:val="005B7820"/>
    <w:rsid w:val="005C58E2"/>
    <w:rsid w:val="005D047E"/>
    <w:rsid w:val="005E2AE7"/>
    <w:rsid w:val="005F0AC8"/>
    <w:rsid w:val="005F0B9E"/>
    <w:rsid w:val="005F214D"/>
    <w:rsid w:val="005F3167"/>
    <w:rsid w:val="005F42CA"/>
    <w:rsid w:val="00607A14"/>
    <w:rsid w:val="00616315"/>
    <w:rsid w:val="0061742E"/>
    <w:rsid w:val="00620532"/>
    <w:rsid w:val="00623797"/>
    <w:rsid w:val="00630C7C"/>
    <w:rsid w:val="00634FAF"/>
    <w:rsid w:val="00635E3F"/>
    <w:rsid w:val="0064171D"/>
    <w:rsid w:val="0064432C"/>
    <w:rsid w:val="00650470"/>
    <w:rsid w:val="00651479"/>
    <w:rsid w:val="0065228D"/>
    <w:rsid w:val="00655063"/>
    <w:rsid w:val="00656120"/>
    <w:rsid w:val="00661204"/>
    <w:rsid w:val="00672A4D"/>
    <w:rsid w:val="006876EA"/>
    <w:rsid w:val="00691FEE"/>
    <w:rsid w:val="006A39A3"/>
    <w:rsid w:val="006A51F2"/>
    <w:rsid w:val="006A5440"/>
    <w:rsid w:val="006A7624"/>
    <w:rsid w:val="006B24B7"/>
    <w:rsid w:val="006B41E0"/>
    <w:rsid w:val="006B6CAF"/>
    <w:rsid w:val="006C0277"/>
    <w:rsid w:val="006C0B3E"/>
    <w:rsid w:val="006C7A74"/>
    <w:rsid w:val="006D1B61"/>
    <w:rsid w:val="006D50C2"/>
    <w:rsid w:val="006E00B9"/>
    <w:rsid w:val="006E385F"/>
    <w:rsid w:val="006E52D0"/>
    <w:rsid w:val="006E7B50"/>
    <w:rsid w:val="006F116D"/>
    <w:rsid w:val="006F17B4"/>
    <w:rsid w:val="00703788"/>
    <w:rsid w:val="007069AB"/>
    <w:rsid w:val="00731946"/>
    <w:rsid w:val="00741E93"/>
    <w:rsid w:val="00746F38"/>
    <w:rsid w:val="007545D3"/>
    <w:rsid w:val="00755D02"/>
    <w:rsid w:val="007578B2"/>
    <w:rsid w:val="00763B0B"/>
    <w:rsid w:val="007674D3"/>
    <w:rsid w:val="007737C7"/>
    <w:rsid w:val="007829CD"/>
    <w:rsid w:val="00790750"/>
    <w:rsid w:val="007919BC"/>
    <w:rsid w:val="00795BE4"/>
    <w:rsid w:val="007A1BEB"/>
    <w:rsid w:val="007A3BC1"/>
    <w:rsid w:val="007A4427"/>
    <w:rsid w:val="007A5402"/>
    <w:rsid w:val="007C053A"/>
    <w:rsid w:val="007C3298"/>
    <w:rsid w:val="007D19ED"/>
    <w:rsid w:val="007D6C89"/>
    <w:rsid w:val="007E0864"/>
    <w:rsid w:val="007E187F"/>
    <w:rsid w:val="007E1D71"/>
    <w:rsid w:val="007E1DC0"/>
    <w:rsid w:val="007F3823"/>
    <w:rsid w:val="00802DEA"/>
    <w:rsid w:val="00816A6A"/>
    <w:rsid w:val="00831EFE"/>
    <w:rsid w:val="0084052C"/>
    <w:rsid w:val="00845402"/>
    <w:rsid w:val="00850B77"/>
    <w:rsid w:val="008635C2"/>
    <w:rsid w:val="00880A46"/>
    <w:rsid w:val="00881B2A"/>
    <w:rsid w:val="00892603"/>
    <w:rsid w:val="00896E48"/>
    <w:rsid w:val="008A1BE7"/>
    <w:rsid w:val="008A2499"/>
    <w:rsid w:val="008A2ED5"/>
    <w:rsid w:val="008C5714"/>
    <w:rsid w:val="008C7E20"/>
    <w:rsid w:val="008E224B"/>
    <w:rsid w:val="008E3564"/>
    <w:rsid w:val="008F0DF2"/>
    <w:rsid w:val="008F2901"/>
    <w:rsid w:val="009022AB"/>
    <w:rsid w:val="00903116"/>
    <w:rsid w:val="00905372"/>
    <w:rsid w:val="00911B82"/>
    <w:rsid w:val="0091634A"/>
    <w:rsid w:val="009179FD"/>
    <w:rsid w:val="00923FA5"/>
    <w:rsid w:val="00931492"/>
    <w:rsid w:val="009368A8"/>
    <w:rsid w:val="009378BC"/>
    <w:rsid w:val="00941D9A"/>
    <w:rsid w:val="00942F14"/>
    <w:rsid w:val="00947D3A"/>
    <w:rsid w:val="009500FF"/>
    <w:rsid w:val="009615E0"/>
    <w:rsid w:val="009624B7"/>
    <w:rsid w:val="0096283F"/>
    <w:rsid w:val="009719B8"/>
    <w:rsid w:val="00985014"/>
    <w:rsid w:val="009852B1"/>
    <w:rsid w:val="00987335"/>
    <w:rsid w:val="00996C7D"/>
    <w:rsid w:val="009B152B"/>
    <w:rsid w:val="009B3428"/>
    <w:rsid w:val="009B63C1"/>
    <w:rsid w:val="009C0BDA"/>
    <w:rsid w:val="009C14CE"/>
    <w:rsid w:val="009C5B08"/>
    <w:rsid w:val="009C5E0C"/>
    <w:rsid w:val="009C6021"/>
    <w:rsid w:val="009C6F62"/>
    <w:rsid w:val="009D5D16"/>
    <w:rsid w:val="009D755E"/>
    <w:rsid w:val="009E102E"/>
    <w:rsid w:val="009E6EDA"/>
    <w:rsid w:val="009F532D"/>
    <w:rsid w:val="009F656B"/>
    <w:rsid w:val="009F67A0"/>
    <w:rsid w:val="009F6CBA"/>
    <w:rsid w:val="00A03E59"/>
    <w:rsid w:val="00A13652"/>
    <w:rsid w:val="00A2037E"/>
    <w:rsid w:val="00A217FB"/>
    <w:rsid w:val="00A2351F"/>
    <w:rsid w:val="00A2361C"/>
    <w:rsid w:val="00A2490D"/>
    <w:rsid w:val="00A277EE"/>
    <w:rsid w:val="00A27FA8"/>
    <w:rsid w:val="00A31983"/>
    <w:rsid w:val="00A320CA"/>
    <w:rsid w:val="00A32145"/>
    <w:rsid w:val="00A366FF"/>
    <w:rsid w:val="00A456A3"/>
    <w:rsid w:val="00A463D3"/>
    <w:rsid w:val="00A52BC9"/>
    <w:rsid w:val="00A533C7"/>
    <w:rsid w:val="00A64B9A"/>
    <w:rsid w:val="00A67CBD"/>
    <w:rsid w:val="00A811AB"/>
    <w:rsid w:val="00A83504"/>
    <w:rsid w:val="00A85BD9"/>
    <w:rsid w:val="00A93C27"/>
    <w:rsid w:val="00AB1F6C"/>
    <w:rsid w:val="00AB7775"/>
    <w:rsid w:val="00AC12D7"/>
    <w:rsid w:val="00AD1A00"/>
    <w:rsid w:val="00AD5C3D"/>
    <w:rsid w:val="00AD687A"/>
    <w:rsid w:val="00AD7011"/>
    <w:rsid w:val="00AE5234"/>
    <w:rsid w:val="00AE6292"/>
    <w:rsid w:val="00AF49B6"/>
    <w:rsid w:val="00B029AE"/>
    <w:rsid w:val="00B04B75"/>
    <w:rsid w:val="00B06D41"/>
    <w:rsid w:val="00B0707E"/>
    <w:rsid w:val="00B116B0"/>
    <w:rsid w:val="00B12E0D"/>
    <w:rsid w:val="00B23835"/>
    <w:rsid w:val="00B26AB0"/>
    <w:rsid w:val="00B26FB3"/>
    <w:rsid w:val="00B30A50"/>
    <w:rsid w:val="00B319DC"/>
    <w:rsid w:val="00B31BE1"/>
    <w:rsid w:val="00B32DCD"/>
    <w:rsid w:val="00B3377B"/>
    <w:rsid w:val="00B56769"/>
    <w:rsid w:val="00B56832"/>
    <w:rsid w:val="00B66828"/>
    <w:rsid w:val="00B7465B"/>
    <w:rsid w:val="00B85DAC"/>
    <w:rsid w:val="00B868BB"/>
    <w:rsid w:val="00B90A1B"/>
    <w:rsid w:val="00B965FA"/>
    <w:rsid w:val="00BA0E58"/>
    <w:rsid w:val="00BA321C"/>
    <w:rsid w:val="00BB2CB0"/>
    <w:rsid w:val="00BB41CA"/>
    <w:rsid w:val="00BC076B"/>
    <w:rsid w:val="00BC3C17"/>
    <w:rsid w:val="00BD5523"/>
    <w:rsid w:val="00BD60C7"/>
    <w:rsid w:val="00BD66B4"/>
    <w:rsid w:val="00BD67C0"/>
    <w:rsid w:val="00BE0E64"/>
    <w:rsid w:val="00BF6882"/>
    <w:rsid w:val="00C06F0B"/>
    <w:rsid w:val="00C11559"/>
    <w:rsid w:val="00C117B4"/>
    <w:rsid w:val="00C32C04"/>
    <w:rsid w:val="00C46F49"/>
    <w:rsid w:val="00C51390"/>
    <w:rsid w:val="00C538BA"/>
    <w:rsid w:val="00C56777"/>
    <w:rsid w:val="00C5738E"/>
    <w:rsid w:val="00C6101C"/>
    <w:rsid w:val="00C6524E"/>
    <w:rsid w:val="00C71365"/>
    <w:rsid w:val="00C860B9"/>
    <w:rsid w:val="00C901EB"/>
    <w:rsid w:val="00C949DF"/>
    <w:rsid w:val="00C9781B"/>
    <w:rsid w:val="00C9784B"/>
    <w:rsid w:val="00CB4B0C"/>
    <w:rsid w:val="00CB6076"/>
    <w:rsid w:val="00CC442E"/>
    <w:rsid w:val="00CE24C1"/>
    <w:rsid w:val="00CE2B9D"/>
    <w:rsid w:val="00CE35FE"/>
    <w:rsid w:val="00CE5626"/>
    <w:rsid w:val="00CE64FE"/>
    <w:rsid w:val="00CF48AC"/>
    <w:rsid w:val="00CF7535"/>
    <w:rsid w:val="00D02E1F"/>
    <w:rsid w:val="00D03392"/>
    <w:rsid w:val="00D24365"/>
    <w:rsid w:val="00D246CA"/>
    <w:rsid w:val="00D30ADA"/>
    <w:rsid w:val="00D318F5"/>
    <w:rsid w:val="00D333D0"/>
    <w:rsid w:val="00D336F7"/>
    <w:rsid w:val="00D35D38"/>
    <w:rsid w:val="00D35E6C"/>
    <w:rsid w:val="00D479BB"/>
    <w:rsid w:val="00D51FD1"/>
    <w:rsid w:val="00D5347F"/>
    <w:rsid w:val="00D64F31"/>
    <w:rsid w:val="00D65209"/>
    <w:rsid w:val="00D74B2C"/>
    <w:rsid w:val="00D7530D"/>
    <w:rsid w:val="00D8010D"/>
    <w:rsid w:val="00D82609"/>
    <w:rsid w:val="00D858EE"/>
    <w:rsid w:val="00D86589"/>
    <w:rsid w:val="00D95B4A"/>
    <w:rsid w:val="00DA0EC1"/>
    <w:rsid w:val="00DA6E97"/>
    <w:rsid w:val="00DC31D2"/>
    <w:rsid w:val="00DC75F9"/>
    <w:rsid w:val="00DD10A6"/>
    <w:rsid w:val="00DD2B84"/>
    <w:rsid w:val="00DE101F"/>
    <w:rsid w:val="00DE3EA9"/>
    <w:rsid w:val="00DE41B7"/>
    <w:rsid w:val="00DE43BC"/>
    <w:rsid w:val="00DE5FB4"/>
    <w:rsid w:val="00DE6C50"/>
    <w:rsid w:val="00E07459"/>
    <w:rsid w:val="00E11EB0"/>
    <w:rsid w:val="00E139E1"/>
    <w:rsid w:val="00E13E51"/>
    <w:rsid w:val="00E14AB4"/>
    <w:rsid w:val="00E15645"/>
    <w:rsid w:val="00E17F4D"/>
    <w:rsid w:val="00E2754A"/>
    <w:rsid w:val="00E30DD0"/>
    <w:rsid w:val="00E54235"/>
    <w:rsid w:val="00E54EAD"/>
    <w:rsid w:val="00E5612B"/>
    <w:rsid w:val="00E56992"/>
    <w:rsid w:val="00E60778"/>
    <w:rsid w:val="00E64198"/>
    <w:rsid w:val="00E6731F"/>
    <w:rsid w:val="00E7137C"/>
    <w:rsid w:val="00E80622"/>
    <w:rsid w:val="00E91691"/>
    <w:rsid w:val="00E92169"/>
    <w:rsid w:val="00E97A4F"/>
    <w:rsid w:val="00EA29C2"/>
    <w:rsid w:val="00EA5E48"/>
    <w:rsid w:val="00EC2104"/>
    <w:rsid w:val="00ED03C3"/>
    <w:rsid w:val="00ED32AD"/>
    <w:rsid w:val="00ED36DA"/>
    <w:rsid w:val="00ED4713"/>
    <w:rsid w:val="00EE0DEC"/>
    <w:rsid w:val="00EE1D4C"/>
    <w:rsid w:val="00EE5D06"/>
    <w:rsid w:val="00EE77AC"/>
    <w:rsid w:val="00EF12C7"/>
    <w:rsid w:val="00F0157A"/>
    <w:rsid w:val="00F06E98"/>
    <w:rsid w:val="00F22A45"/>
    <w:rsid w:val="00F245A8"/>
    <w:rsid w:val="00F31CF9"/>
    <w:rsid w:val="00F50F2B"/>
    <w:rsid w:val="00F52859"/>
    <w:rsid w:val="00F678D2"/>
    <w:rsid w:val="00F72691"/>
    <w:rsid w:val="00F73704"/>
    <w:rsid w:val="00F832BA"/>
    <w:rsid w:val="00F84DBB"/>
    <w:rsid w:val="00FA11D7"/>
    <w:rsid w:val="00FB13FD"/>
    <w:rsid w:val="00FB74D5"/>
    <w:rsid w:val="00FC0E98"/>
    <w:rsid w:val="00FC3D2B"/>
    <w:rsid w:val="00FD03C5"/>
    <w:rsid w:val="00FD3B1E"/>
    <w:rsid w:val="00FD6402"/>
    <w:rsid w:val="00FE05D8"/>
    <w:rsid w:val="00FE65EE"/>
    <w:rsid w:val="00FF4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56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1F"/>
    <w:rPr>
      <w:rFonts w:ascii="Bookman Old Style" w:hAnsi="Bookman Old Style"/>
      <w:sz w:val="22"/>
      <w:szCs w:val="22"/>
    </w:rPr>
  </w:style>
  <w:style w:type="paragraph" w:styleId="Heading1">
    <w:name w:val="heading 1"/>
    <w:basedOn w:val="Normal"/>
    <w:next w:val="Normal"/>
    <w:qFormat/>
    <w:rsid w:val="0018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6731F"/>
    <w:pPr>
      <w:widowControl w:val="0"/>
      <w:spacing w:line="360" w:lineRule="auto"/>
      <w:outlineLvl w:val="1"/>
    </w:pPr>
    <w:rPr>
      <w:rFonts w:ascii="Times New Roman" w:hAnsi="Times New Roman"/>
      <w:b/>
      <w:bCs/>
      <w:sz w:val="24"/>
      <w:szCs w:val="24"/>
    </w:rPr>
  </w:style>
  <w:style w:type="paragraph" w:styleId="Heading3">
    <w:name w:val="heading 3"/>
    <w:basedOn w:val="Normal"/>
    <w:next w:val="Normal"/>
    <w:qFormat/>
    <w:rsid w:val="00E6731F"/>
    <w:pPr>
      <w:widowControl w:val="0"/>
      <w:spacing w:line="360" w:lineRule="auto"/>
      <w:jc w:val="both"/>
      <w:outlineLvl w:val="2"/>
    </w:pPr>
    <w:rPr>
      <w:rFonts w:ascii="Times New Roman" w:hAnsi="Times New Roman"/>
      <w:b/>
      <w:bCs/>
      <w:sz w:val="24"/>
      <w:szCs w:val="24"/>
      <w:u w:val="single"/>
    </w:rPr>
  </w:style>
  <w:style w:type="paragraph" w:styleId="Heading4">
    <w:name w:val="heading 4"/>
    <w:basedOn w:val="Normal"/>
    <w:next w:val="Normal"/>
    <w:link w:val="Heading4Char"/>
    <w:qFormat/>
    <w:rsid w:val="00E6731F"/>
    <w:pPr>
      <w:keepNext/>
      <w:numPr>
        <w:numId w:val="2"/>
      </w:numPr>
      <w:spacing w:line="36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731F"/>
    <w:pPr>
      <w:spacing w:line="360" w:lineRule="auto"/>
      <w:ind w:firstLine="720"/>
    </w:pPr>
    <w:rPr>
      <w:rFonts w:ascii="Times New Roman" w:hAnsi="Times New Roman"/>
      <w:sz w:val="24"/>
      <w:szCs w:val="24"/>
    </w:rPr>
  </w:style>
  <w:style w:type="paragraph" w:styleId="BodyTextIndent2">
    <w:name w:val="Body Text Indent 2"/>
    <w:basedOn w:val="Normal"/>
    <w:rsid w:val="00E6731F"/>
    <w:pPr>
      <w:ind w:left="360"/>
    </w:pPr>
    <w:rPr>
      <w:rFonts w:ascii="Times New Roman" w:hAnsi="Times New Roman"/>
      <w:sz w:val="24"/>
      <w:szCs w:val="24"/>
    </w:rPr>
  </w:style>
  <w:style w:type="table" w:styleId="TableGrid">
    <w:name w:val="Table Grid"/>
    <w:basedOn w:val="TableNormal"/>
    <w:uiPriority w:val="59"/>
    <w:rsid w:val="00B66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440F85"/>
    <w:pPr>
      <w:spacing w:before="100" w:beforeAutospacing="1" w:after="100" w:afterAutospacing="1"/>
    </w:pPr>
    <w:rPr>
      <w:rFonts w:ascii="Times New Roman" w:hAnsi="Times New Roman"/>
      <w:sz w:val="24"/>
      <w:szCs w:val="24"/>
    </w:rPr>
  </w:style>
  <w:style w:type="paragraph" w:customStyle="1" w:styleId="h2">
    <w:name w:val="h2"/>
    <w:basedOn w:val="Normal"/>
    <w:rsid w:val="00440F85"/>
    <w:pPr>
      <w:spacing w:before="100" w:beforeAutospacing="1" w:after="100" w:afterAutospacing="1"/>
    </w:pPr>
    <w:rPr>
      <w:rFonts w:ascii="Times New Roman" w:hAnsi="Times New Roman"/>
      <w:sz w:val="24"/>
      <w:szCs w:val="24"/>
    </w:rPr>
  </w:style>
  <w:style w:type="paragraph" w:customStyle="1" w:styleId="h1">
    <w:name w:val="h1"/>
    <w:basedOn w:val="Normal"/>
    <w:rsid w:val="00440F85"/>
    <w:pPr>
      <w:spacing w:before="100" w:beforeAutospacing="1" w:after="100" w:afterAutospacing="1"/>
    </w:pPr>
    <w:rPr>
      <w:rFonts w:ascii="Times New Roman" w:hAnsi="Times New Roman"/>
      <w:sz w:val="24"/>
      <w:szCs w:val="24"/>
    </w:rPr>
  </w:style>
  <w:style w:type="character" w:customStyle="1" w:styleId="h3">
    <w:name w:val="h3"/>
    <w:basedOn w:val="DefaultParagraphFont"/>
    <w:rsid w:val="00440F85"/>
  </w:style>
  <w:style w:type="character" w:customStyle="1" w:styleId="body1">
    <w:name w:val="body1"/>
    <w:basedOn w:val="DefaultParagraphFont"/>
    <w:rsid w:val="00440F85"/>
  </w:style>
  <w:style w:type="character" w:styleId="Hyperlink">
    <w:name w:val="Hyperlink"/>
    <w:rsid w:val="00440F85"/>
    <w:rPr>
      <w:color w:val="0000FF"/>
      <w:u w:val="single"/>
    </w:rPr>
  </w:style>
  <w:style w:type="character" w:customStyle="1" w:styleId="text">
    <w:name w:val="text"/>
    <w:basedOn w:val="DefaultParagraphFont"/>
    <w:rsid w:val="00880A46"/>
  </w:style>
  <w:style w:type="paragraph" w:styleId="Footer">
    <w:name w:val="footer"/>
    <w:basedOn w:val="Normal"/>
    <w:link w:val="FooterChar"/>
    <w:uiPriority w:val="99"/>
    <w:rsid w:val="00D64F31"/>
    <w:pPr>
      <w:tabs>
        <w:tab w:val="center" w:pos="4320"/>
        <w:tab w:val="right" w:pos="8640"/>
      </w:tabs>
    </w:pPr>
  </w:style>
  <w:style w:type="character" w:styleId="PageNumber">
    <w:name w:val="page number"/>
    <w:basedOn w:val="DefaultParagraphFont"/>
    <w:rsid w:val="00D64F31"/>
  </w:style>
  <w:style w:type="paragraph" w:styleId="HTMLPreformatted">
    <w:name w:val="HTML Preformatted"/>
    <w:basedOn w:val="Normal"/>
    <w:rsid w:val="006A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265860"/>
    <w:rPr>
      <w:i/>
      <w:iCs/>
    </w:rPr>
  </w:style>
  <w:style w:type="character" w:styleId="FollowedHyperlink">
    <w:name w:val="FollowedHyperlink"/>
    <w:rsid w:val="002125C7"/>
    <w:rPr>
      <w:color w:val="800080"/>
      <w:u w:val="single"/>
    </w:rPr>
  </w:style>
  <w:style w:type="paragraph" w:styleId="Header">
    <w:name w:val="header"/>
    <w:basedOn w:val="Normal"/>
    <w:link w:val="HeaderChar"/>
    <w:uiPriority w:val="99"/>
    <w:rsid w:val="00B7465B"/>
    <w:pPr>
      <w:tabs>
        <w:tab w:val="center" w:pos="4320"/>
        <w:tab w:val="right" w:pos="8640"/>
      </w:tabs>
    </w:pPr>
  </w:style>
  <w:style w:type="character" w:customStyle="1" w:styleId="s">
    <w:name w:val="s"/>
    <w:basedOn w:val="DefaultParagraphFont"/>
    <w:rsid w:val="002972A6"/>
  </w:style>
  <w:style w:type="character" w:customStyle="1" w:styleId="Heading2Char">
    <w:name w:val="Heading 2 Char"/>
    <w:link w:val="Heading2"/>
    <w:rsid w:val="00D333D0"/>
    <w:rPr>
      <w:b/>
      <w:bCs/>
      <w:sz w:val="24"/>
      <w:szCs w:val="24"/>
    </w:rPr>
  </w:style>
  <w:style w:type="character" w:customStyle="1" w:styleId="BodyTextChar">
    <w:name w:val="Body Text Char"/>
    <w:link w:val="BodyText"/>
    <w:rsid w:val="00D333D0"/>
    <w:rPr>
      <w:sz w:val="24"/>
      <w:szCs w:val="24"/>
    </w:rPr>
  </w:style>
  <w:style w:type="character" w:customStyle="1" w:styleId="Heading4Char">
    <w:name w:val="Heading 4 Char"/>
    <w:link w:val="Heading4"/>
    <w:rsid w:val="004B418A"/>
    <w:rPr>
      <w:b/>
      <w:bCs/>
      <w:sz w:val="24"/>
      <w:szCs w:val="24"/>
    </w:rPr>
  </w:style>
  <w:style w:type="paragraph" w:customStyle="1" w:styleId="Default">
    <w:name w:val="Default"/>
    <w:rsid w:val="004B418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B418A"/>
    <w:pPr>
      <w:spacing w:after="120"/>
      <w:ind w:left="720"/>
      <w:contextualSpacing/>
    </w:pPr>
    <w:rPr>
      <w:rFonts w:ascii="Calibri" w:hAnsi="Calibri"/>
    </w:rPr>
  </w:style>
  <w:style w:type="paragraph" w:styleId="BalloonText">
    <w:name w:val="Balloon Text"/>
    <w:basedOn w:val="Normal"/>
    <w:link w:val="BalloonTextChar"/>
    <w:uiPriority w:val="99"/>
    <w:semiHidden/>
    <w:unhideWhenUsed/>
    <w:rsid w:val="00281FA1"/>
    <w:rPr>
      <w:rFonts w:ascii="Tahoma" w:hAnsi="Tahoma" w:cs="Tahoma"/>
      <w:sz w:val="16"/>
      <w:szCs w:val="16"/>
    </w:rPr>
  </w:style>
  <w:style w:type="character" w:customStyle="1" w:styleId="BalloonTextChar">
    <w:name w:val="Balloon Text Char"/>
    <w:link w:val="BalloonText"/>
    <w:uiPriority w:val="99"/>
    <w:semiHidden/>
    <w:rsid w:val="00281FA1"/>
    <w:rPr>
      <w:rFonts w:ascii="Tahoma" w:hAnsi="Tahoma" w:cs="Tahoma"/>
      <w:sz w:val="16"/>
      <w:szCs w:val="16"/>
    </w:rPr>
  </w:style>
  <w:style w:type="paragraph" w:styleId="NormalWeb">
    <w:name w:val="Normal (Web)"/>
    <w:basedOn w:val="Normal"/>
    <w:uiPriority w:val="99"/>
    <w:unhideWhenUsed/>
    <w:rsid w:val="00501F5E"/>
    <w:rPr>
      <w:rFonts w:ascii="Times New Roman" w:hAnsi="Times New Roman"/>
      <w:sz w:val="24"/>
      <w:szCs w:val="24"/>
    </w:rPr>
  </w:style>
  <w:style w:type="character" w:styleId="CommentReference">
    <w:name w:val="annotation reference"/>
    <w:basedOn w:val="DefaultParagraphFont"/>
    <w:uiPriority w:val="99"/>
    <w:semiHidden/>
    <w:unhideWhenUsed/>
    <w:rsid w:val="00431494"/>
    <w:rPr>
      <w:sz w:val="18"/>
      <w:szCs w:val="18"/>
    </w:rPr>
  </w:style>
  <w:style w:type="paragraph" w:styleId="CommentText">
    <w:name w:val="annotation text"/>
    <w:basedOn w:val="Normal"/>
    <w:link w:val="CommentTextChar"/>
    <w:uiPriority w:val="99"/>
    <w:semiHidden/>
    <w:unhideWhenUsed/>
    <w:rsid w:val="00431494"/>
    <w:rPr>
      <w:sz w:val="24"/>
      <w:szCs w:val="24"/>
    </w:rPr>
  </w:style>
  <w:style w:type="character" w:customStyle="1" w:styleId="CommentTextChar">
    <w:name w:val="Comment Text Char"/>
    <w:basedOn w:val="DefaultParagraphFont"/>
    <w:link w:val="CommentText"/>
    <w:uiPriority w:val="99"/>
    <w:semiHidden/>
    <w:rsid w:val="00431494"/>
    <w:rPr>
      <w:rFonts w:ascii="Bookman Old Style" w:hAnsi="Bookman Old Style"/>
      <w:sz w:val="24"/>
      <w:szCs w:val="24"/>
    </w:rPr>
  </w:style>
  <w:style w:type="paragraph" w:styleId="CommentSubject">
    <w:name w:val="annotation subject"/>
    <w:basedOn w:val="CommentText"/>
    <w:next w:val="CommentText"/>
    <w:link w:val="CommentSubjectChar"/>
    <w:uiPriority w:val="99"/>
    <w:semiHidden/>
    <w:unhideWhenUsed/>
    <w:rsid w:val="00431494"/>
    <w:rPr>
      <w:b/>
      <w:bCs/>
      <w:sz w:val="20"/>
      <w:szCs w:val="20"/>
    </w:rPr>
  </w:style>
  <w:style w:type="character" w:customStyle="1" w:styleId="CommentSubjectChar">
    <w:name w:val="Comment Subject Char"/>
    <w:basedOn w:val="CommentTextChar"/>
    <w:link w:val="CommentSubject"/>
    <w:uiPriority w:val="99"/>
    <w:semiHidden/>
    <w:rsid w:val="00431494"/>
    <w:rPr>
      <w:rFonts w:ascii="Bookman Old Style" w:hAnsi="Bookman Old Style"/>
      <w:b/>
      <w:bCs/>
      <w:sz w:val="24"/>
      <w:szCs w:val="24"/>
    </w:rPr>
  </w:style>
  <w:style w:type="character" w:styleId="Strong">
    <w:name w:val="Strong"/>
    <w:basedOn w:val="DefaultParagraphFont"/>
    <w:uiPriority w:val="22"/>
    <w:qFormat/>
    <w:rsid w:val="006A5440"/>
    <w:rPr>
      <w:b/>
      <w:bCs/>
    </w:rPr>
  </w:style>
  <w:style w:type="paragraph" w:customStyle="1" w:styleId="shsub3">
    <w:name w:val="shsub3"/>
    <w:basedOn w:val="Normal"/>
    <w:rsid w:val="00831EFE"/>
    <w:pPr>
      <w:autoSpaceDE w:val="0"/>
      <w:autoSpaceDN w:val="0"/>
      <w:adjustRightInd w:val="0"/>
      <w:spacing w:after="120"/>
      <w:ind w:left="562"/>
    </w:pPr>
    <w:rPr>
      <w:rFonts w:ascii="Gill Sans MT" w:hAnsi="Gill Sans MT"/>
      <w:b/>
      <w:sz w:val="24"/>
      <w:szCs w:val="24"/>
    </w:rPr>
  </w:style>
  <w:style w:type="character" w:customStyle="1" w:styleId="apple-converted-space">
    <w:name w:val="apple-converted-space"/>
    <w:basedOn w:val="DefaultParagraphFont"/>
    <w:rsid w:val="00014B4F"/>
  </w:style>
  <w:style w:type="paragraph" w:styleId="Title">
    <w:name w:val="Title"/>
    <w:basedOn w:val="Normal"/>
    <w:link w:val="TitleChar"/>
    <w:qFormat/>
    <w:rsid w:val="003F7742"/>
    <w:pPr>
      <w:autoSpaceDE w:val="0"/>
      <w:autoSpaceDN w:val="0"/>
      <w:adjustRightInd w:val="0"/>
      <w:jc w:val="center"/>
    </w:pPr>
    <w:rPr>
      <w:rFonts w:ascii="TimesNewRoman,Bold" w:hAnsi="TimesNewRoman,Bold"/>
      <w:b/>
      <w:bCs/>
      <w:sz w:val="40"/>
      <w:szCs w:val="28"/>
    </w:rPr>
  </w:style>
  <w:style w:type="character" w:customStyle="1" w:styleId="TitleChar">
    <w:name w:val="Title Char"/>
    <w:basedOn w:val="DefaultParagraphFont"/>
    <w:link w:val="Title"/>
    <w:rsid w:val="003F7742"/>
    <w:rPr>
      <w:rFonts w:ascii="TimesNewRoman,Bold" w:hAnsi="TimesNewRoman,Bold"/>
      <w:b/>
      <w:bCs/>
      <w:sz w:val="40"/>
      <w:szCs w:val="28"/>
    </w:rPr>
  </w:style>
  <w:style w:type="character" w:customStyle="1" w:styleId="HeaderChar">
    <w:name w:val="Header Char"/>
    <w:basedOn w:val="DefaultParagraphFont"/>
    <w:link w:val="Header"/>
    <w:uiPriority w:val="99"/>
    <w:rsid w:val="003F7742"/>
    <w:rPr>
      <w:rFonts w:ascii="Bookman Old Style" w:hAnsi="Bookman Old Style"/>
      <w:sz w:val="22"/>
      <w:szCs w:val="22"/>
    </w:rPr>
  </w:style>
  <w:style w:type="character" w:customStyle="1" w:styleId="FooterChar">
    <w:name w:val="Footer Char"/>
    <w:basedOn w:val="DefaultParagraphFont"/>
    <w:link w:val="Footer"/>
    <w:uiPriority w:val="99"/>
    <w:rsid w:val="003F7742"/>
    <w:rPr>
      <w:rFonts w:ascii="Bookman Old Style" w:hAnsi="Bookman Old Style"/>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1F"/>
    <w:rPr>
      <w:rFonts w:ascii="Bookman Old Style" w:hAnsi="Bookman Old Style"/>
      <w:sz w:val="22"/>
      <w:szCs w:val="22"/>
    </w:rPr>
  </w:style>
  <w:style w:type="paragraph" w:styleId="Heading1">
    <w:name w:val="heading 1"/>
    <w:basedOn w:val="Normal"/>
    <w:next w:val="Normal"/>
    <w:qFormat/>
    <w:rsid w:val="0018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6731F"/>
    <w:pPr>
      <w:widowControl w:val="0"/>
      <w:spacing w:line="360" w:lineRule="auto"/>
      <w:outlineLvl w:val="1"/>
    </w:pPr>
    <w:rPr>
      <w:rFonts w:ascii="Times New Roman" w:hAnsi="Times New Roman"/>
      <w:b/>
      <w:bCs/>
      <w:sz w:val="24"/>
      <w:szCs w:val="24"/>
    </w:rPr>
  </w:style>
  <w:style w:type="paragraph" w:styleId="Heading3">
    <w:name w:val="heading 3"/>
    <w:basedOn w:val="Normal"/>
    <w:next w:val="Normal"/>
    <w:qFormat/>
    <w:rsid w:val="00E6731F"/>
    <w:pPr>
      <w:widowControl w:val="0"/>
      <w:spacing w:line="360" w:lineRule="auto"/>
      <w:jc w:val="both"/>
      <w:outlineLvl w:val="2"/>
    </w:pPr>
    <w:rPr>
      <w:rFonts w:ascii="Times New Roman" w:hAnsi="Times New Roman"/>
      <w:b/>
      <w:bCs/>
      <w:sz w:val="24"/>
      <w:szCs w:val="24"/>
      <w:u w:val="single"/>
    </w:rPr>
  </w:style>
  <w:style w:type="paragraph" w:styleId="Heading4">
    <w:name w:val="heading 4"/>
    <w:basedOn w:val="Normal"/>
    <w:next w:val="Normal"/>
    <w:link w:val="Heading4Char"/>
    <w:qFormat/>
    <w:rsid w:val="00E6731F"/>
    <w:pPr>
      <w:keepNext/>
      <w:numPr>
        <w:numId w:val="2"/>
      </w:numPr>
      <w:spacing w:line="36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731F"/>
    <w:pPr>
      <w:spacing w:line="360" w:lineRule="auto"/>
      <w:ind w:firstLine="720"/>
    </w:pPr>
    <w:rPr>
      <w:rFonts w:ascii="Times New Roman" w:hAnsi="Times New Roman"/>
      <w:sz w:val="24"/>
      <w:szCs w:val="24"/>
    </w:rPr>
  </w:style>
  <w:style w:type="paragraph" w:styleId="BodyTextIndent2">
    <w:name w:val="Body Text Indent 2"/>
    <w:basedOn w:val="Normal"/>
    <w:rsid w:val="00E6731F"/>
    <w:pPr>
      <w:ind w:left="360"/>
    </w:pPr>
    <w:rPr>
      <w:rFonts w:ascii="Times New Roman" w:hAnsi="Times New Roman"/>
      <w:sz w:val="24"/>
      <w:szCs w:val="24"/>
    </w:rPr>
  </w:style>
  <w:style w:type="table" w:styleId="TableGrid">
    <w:name w:val="Table Grid"/>
    <w:basedOn w:val="TableNormal"/>
    <w:uiPriority w:val="59"/>
    <w:rsid w:val="00B66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440F85"/>
    <w:pPr>
      <w:spacing w:before="100" w:beforeAutospacing="1" w:after="100" w:afterAutospacing="1"/>
    </w:pPr>
    <w:rPr>
      <w:rFonts w:ascii="Times New Roman" w:hAnsi="Times New Roman"/>
      <w:sz w:val="24"/>
      <w:szCs w:val="24"/>
    </w:rPr>
  </w:style>
  <w:style w:type="paragraph" w:customStyle="1" w:styleId="h2">
    <w:name w:val="h2"/>
    <w:basedOn w:val="Normal"/>
    <w:rsid w:val="00440F85"/>
    <w:pPr>
      <w:spacing w:before="100" w:beforeAutospacing="1" w:after="100" w:afterAutospacing="1"/>
    </w:pPr>
    <w:rPr>
      <w:rFonts w:ascii="Times New Roman" w:hAnsi="Times New Roman"/>
      <w:sz w:val="24"/>
      <w:szCs w:val="24"/>
    </w:rPr>
  </w:style>
  <w:style w:type="paragraph" w:customStyle="1" w:styleId="h1">
    <w:name w:val="h1"/>
    <w:basedOn w:val="Normal"/>
    <w:rsid w:val="00440F85"/>
    <w:pPr>
      <w:spacing w:before="100" w:beforeAutospacing="1" w:after="100" w:afterAutospacing="1"/>
    </w:pPr>
    <w:rPr>
      <w:rFonts w:ascii="Times New Roman" w:hAnsi="Times New Roman"/>
      <w:sz w:val="24"/>
      <w:szCs w:val="24"/>
    </w:rPr>
  </w:style>
  <w:style w:type="character" w:customStyle="1" w:styleId="h3">
    <w:name w:val="h3"/>
    <w:basedOn w:val="DefaultParagraphFont"/>
    <w:rsid w:val="00440F85"/>
  </w:style>
  <w:style w:type="character" w:customStyle="1" w:styleId="body1">
    <w:name w:val="body1"/>
    <w:basedOn w:val="DefaultParagraphFont"/>
    <w:rsid w:val="00440F85"/>
  </w:style>
  <w:style w:type="character" w:styleId="Hyperlink">
    <w:name w:val="Hyperlink"/>
    <w:rsid w:val="00440F85"/>
    <w:rPr>
      <w:color w:val="0000FF"/>
      <w:u w:val="single"/>
    </w:rPr>
  </w:style>
  <w:style w:type="character" w:customStyle="1" w:styleId="text">
    <w:name w:val="text"/>
    <w:basedOn w:val="DefaultParagraphFont"/>
    <w:rsid w:val="00880A46"/>
  </w:style>
  <w:style w:type="paragraph" w:styleId="Footer">
    <w:name w:val="footer"/>
    <w:basedOn w:val="Normal"/>
    <w:link w:val="FooterChar"/>
    <w:uiPriority w:val="99"/>
    <w:rsid w:val="00D64F31"/>
    <w:pPr>
      <w:tabs>
        <w:tab w:val="center" w:pos="4320"/>
        <w:tab w:val="right" w:pos="8640"/>
      </w:tabs>
    </w:pPr>
  </w:style>
  <w:style w:type="character" w:styleId="PageNumber">
    <w:name w:val="page number"/>
    <w:basedOn w:val="DefaultParagraphFont"/>
    <w:rsid w:val="00D64F31"/>
  </w:style>
  <w:style w:type="paragraph" w:styleId="HTMLPreformatted">
    <w:name w:val="HTML Preformatted"/>
    <w:basedOn w:val="Normal"/>
    <w:rsid w:val="006A3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265860"/>
    <w:rPr>
      <w:i/>
      <w:iCs/>
    </w:rPr>
  </w:style>
  <w:style w:type="character" w:styleId="FollowedHyperlink">
    <w:name w:val="FollowedHyperlink"/>
    <w:rsid w:val="002125C7"/>
    <w:rPr>
      <w:color w:val="800080"/>
      <w:u w:val="single"/>
    </w:rPr>
  </w:style>
  <w:style w:type="paragraph" w:styleId="Header">
    <w:name w:val="header"/>
    <w:basedOn w:val="Normal"/>
    <w:link w:val="HeaderChar"/>
    <w:uiPriority w:val="99"/>
    <w:rsid w:val="00B7465B"/>
    <w:pPr>
      <w:tabs>
        <w:tab w:val="center" w:pos="4320"/>
        <w:tab w:val="right" w:pos="8640"/>
      </w:tabs>
    </w:pPr>
  </w:style>
  <w:style w:type="character" w:customStyle="1" w:styleId="s">
    <w:name w:val="s"/>
    <w:basedOn w:val="DefaultParagraphFont"/>
    <w:rsid w:val="002972A6"/>
  </w:style>
  <w:style w:type="character" w:customStyle="1" w:styleId="Heading2Char">
    <w:name w:val="Heading 2 Char"/>
    <w:link w:val="Heading2"/>
    <w:rsid w:val="00D333D0"/>
    <w:rPr>
      <w:b/>
      <w:bCs/>
      <w:sz w:val="24"/>
      <w:szCs w:val="24"/>
    </w:rPr>
  </w:style>
  <w:style w:type="character" w:customStyle="1" w:styleId="BodyTextChar">
    <w:name w:val="Body Text Char"/>
    <w:link w:val="BodyText"/>
    <w:rsid w:val="00D333D0"/>
    <w:rPr>
      <w:sz w:val="24"/>
      <w:szCs w:val="24"/>
    </w:rPr>
  </w:style>
  <w:style w:type="character" w:customStyle="1" w:styleId="Heading4Char">
    <w:name w:val="Heading 4 Char"/>
    <w:link w:val="Heading4"/>
    <w:rsid w:val="004B418A"/>
    <w:rPr>
      <w:b/>
      <w:bCs/>
      <w:sz w:val="24"/>
      <w:szCs w:val="24"/>
    </w:rPr>
  </w:style>
  <w:style w:type="paragraph" w:customStyle="1" w:styleId="Default">
    <w:name w:val="Default"/>
    <w:rsid w:val="004B418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B418A"/>
    <w:pPr>
      <w:spacing w:after="120"/>
      <w:ind w:left="720"/>
      <w:contextualSpacing/>
    </w:pPr>
    <w:rPr>
      <w:rFonts w:ascii="Calibri" w:hAnsi="Calibri"/>
    </w:rPr>
  </w:style>
  <w:style w:type="paragraph" w:styleId="BalloonText">
    <w:name w:val="Balloon Text"/>
    <w:basedOn w:val="Normal"/>
    <w:link w:val="BalloonTextChar"/>
    <w:uiPriority w:val="99"/>
    <w:semiHidden/>
    <w:unhideWhenUsed/>
    <w:rsid w:val="00281FA1"/>
    <w:rPr>
      <w:rFonts w:ascii="Tahoma" w:hAnsi="Tahoma" w:cs="Tahoma"/>
      <w:sz w:val="16"/>
      <w:szCs w:val="16"/>
    </w:rPr>
  </w:style>
  <w:style w:type="character" w:customStyle="1" w:styleId="BalloonTextChar">
    <w:name w:val="Balloon Text Char"/>
    <w:link w:val="BalloonText"/>
    <w:uiPriority w:val="99"/>
    <w:semiHidden/>
    <w:rsid w:val="00281FA1"/>
    <w:rPr>
      <w:rFonts w:ascii="Tahoma" w:hAnsi="Tahoma" w:cs="Tahoma"/>
      <w:sz w:val="16"/>
      <w:szCs w:val="16"/>
    </w:rPr>
  </w:style>
  <w:style w:type="paragraph" w:styleId="NormalWeb">
    <w:name w:val="Normal (Web)"/>
    <w:basedOn w:val="Normal"/>
    <w:uiPriority w:val="99"/>
    <w:unhideWhenUsed/>
    <w:rsid w:val="00501F5E"/>
    <w:rPr>
      <w:rFonts w:ascii="Times New Roman" w:hAnsi="Times New Roman"/>
      <w:sz w:val="24"/>
      <w:szCs w:val="24"/>
    </w:rPr>
  </w:style>
  <w:style w:type="character" w:styleId="CommentReference">
    <w:name w:val="annotation reference"/>
    <w:basedOn w:val="DefaultParagraphFont"/>
    <w:uiPriority w:val="99"/>
    <w:semiHidden/>
    <w:unhideWhenUsed/>
    <w:rsid w:val="00431494"/>
    <w:rPr>
      <w:sz w:val="18"/>
      <w:szCs w:val="18"/>
    </w:rPr>
  </w:style>
  <w:style w:type="paragraph" w:styleId="CommentText">
    <w:name w:val="annotation text"/>
    <w:basedOn w:val="Normal"/>
    <w:link w:val="CommentTextChar"/>
    <w:uiPriority w:val="99"/>
    <w:semiHidden/>
    <w:unhideWhenUsed/>
    <w:rsid w:val="00431494"/>
    <w:rPr>
      <w:sz w:val="24"/>
      <w:szCs w:val="24"/>
    </w:rPr>
  </w:style>
  <w:style w:type="character" w:customStyle="1" w:styleId="CommentTextChar">
    <w:name w:val="Comment Text Char"/>
    <w:basedOn w:val="DefaultParagraphFont"/>
    <w:link w:val="CommentText"/>
    <w:uiPriority w:val="99"/>
    <w:semiHidden/>
    <w:rsid w:val="00431494"/>
    <w:rPr>
      <w:rFonts w:ascii="Bookman Old Style" w:hAnsi="Bookman Old Style"/>
      <w:sz w:val="24"/>
      <w:szCs w:val="24"/>
    </w:rPr>
  </w:style>
  <w:style w:type="paragraph" w:styleId="CommentSubject">
    <w:name w:val="annotation subject"/>
    <w:basedOn w:val="CommentText"/>
    <w:next w:val="CommentText"/>
    <w:link w:val="CommentSubjectChar"/>
    <w:uiPriority w:val="99"/>
    <w:semiHidden/>
    <w:unhideWhenUsed/>
    <w:rsid w:val="00431494"/>
    <w:rPr>
      <w:b/>
      <w:bCs/>
      <w:sz w:val="20"/>
      <w:szCs w:val="20"/>
    </w:rPr>
  </w:style>
  <w:style w:type="character" w:customStyle="1" w:styleId="CommentSubjectChar">
    <w:name w:val="Comment Subject Char"/>
    <w:basedOn w:val="CommentTextChar"/>
    <w:link w:val="CommentSubject"/>
    <w:uiPriority w:val="99"/>
    <w:semiHidden/>
    <w:rsid w:val="00431494"/>
    <w:rPr>
      <w:rFonts w:ascii="Bookman Old Style" w:hAnsi="Bookman Old Style"/>
      <w:b/>
      <w:bCs/>
      <w:sz w:val="24"/>
      <w:szCs w:val="24"/>
    </w:rPr>
  </w:style>
  <w:style w:type="character" w:styleId="Strong">
    <w:name w:val="Strong"/>
    <w:basedOn w:val="DefaultParagraphFont"/>
    <w:uiPriority w:val="22"/>
    <w:qFormat/>
    <w:rsid w:val="006A5440"/>
    <w:rPr>
      <w:b/>
      <w:bCs/>
    </w:rPr>
  </w:style>
  <w:style w:type="paragraph" w:customStyle="1" w:styleId="shsub3">
    <w:name w:val="shsub3"/>
    <w:basedOn w:val="Normal"/>
    <w:rsid w:val="00831EFE"/>
    <w:pPr>
      <w:autoSpaceDE w:val="0"/>
      <w:autoSpaceDN w:val="0"/>
      <w:adjustRightInd w:val="0"/>
      <w:spacing w:after="120"/>
      <w:ind w:left="562"/>
    </w:pPr>
    <w:rPr>
      <w:rFonts w:ascii="Gill Sans MT" w:hAnsi="Gill Sans MT"/>
      <w:b/>
      <w:sz w:val="24"/>
      <w:szCs w:val="24"/>
    </w:rPr>
  </w:style>
  <w:style w:type="character" w:customStyle="1" w:styleId="apple-converted-space">
    <w:name w:val="apple-converted-space"/>
    <w:basedOn w:val="DefaultParagraphFont"/>
    <w:rsid w:val="00014B4F"/>
  </w:style>
  <w:style w:type="paragraph" w:styleId="Title">
    <w:name w:val="Title"/>
    <w:basedOn w:val="Normal"/>
    <w:link w:val="TitleChar"/>
    <w:qFormat/>
    <w:rsid w:val="003F7742"/>
    <w:pPr>
      <w:autoSpaceDE w:val="0"/>
      <w:autoSpaceDN w:val="0"/>
      <w:adjustRightInd w:val="0"/>
      <w:jc w:val="center"/>
    </w:pPr>
    <w:rPr>
      <w:rFonts w:ascii="TimesNewRoman,Bold" w:hAnsi="TimesNewRoman,Bold"/>
      <w:b/>
      <w:bCs/>
      <w:sz w:val="40"/>
      <w:szCs w:val="28"/>
    </w:rPr>
  </w:style>
  <w:style w:type="character" w:customStyle="1" w:styleId="TitleChar">
    <w:name w:val="Title Char"/>
    <w:basedOn w:val="DefaultParagraphFont"/>
    <w:link w:val="Title"/>
    <w:rsid w:val="003F7742"/>
    <w:rPr>
      <w:rFonts w:ascii="TimesNewRoman,Bold" w:hAnsi="TimesNewRoman,Bold"/>
      <w:b/>
      <w:bCs/>
      <w:sz w:val="40"/>
      <w:szCs w:val="28"/>
    </w:rPr>
  </w:style>
  <w:style w:type="character" w:customStyle="1" w:styleId="HeaderChar">
    <w:name w:val="Header Char"/>
    <w:basedOn w:val="DefaultParagraphFont"/>
    <w:link w:val="Header"/>
    <w:uiPriority w:val="99"/>
    <w:rsid w:val="003F7742"/>
    <w:rPr>
      <w:rFonts w:ascii="Bookman Old Style" w:hAnsi="Bookman Old Style"/>
      <w:sz w:val="22"/>
      <w:szCs w:val="22"/>
    </w:rPr>
  </w:style>
  <w:style w:type="character" w:customStyle="1" w:styleId="FooterChar">
    <w:name w:val="Footer Char"/>
    <w:basedOn w:val="DefaultParagraphFont"/>
    <w:link w:val="Footer"/>
    <w:uiPriority w:val="99"/>
    <w:rsid w:val="003F7742"/>
    <w:rPr>
      <w:rFonts w:ascii="Bookman Old Style" w:hAnsi="Bookman Old Styl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6989">
      <w:bodyDiv w:val="1"/>
      <w:marLeft w:val="0"/>
      <w:marRight w:val="0"/>
      <w:marTop w:val="0"/>
      <w:marBottom w:val="0"/>
      <w:divBdr>
        <w:top w:val="none" w:sz="0" w:space="0" w:color="auto"/>
        <w:left w:val="none" w:sz="0" w:space="0" w:color="auto"/>
        <w:bottom w:val="none" w:sz="0" w:space="0" w:color="auto"/>
        <w:right w:val="none" w:sz="0" w:space="0" w:color="auto"/>
      </w:divBdr>
    </w:div>
    <w:div w:id="161897297">
      <w:bodyDiv w:val="1"/>
      <w:marLeft w:val="0"/>
      <w:marRight w:val="0"/>
      <w:marTop w:val="0"/>
      <w:marBottom w:val="0"/>
      <w:divBdr>
        <w:top w:val="none" w:sz="0" w:space="0" w:color="auto"/>
        <w:left w:val="none" w:sz="0" w:space="0" w:color="auto"/>
        <w:bottom w:val="none" w:sz="0" w:space="0" w:color="auto"/>
        <w:right w:val="none" w:sz="0" w:space="0" w:color="auto"/>
      </w:divBdr>
    </w:div>
    <w:div w:id="400952758">
      <w:bodyDiv w:val="1"/>
      <w:marLeft w:val="0"/>
      <w:marRight w:val="0"/>
      <w:marTop w:val="0"/>
      <w:marBottom w:val="0"/>
      <w:divBdr>
        <w:top w:val="none" w:sz="0" w:space="0" w:color="auto"/>
        <w:left w:val="none" w:sz="0" w:space="0" w:color="auto"/>
        <w:bottom w:val="none" w:sz="0" w:space="0" w:color="auto"/>
        <w:right w:val="none" w:sz="0" w:space="0" w:color="auto"/>
      </w:divBdr>
    </w:div>
    <w:div w:id="462892279">
      <w:bodyDiv w:val="1"/>
      <w:marLeft w:val="0"/>
      <w:marRight w:val="0"/>
      <w:marTop w:val="0"/>
      <w:marBottom w:val="0"/>
      <w:divBdr>
        <w:top w:val="none" w:sz="0" w:space="0" w:color="auto"/>
        <w:left w:val="none" w:sz="0" w:space="0" w:color="auto"/>
        <w:bottom w:val="none" w:sz="0" w:space="0" w:color="auto"/>
        <w:right w:val="none" w:sz="0" w:space="0" w:color="auto"/>
      </w:divBdr>
    </w:div>
    <w:div w:id="513887293">
      <w:bodyDiv w:val="1"/>
      <w:marLeft w:val="0"/>
      <w:marRight w:val="0"/>
      <w:marTop w:val="0"/>
      <w:marBottom w:val="0"/>
      <w:divBdr>
        <w:top w:val="none" w:sz="0" w:space="0" w:color="auto"/>
        <w:left w:val="none" w:sz="0" w:space="0" w:color="auto"/>
        <w:bottom w:val="none" w:sz="0" w:space="0" w:color="auto"/>
        <w:right w:val="none" w:sz="0" w:space="0" w:color="auto"/>
      </w:divBdr>
    </w:div>
    <w:div w:id="927688059">
      <w:bodyDiv w:val="1"/>
      <w:marLeft w:val="0"/>
      <w:marRight w:val="0"/>
      <w:marTop w:val="0"/>
      <w:marBottom w:val="0"/>
      <w:divBdr>
        <w:top w:val="none" w:sz="0" w:space="0" w:color="auto"/>
        <w:left w:val="none" w:sz="0" w:space="0" w:color="auto"/>
        <w:bottom w:val="none" w:sz="0" w:space="0" w:color="auto"/>
        <w:right w:val="none" w:sz="0" w:space="0" w:color="auto"/>
      </w:divBdr>
    </w:div>
    <w:div w:id="945045259">
      <w:bodyDiv w:val="1"/>
      <w:marLeft w:val="0"/>
      <w:marRight w:val="0"/>
      <w:marTop w:val="0"/>
      <w:marBottom w:val="0"/>
      <w:divBdr>
        <w:top w:val="none" w:sz="0" w:space="0" w:color="auto"/>
        <w:left w:val="none" w:sz="0" w:space="0" w:color="auto"/>
        <w:bottom w:val="none" w:sz="0" w:space="0" w:color="auto"/>
        <w:right w:val="none" w:sz="0" w:space="0" w:color="auto"/>
      </w:divBdr>
    </w:div>
    <w:div w:id="1017150858">
      <w:bodyDiv w:val="1"/>
      <w:marLeft w:val="0"/>
      <w:marRight w:val="0"/>
      <w:marTop w:val="0"/>
      <w:marBottom w:val="0"/>
      <w:divBdr>
        <w:top w:val="none" w:sz="0" w:space="0" w:color="auto"/>
        <w:left w:val="none" w:sz="0" w:space="0" w:color="auto"/>
        <w:bottom w:val="none" w:sz="0" w:space="0" w:color="auto"/>
        <w:right w:val="none" w:sz="0" w:space="0" w:color="auto"/>
      </w:divBdr>
    </w:div>
    <w:div w:id="1058631033">
      <w:bodyDiv w:val="1"/>
      <w:marLeft w:val="0"/>
      <w:marRight w:val="0"/>
      <w:marTop w:val="0"/>
      <w:marBottom w:val="0"/>
      <w:divBdr>
        <w:top w:val="none" w:sz="0" w:space="0" w:color="auto"/>
        <w:left w:val="none" w:sz="0" w:space="0" w:color="auto"/>
        <w:bottom w:val="none" w:sz="0" w:space="0" w:color="auto"/>
        <w:right w:val="none" w:sz="0" w:space="0" w:color="auto"/>
      </w:divBdr>
    </w:div>
    <w:div w:id="1355763622">
      <w:bodyDiv w:val="1"/>
      <w:marLeft w:val="0"/>
      <w:marRight w:val="0"/>
      <w:marTop w:val="0"/>
      <w:marBottom w:val="0"/>
      <w:divBdr>
        <w:top w:val="none" w:sz="0" w:space="0" w:color="auto"/>
        <w:left w:val="none" w:sz="0" w:space="0" w:color="auto"/>
        <w:bottom w:val="none" w:sz="0" w:space="0" w:color="auto"/>
        <w:right w:val="none" w:sz="0" w:space="0" w:color="auto"/>
      </w:divBdr>
    </w:div>
    <w:div w:id="1471245977">
      <w:bodyDiv w:val="1"/>
      <w:marLeft w:val="0"/>
      <w:marRight w:val="0"/>
      <w:marTop w:val="0"/>
      <w:marBottom w:val="0"/>
      <w:divBdr>
        <w:top w:val="none" w:sz="0" w:space="0" w:color="auto"/>
        <w:left w:val="none" w:sz="0" w:space="0" w:color="auto"/>
        <w:bottom w:val="none" w:sz="0" w:space="0" w:color="auto"/>
        <w:right w:val="none" w:sz="0" w:space="0" w:color="auto"/>
      </w:divBdr>
    </w:div>
    <w:div w:id="1530217236">
      <w:bodyDiv w:val="1"/>
      <w:marLeft w:val="0"/>
      <w:marRight w:val="0"/>
      <w:marTop w:val="0"/>
      <w:marBottom w:val="0"/>
      <w:divBdr>
        <w:top w:val="none" w:sz="0" w:space="0" w:color="auto"/>
        <w:left w:val="none" w:sz="0" w:space="0" w:color="auto"/>
        <w:bottom w:val="none" w:sz="0" w:space="0" w:color="auto"/>
        <w:right w:val="none" w:sz="0" w:space="0" w:color="auto"/>
      </w:divBdr>
    </w:div>
    <w:div w:id="1655179321">
      <w:bodyDiv w:val="1"/>
      <w:marLeft w:val="0"/>
      <w:marRight w:val="0"/>
      <w:marTop w:val="0"/>
      <w:marBottom w:val="0"/>
      <w:divBdr>
        <w:top w:val="none" w:sz="0" w:space="0" w:color="auto"/>
        <w:left w:val="none" w:sz="0" w:space="0" w:color="auto"/>
        <w:bottom w:val="none" w:sz="0" w:space="0" w:color="auto"/>
        <w:right w:val="none" w:sz="0" w:space="0" w:color="auto"/>
      </w:divBdr>
    </w:div>
    <w:div w:id="1738430706">
      <w:bodyDiv w:val="1"/>
      <w:marLeft w:val="0"/>
      <w:marRight w:val="0"/>
      <w:marTop w:val="0"/>
      <w:marBottom w:val="0"/>
      <w:divBdr>
        <w:top w:val="none" w:sz="0" w:space="0" w:color="auto"/>
        <w:left w:val="none" w:sz="0" w:space="0" w:color="auto"/>
        <w:bottom w:val="none" w:sz="0" w:space="0" w:color="auto"/>
        <w:right w:val="none" w:sz="0" w:space="0" w:color="auto"/>
      </w:divBdr>
    </w:div>
    <w:div w:id="1758593960">
      <w:bodyDiv w:val="1"/>
      <w:marLeft w:val="0"/>
      <w:marRight w:val="0"/>
      <w:marTop w:val="0"/>
      <w:marBottom w:val="0"/>
      <w:divBdr>
        <w:top w:val="none" w:sz="0" w:space="0" w:color="auto"/>
        <w:left w:val="none" w:sz="0" w:space="0" w:color="auto"/>
        <w:bottom w:val="none" w:sz="0" w:space="0" w:color="auto"/>
        <w:right w:val="none" w:sz="0" w:space="0" w:color="auto"/>
      </w:divBdr>
    </w:div>
    <w:div w:id="2089889104">
      <w:bodyDiv w:val="1"/>
      <w:marLeft w:val="0"/>
      <w:marRight w:val="0"/>
      <w:marTop w:val="0"/>
      <w:marBottom w:val="0"/>
      <w:divBdr>
        <w:top w:val="none" w:sz="0" w:space="0" w:color="auto"/>
        <w:left w:val="none" w:sz="0" w:space="0" w:color="auto"/>
        <w:bottom w:val="none" w:sz="0" w:space="0" w:color="auto"/>
        <w:right w:val="none" w:sz="0" w:space="0" w:color="auto"/>
      </w:divBdr>
    </w:div>
    <w:div w:id="21111181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gradschool.unc.edu/" TargetMode="External"/><Relationship Id="rId20" Type="http://schemas.openxmlformats.org/officeDocument/2006/relationships/hyperlink" Target="https://connectcarolina.unc.edu/" TargetMode="External"/><Relationship Id="rId21" Type="http://schemas.openxmlformats.org/officeDocument/2006/relationships/hyperlink" Target="https://mycw12.eclinicalweb.com/unc/jsp/100mp/login.jsp" TargetMode="External"/><Relationship Id="rId22" Type="http://schemas.openxmlformats.org/officeDocument/2006/relationships/hyperlink" Target="http://writingcenter.unc.edu/" TargetMode="External"/><Relationship Id="rId23" Type="http://schemas.openxmlformats.org/officeDocument/2006/relationships/hyperlink" Target="http://gradschool.unc.edu/forms.html" TargetMode="External"/><Relationship Id="rId24" Type="http://schemas.openxmlformats.org/officeDocument/2006/relationships/hyperlink" Target="http://research.unc.edu/ohre/"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1.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handbook.unc.edu/" TargetMode="External"/><Relationship Id="rId11" Type="http://schemas.openxmlformats.org/officeDocument/2006/relationships/hyperlink" Target="http://www.unc.edu/gradrecord/" TargetMode="External"/><Relationship Id="rId12" Type="http://schemas.openxmlformats.org/officeDocument/2006/relationships/hyperlink" Target="http://registrar.unc.edu/academic-services/uncferpa/ferpa-instructions/" TargetMode="External"/><Relationship Id="rId13" Type="http://schemas.openxmlformats.org/officeDocument/2006/relationships/hyperlink" Target="https://studentconduct.unc.edu/sites/studentconduct.unc.edu/files/documents/Instrument.pdf" TargetMode="External"/><Relationship Id="rId14" Type="http://schemas.openxmlformats.org/officeDocument/2006/relationships/hyperlink" Target="http://www.store.unc.edu/" TargetMode="External"/><Relationship Id="rId15" Type="http://schemas.openxmlformats.org/officeDocument/2006/relationships/hyperlink" Target="http://sils.unc.edu/it-services/remote-access/its-virtual-lab" TargetMode="External"/><Relationship Id="rId16" Type="http://schemas.openxmlformats.org/officeDocument/2006/relationships/hyperlink" Target="http://www.lib.unc.edu/" TargetMode="External"/><Relationship Id="rId17" Type="http://schemas.openxmlformats.org/officeDocument/2006/relationships/hyperlink" Target="mailto:accessibility@unc.edu" TargetMode="External"/><Relationship Id="rId18" Type="http://schemas.openxmlformats.org/officeDocument/2006/relationships/hyperlink" Target="http://dps.unc.edu/" TargetMode="External"/><Relationship Id="rId19" Type="http://schemas.openxmlformats.org/officeDocument/2006/relationships/hyperlink" Target="http://studentaid.unc.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38</Pages>
  <Words>11951</Words>
  <Characters>68123</Characters>
  <Application>Microsoft Macintosh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B</vt:lpstr>
    </vt:vector>
  </TitlesOfParts>
  <Company>UNC</Company>
  <LinksUpToDate>false</LinksUpToDate>
  <CharactersWithSpaces>79915</CharactersWithSpaces>
  <SharedDoc>false</SharedDoc>
  <HLinks>
    <vt:vector size="114" baseType="variant">
      <vt:variant>
        <vt:i4>8</vt:i4>
      </vt:variant>
      <vt:variant>
        <vt:i4>54</vt:i4>
      </vt:variant>
      <vt:variant>
        <vt:i4>0</vt:i4>
      </vt:variant>
      <vt:variant>
        <vt:i4>5</vt:i4>
      </vt:variant>
      <vt:variant>
        <vt:lpwstr>http://research.unc.edu/ohre/</vt:lpwstr>
      </vt:variant>
      <vt:variant>
        <vt:lpwstr/>
      </vt:variant>
      <vt:variant>
        <vt:i4>4718619</vt:i4>
      </vt:variant>
      <vt:variant>
        <vt:i4>51</vt:i4>
      </vt:variant>
      <vt:variant>
        <vt:i4>0</vt:i4>
      </vt:variant>
      <vt:variant>
        <vt:i4>5</vt:i4>
      </vt:variant>
      <vt:variant>
        <vt:lpwstr>http://gradschool.unc.edu/forms.html</vt:lpwstr>
      </vt:variant>
      <vt:variant>
        <vt:lpwstr/>
      </vt:variant>
      <vt:variant>
        <vt:i4>2949170</vt:i4>
      </vt:variant>
      <vt:variant>
        <vt:i4>48</vt:i4>
      </vt:variant>
      <vt:variant>
        <vt:i4>0</vt:i4>
      </vt:variant>
      <vt:variant>
        <vt:i4>5</vt:i4>
      </vt:variant>
      <vt:variant>
        <vt:lpwstr>http://www.shs.unc.edu/</vt:lpwstr>
      </vt:variant>
      <vt:variant>
        <vt:lpwstr/>
      </vt:variant>
      <vt:variant>
        <vt:i4>7340148</vt:i4>
      </vt:variant>
      <vt:variant>
        <vt:i4>45</vt:i4>
      </vt:variant>
      <vt:variant>
        <vt:i4>0</vt:i4>
      </vt:variant>
      <vt:variant>
        <vt:i4>5</vt:i4>
      </vt:variant>
      <vt:variant>
        <vt:lpwstr>http://studentaid.unc.edu/</vt:lpwstr>
      </vt:variant>
      <vt:variant>
        <vt:lpwstr/>
      </vt:variant>
      <vt:variant>
        <vt:i4>2949237</vt:i4>
      </vt:variant>
      <vt:variant>
        <vt:i4>42</vt:i4>
      </vt:variant>
      <vt:variant>
        <vt:i4>0</vt:i4>
      </vt:variant>
      <vt:variant>
        <vt:i4>5</vt:i4>
      </vt:variant>
      <vt:variant>
        <vt:lpwstr>http://www.dps.unc.edu/dps/</vt:lpwstr>
      </vt:variant>
      <vt:variant>
        <vt:lpwstr/>
      </vt:variant>
      <vt:variant>
        <vt:i4>7209085</vt:i4>
      </vt:variant>
      <vt:variant>
        <vt:i4>39</vt:i4>
      </vt:variant>
      <vt:variant>
        <vt:i4>0</vt:i4>
      </vt:variant>
      <vt:variant>
        <vt:i4>5</vt:i4>
      </vt:variant>
      <vt:variant>
        <vt:lpwstr>http://disabilityservices.unc.edu/</vt:lpwstr>
      </vt:variant>
      <vt:variant>
        <vt:lpwstr/>
      </vt:variant>
      <vt:variant>
        <vt:i4>2687075</vt:i4>
      </vt:variant>
      <vt:variant>
        <vt:i4>35</vt:i4>
      </vt:variant>
      <vt:variant>
        <vt:i4>0</vt:i4>
      </vt:variant>
      <vt:variant>
        <vt:i4>5</vt:i4>
      </vt:variant>
      <vt:variant>
        <vt:lpwstr>http://disabilityservices.unc.edu/emailus.html</vt:lpwstr>
      </vt:variant>
      <vt:variant>
        <vt:lpwstr/>
      </vt:variant>
      <vt:variant>
        <vt:i4>458788</vt:i4>
      </vt:variant>
      <vt:variant>
        <vt:i4>33</vt:i4>
      </vt:variant>
      <vt:variant>
        <vt:i4>0</vt:i4>
      </vt:variant>
      <vt:variant>
        <vt:i4>5</vt:i4>
      </vt:variant>
      <vt:variant>
        <vt:lpwstr>mailto:disablty@unc.edu</vt:lpwstr>
      </vt:variant>
      <vt:variant>
        <vt:lpwstr/>
      </vt:variant>
      <vt:variant>
        <vt:i4>2293811</vt:i4>
      </vt:variant>
      <vt:variant>
        <vt:i4>30</vt:i4>
      </vt:variant>
      <vt:variant>
        <vt:i4>0</vt:i4>
      </vt:variant>
      <vt:variant>
        <vt:i4>5</vt:i4>
      </vt:variant>
      <vt:variant>
        <vt:lpwstr>http://www.lib.unc.edu/</vt:lpwstr>
      </vt:variant>
      <vt:variant>
        <vt:lpwstr/>
      </vt:variant>
      <vt:variant>
        <vt:i4>6160402</vt:i4>
      </vt:variant>
      <vt:variant>
        <vt:i4>27</vt:i4>
      </vt:variant>
      <vt:variant>
        <vt:i4>0</vt:i4>
      </vt:variant>
      <vt:variant>
        <vt:i4>5</vt:i4>
      </vt:variant>
      <vt:variant>
        <vt:lpwstr>http://www.store.unc.edu/hab/</vt:lpwstr>
      </vt:variant>
      <vt:variant>
        <vt:lpwstr/>
      </vt:variant>
      <vt:variant>
        <vt:i4>2359411</vt:i4>
      </vt:variant>
      <vt:variant>
        <vt:i4>24</vt:i4>
      </vt:variant>
      <vt:variant>
        <vt:i4>0</vt:i4>
      </vt:variant>
      <vt:variant>
        <vt:i4>5</vt:i4>
      </vt:variant>
      <vt:variant>
        <vt:lpwstr>http://www.med.unc.edu/ahs/student.htm</vt:lpwstr>
      </vt:variant>
      <vt:variant>
        <vt:lpwstr/>
      </vt:variant>
      <vt:variant>
        <vt:i4>6619249</vt:i4>
      </vt:variant>
      <vt:variant>
        <vt:i4>21</vt:i4>
      </vt:variant>
      <vt:variant>
        <vt:i4>0</vt:i4>
      </vt:variant>
      <vt:variant>
        <vt:i4>5</vt:i4>
      </vt:variant>
      <vt:variant>
        <vt:lpwstr>http://instrument.unc.edu/</vt:lpwstr>
      </vt:variant>
      <vt:variant>
        <vt:lpwstr/>
      </vt:variant>
      <vt:variant>
        <vt:i4>3735661</vt:i4>
      </vt:variant>
      <vt:variant>
        <vt:i4>18</vt:i4>
      </vt:variant>
      <vt:variant>
        <vt:i4>0</vt:i4>
      </vt:variant>
      <vt:variant>
        <vt:i4>5</vt:i4>
      </vt:variant>
      <vt:variant>
        <vt:lpwstr>http://www.gradschool.unc.edu/pdf/wtrnform.pdf</vt:lpwstr>
      </vt:variant>
      <vt:variant>
        <vt:lpwstr/>
      </vt:variant>
      <vt:variant>
        <vt:i4>5570670</vt:i4>
      </vt:variant>
      <vt:variant>
        <vt:i4>15</vt:i4>
      </vt:variant>
      <vt:variant>
        <vt:i4>0</vt:i4>
      </vt:variant>
      <vt:variant>
        <vt:i4>5</vt:i4>
      </vt:variant>
      <vt:variant>
        <vt:lpwstr>https://outlook.unc.edu/owa/redir.aspx?C=7PvR1f3A3UevxeemXOA4gs6bJm7WWdEIWbEMrVFB8UFAgRcwJd8Vf2_qFKBCLe7KP2Ga2OdycxA.&amp;URL=http%3a%2f%2fgradschool.unc.edu%2fstudent%2fpitap</vt:lpwstr>
      </vt:variant>
      <vt:variant>
        <vt:lpwstr/>
      </vt:variant>
      <vt:variant>
        <vt:i4>7995516</vt:i4>
      </vt:variant>
      <vt:variant>
        <vt:i4>12</vt:i4>
      </vt:variant>
      <vt:variant>
        <vt:i4>0</vt:i4>
      </vt:variant>
      <vt:variant>
        <vt:i4>5</vt:i4>
      </vt:variant>
      <vt:variant>
        <vt:lpwstr>http://registrar.unc.edu/academic-services/uncferpa/ferpa-instructions/</vt:lpwstr>
      </vt:variant>
      <vt:variant>
        <vt:lpwstr/>
      </vt:variant>
      <vt:variant>
        <vt:i4>4194368</vt:i4>
      </vt:variant>
      <vt:variant>
        <vt:i4>9</vt:i4>
      </vt:variant>
      <vt:variant>
        <vt:i4>0</vt:i4>
      </vt:variant>
      <vt:variant>
        <vt:i4>5</vt:i4>
      </vt:variant>
      <vt:variant>
        <vt:lpwstr>http://cfe.unc.edu/teaching/tas.html</vt:lpwstr>
      </vt:variant>
      <vt:variant>
        <vt:lpwstr/>
      </vt:variant>
      <vt:variant>
        <vt:i4>6750243</vt:i4>
      </vt:variant>
      <vt:variant>
        <vt:i4>6</vt:i4>
      </vt:variant>
      <vt:variant>
        <vt:i4>0</vt:i4>
      </vt:variant>
      <vt:variant>
        <vt:i4>5</vt:i4>
      </vt:variant>
      <vt:variant>
        <vt:lpwstr>http://www.unc.edu/gradrecord/</vt:lpwstr>
      </vt:variant>
      <vt:variant>
        <vt:lpwstr/>
      </vt:variant>
      <vt:variant>
        <vt:i4>327694</vt:i4>
      </vt:variant>
      <vt:variant>
        <vt:i4>3</vt:i4>
      </vt:variant>
      <vt:variant>
        <vt:i4>0</vt:i4>
      </vt:variant>
      <vt:variant>
        <vt:i4>5</vt:i4>
      </vt:variant>
      <vt:variant>
        <vt:lpwstr>http://handbook.unc.edu/</vt:lpwstr>
      </vt:variant>
      <vt:variant>
        <vt:lpwstr/>
      </vt:variant>
      <vt:variant>
        <vt:i4>8126585</vt:i4>
      </vt:variant>
      <vt:variant>
        <vt:i4>0</vt:i4>
      </vt:variant>
      <vt:variant>
        <vt:i4>0</vt:i4>
      </vt:variant>
      <vt:variant>
        <vt:i4>5</vt:i4>
      </vt:variant>
      <vt:variant>
        <vt:lpwstr>http://gradschool.unc.edu/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UNC</dc:creator>
  <cp:keywords/>
  <dc:description/>
  <cp:lastModifiedBy>Nancy Bagatel</cp:lastModifiedBy>
  <cp:revision>32</cp:revision>
  <cp:lastPrinted>2016-07-27T18:57:00Z</cp:lastPrinted>
  <dcterms:created xsi:type="dcterms:W3CDTF">2014-08-16T18:26:00Z</dcterms:created>
  <dcterms:modified xsi:type="dcterms:W3CDTF">2017-04-05T15:12:00Z</dcterms:modified>
</cp:coreProperties>
</file>