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6" w:rsidRDefault="00D75EA1" w:rsidP="00DB43C6">
      <w:pPr>
        <w:pStyle w:val="NormalWeb"/>
        <w:rPr>
          <w:color w:val="000000"/>
        </w:rPr>
      </w:pPr>
      <w:r w:rsidRPr="00D75EA1">
        <w:rPr>
          <w:b/>
          <w:color w:val="000000"/>
        </w:rPr>
        <w:t>Program Title:</w:t>
      </w:r>
      <w:r>
        <w:rPr>
          <w:color w:val="000000"/>
        </w:rPr>
        <w:t xml:space="preserve"> Aging with a Disability: Implications for Employment</w:t>
      </w:r>
    </w:p>
    <w:p w:rsidR="00D75EA1" w:rsidRDefault="00D75EA1" w:rsidP="00D75EA1">
      <w:pPr>
        <w:shd w:val="clear" w:color="auto" w:fill="FFFFFF"/>
        <w:spacing w:line="336" w:lineRule="auto"/>
        <w:rPr>
          <w:rFonts w:cs="Times New Roman"/>
          <w:b/>
          <w:i/>
        </w:rPr>
      </w:pPr>
    </w:p>
    <w:p w:rsidR="00D75EA1" w:rsidRDefault="00D75EA1" w:rsidP="00D75EA1">
      <w:pPr>
        <w:shd w:val="clear" w:color="auto" w:fill="FFFFFF"/>
        <w:spacing w:line="336" w:lineRule="auto"/>
        <w:rPr>
          <w:rFonts w:cs="Times New Roman"/>
        </w:rPr>
      </w:pPr>
      <w:r>
        <w:rPr>
          <w:rFonts w:cs="Times New Roman"/>
          <w:b/>
        </w:rPr>
        <w:t xml:space="preserve">Faculty Presenter: </w:t>
      </w:r>
      <w:r w:rsidRPr="00D75EA1">
        <w:rPr>
          <w:rFonts w:cs="Times New Roman"/>
        </w:rPr>
        <w:t>Judy Schmidt</w:t>
      </w:r>
      <w:bookmarkStart w:id="0" w:name="_GoBack"/>
      <w:bookmarkEnd w:id="0"/>
    </w:p>
    <w:p w:rsidR="00D75EA1" w:rsidRPr="00D75EA1" w:rsidRDefault="00D75EA1" w:rsidP="00D75EA1">
      <w:pPr>
        <w:shd w:val="clear" w:color="auto" w:fill="FFFFFF"/>
        <w:spacing w:line="336" w:lineRule="auto"/>
        <w:rPr>
          <w:rFonts w:cs="Times New Roman"/>
          <w:b/>
        </w:rPr>
      </w:pPr>
    </w:p>
    <w:p w:rsidR="00DB43C6" w:rsidRPr="003F095E" w:rsidRDefault="00D75EA1" w:rsidP="00D75EA1">
      <w:pPr>
        <w:shd w:val="clear" w:color="auto" w:fill="FFFFFF"/>
        <w:spacing w:line="336" w:lineRule="auto"/>
        <w:rPr>
          <w:rFonts w:eastAsia="Times New Roman" w:cs="Times New Roman"/>
        </w:rPr>
      </w:pPr>
      <w:r w:rsidRPr="00D75EA1">
        <w:rPr>
          <w:rFonts w:cs="Times New Roman"/>
          <w:b/>
        </w:rPr>
        <w:t>Course Description:</w:t>
      </w:r>
      <w:r>
        <w:rPr>
          <w:rFonts w:cs="Times New Roman"/>
        </w:rPr>
        <w:t xml:space="preserve"> </w:t>
      </w:r>
      <w:r w:rsidR="00DB43C6" w:rsidRPr="003F095E">
        <w:rPr>
          <w:rFonts w:cs="Times New Roman"/>
        </w:rPr>
        <w:t>Disability affects 15-20</w:t>
      </w:r>
      <w:r w:rsidR="00DB43C6">
        <w:rPr>
          <w:rFonts w:cs="Times New Roman"/>
        </w:rPr>
        <w:t>% of every country's population, with a</w:t>
      </w:r>
      <w:r w:rsidR="00DB43C6" w:rsidRPr="003F095E">
        <w:rPr>
          <w:rFonts w:cs="Times New Roman"/>
        </w:rPr>
        <w:t>t least 650 million people with disabilities worldwide (</w:t>
      </w:r>
      <w:r w:rsidR="00DB43C6" w:rsidRPr="003F095E">
        <w:rPr>
          <w:rFonts w:eastAsia="Times New Roman" w:cs="Times New Roman"/>
        </w:rPr>
        <w:t>UN Nations Convention on Rights of Persons with Disabilities, 2007).  According to the US Census Bureau</w:t>
      </w:r>
      <w:r w:rsidR="00DB43C6">
        <w:rPr>
          <w:rFonts w:eastAsia="Times New Roman" w:cs="Times New Roman"/>
        </w:rPr>
        <w:t xml:space="preserve"> (</w:t>
      </w:r>
      <w:proofErr w:type="spellStart"/>
      <w:r w:rsidR="00DB43C6">
        <w:rPr>
          <w:rFonts w:eastAsia="Times New Roman" w:cs="Times New Roman"/>
        </w:rPr>
        <w:t>n.d.</w:t>
      </w:r>
      <w:proofErr w:type="spellEnd"/>
      <w:r w:rsidR="00DB43C6">
        <w:rPr>
          <w:rFonts w:eastAsia="Times New Roman" w:cs="Times New Roman"/>
        </w:rPr>
        <w:t>)</w:t>
      </w:r>
      <w:r w:rsidR="00DB43C6" w:rsidRPr="003F095E">
        <w:rPr>
          <w:rFonts w:eastAsia="Times New Roman" w:cs="Times New Roman"/>
        </w:rPr>
        <w:t>, more than 12 % of people in America</w:t>
      </w:r>
      <w:r w:rsidR="00DB43C6">
        <w:rPr>
          <w:rFonts w:eastAsia="Times New Roman" w:cs="Times New Roman"/>
        </w:rPr>
        <w:t xml:space="preserve"> have at least one disability, with 10% ranging in age from 18 to 64 years and 37% ages 65 and older.  During their lifetime, many </w:t>
      </w:r>
      <w:r w:rsidR="00DB43C6" w:rsidRPr="003F095E">
        <w:rPr>
          <w:rFonts w:eastAsia="Times New Roman" w:cs="Times New Roman"/>
        </w:rPr>
        <w:t>individuals</w:t>
      </w:r>
      <w:r w:rsidR="00DB43C6">
        <w:rPr>
          <w:rFonts w:eastAsia="Times New Roman" w:cs="Times New Roman"/>
        </w:rPr>
        <w:t xml:space="preserve"> will</w:t>
      </w:r>
      <w:r w:rsidR="00DB43C6" w:rsidRPr="003F095E">
        <w:rPr>
          <w:rFonts w:eastAsia="Times New Roman" w:cs="Times New Roman"/>
        </w:rPr>
        <w:t xml:space="preserve"> seek help from </w:t>
      </w:r>
      <w:r w:rsidR="00DB43C6">
        <w:rPr>
          <w:rFonts w:eastAsia="Times New Roman" w:cs="Times New Roman"/>
        </w:rPr>
        <w:t>employment specialists or from state v</w:t>
      </w:r>
      <w:r w:rsidR="00DB43C6" w:rsidRPr="003F095E">
        <w:rPr>
          <w:rFonts w:eastAsia="Times New Roman" w:cs="Times New Roman"/>
        </w:rPr>
        <w:t xml:space="preserve">ocational </w:t>
      </w:r>
      <w:r w:rsidR="00DB43C6">
        <w:rPr>
          <w:rFonts w:eastAsia="Times New Roman" w:cs="Times New Roman"/>
        </w:rPr>
        <w:t>r</w:t>
      </w:r>
      <w:r w:rsidR="00DB43C6" w:rsidRPr="003F095E">
        <w:rPr>
          <w:rFonts w:eastAsia="Times New Roman" w:cs="Times New Roman"/>
        </w:rPr>
        <w:t>ehabilitation at some point during</w:t>
      </w:r>
      <w:r w:rsidR="00DB43C6">
        <w:rPr>
          <w:rFonts w:eastAsia="Times New Roman" w:cs="Times New Roman"/>
        </w:rPr>
        <w:t xml:space="preserve"> their lives</w:t>
      </w:r>
      <w:r w:rsidR="00DB43C6" w:rsidRPr="003F095E">
        <w:rPr>
          <w:rFonts w:eastAsia="Times New Roman" w:cs="Times New Roman"/>
        </w:rPr>
        <w:t>.  This session will review aging issues for people with disabilities, rehabilitation counseling issues for older adults with a disability, and employment considerations.</w:t>
      </w:r>
    </w:p>
    <w:p w:rsidR="001A502A" w:rsidRDefault="00D75EA1"/>
    <w:sectPr w:rsidR="001A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6"/>
    <w:rsid w:val="004B4D66"/>
    <w:rsid w:val="00D75EA1"/>
    <w:rsid w:val="00DB43C6"/>
    <w:rsid w:val="00E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C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C6"/>
    <w:rPr>
      <w:rFonts w:eastAsiaTheme="min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C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C6"/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The University of North Carolina at Chapel Hill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2013-06-18T17:59:00Z</dcterms:created>
  <dcterms:modified xsi:type="dcterms:W3CDTF">2013-06-18T19:38:00Z</dcterms:modified>
</cp:coreProperties>
</file>