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6" w:rsidRDefault="002C6656" w:rsidP="002C6656">
      <w:pPr>
        <w:rPr>
          <w:b/>
        </w:rPr>
      </w:pPr>
      <w:r>
        <w:rPr>
          <w:b/>
        </w:rPr>
        <w:t xml:space="preserve">Program </w:t>
      </w:r>
      <w:r w:rsidRPr="00BF0181">
        <w:rPr>
          <w:b/>
        </w:rPr>
        <w:t xml:space="preserve">Title: </w:t>
      </w:r>
      <w:r w:rsidR="008A2E54" w:rsidRPr="008A2E54">
        <w:t>Urinalysis: A Key to Diagnosis</w:t>
      </w:r>
      <w:r w:rsidR="008A2E54">
        <w:rPr>
          <w:b/>
        </w:rPr>
        <w:t xml:space="preserve"> </w:t>
      </w:r>
    </w:p>
    <w:p w:rsidR="002C6656" w:rsidRPr="00BF0181" w:rsidRDefault="002C6656" w:rsidP="002C6656">
      <w:pPr>
        <w:rPr>
          <w:b/>
        </w:rPr>
      </w:pPr>
    </w:p>
    <w:p w:rsidR="002C6656" w:rsidRDefault="002C6656" w:rsidP="002C6656">
      <w:r w:rsidRPr="004B2E00">
        <w:rPr>
          <w:b/>
        </w:rPr>
        <w:t>Faculty Presenter:</w:t>
      </w:r>
      <w:r>
        <w:t xml:space="preserve"> </w:t>
      </w:r>
      <w:r>
        <w:rPr>
          <w:sz w:val="22"/>
        </w:rPr>
        <w:t>Susan Beck</w:t>
      </w:r>
    </w:p>
    <w:p w:rsidR="002C6656" w:rsidRDefault="002C6656" w:rsidP="002C6656">
      <w:r>
        <w:tab/>
      </w:r>
    </w:p>
    <w:p w:rsidR="008A2E54" w:rsidRDefault="002C6656">
      <w:pPr>
        <w:rPr>
          <w:sz w:val="22"/>
          <w:szCs w:val="22"/>
        </w:rPr>
      </w:pPr>
      <w:r>
        <w:rPr>
          <w:b/>
        </w:rPr>
        <w:t xml:space="preserve">Course </w:t>
      </w:r>
      <w:r w:rsidRPr="00BF0181">
        <w:rPr>
          <w:b/>
        </w:rPr>
        <w:t>Description</w:t>
      </w:r>
      <w:r>
        <w:rPr>
          <w:b/>
        </w:rPr>
        <w:t xml:space="preserve">: </w:t>
      </w:r>
      <w:r w:rsidRPr="002C6656">
        <w:rPr>
          <w:sz w:val="22"/>
          <w:szCs w:val="22"/>
        </w:rPr>
        <w:t xml:space="preserve">The routine physical, chemical, and microscopic examination of the urine provides a wealth of information about a patient’s overall health.  This session will review the clinical significance </w:t>
      </w:r>
      <w:r w:rsidR="008A2E54">
        <w:rPr>
          <w:sz w:val="22"/>
          <w:szCs w:val="22"/>
        </w:rPr>
        <w:t xml:space="preserve">of urine test and use case studies to use of urine results in the diagnosis of disease. </w:t>
      </w:r>
    </w:p>
    <w:p w:rsidR="008A2E54" w:rsidRDefault="008A2E54">
      <w:pPr>
        <w:rPr>
          <w:sz w:val="22"/>
          <w:szCs w:val="22"/>
        </w:rPr>
      </w:pPr>
      <w:bookmarkStart w:id="0" w:name="_GoBack"/>
      <w:bookmarkEnd w:id="0"/>
    </w:p>
    <w:sectPr w:rsidR="008A2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6AB2"/>
    <w:multiLevelType w:val="hybridMultilevel"/>
    <w:tmpl w:val="9144869C"/>
    <w:lvl w:ilvl="0" w:tplc="23003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6"/>
    <w:rsid w:val="002C6656"/>
    <w:rsid w:val="004B4D66"/>
    <w:rsid w:val="008A2E54"/>
    <w:rsid w:val="00E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Susan</cp:lastModifiedBy>
  <cp:revision>2</cp:revision>
  <dcterms:created xsi:type="dcterms:W3CDTF">2014-09-12T15:38:00Z</dcterms:created>
  <dcterms:modified xsi:type="dcterms:W3CDTF">2014-09-12T15:38:00Z</dcterms:modified>
</cp:coreProperties>
</file>