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E4" w:rsidRDefault="00EE5A4F" w:rsidP="00EE5A4F">
      <w:pPr>
        <w:rPr>
          <w:b/>
        </w:rPr>
      </w:pPr>
      <w:r w:rsidRPr="00AF250C">
        <w:rPr>
          <w:b/>
        </w:rPr>
        <w:t xml:space="preserve">Solving Antibody Problems </w:t>
      </w:r>
      <w:r w:rsidR="00C97CE4">
        <w:rPr>
          <w:b/>
        </w:rPr>
        <w:t>(</w:t>
      </w:r>
      <w:r w:rsidR="00C97CE4" w:rsidRPr="00AF250C">
        <w:rPr>
          <w:b/>
        </w:rPr>
        <w:t>Live or Webinar</w:t>
      </w:r>
      <w:r w:rsidR="00C97CE4">
        <w:rPr>
          <w:b/>
        </w:rPr>
        <w:t>)</w:t>
      </w:r>
    </w:p>
    <w:p w:rsidR="00C97CE4" w:rsidRDefault="00C97CE4" w:rsidP="00EE5A4F">
      <w:pPr>
        <w:rPr>
          <w:b/>
        </w:rPr>
      </w:pPr>
    </w:p>
    <w:p w:rsidR="00EE5A4F" w:rsidRPr="00AF250C" w:rsidRDefault="00C97CE4" w:rsidP="00EE5A4F">
      <w:pPr>
        <w:rPr>
          <w:b/>
        </w:rPr>
      </w:pPr>
      <w:bookmarkStart w:id="0" w:name="_GoBack"/>
      <w:bookmarkEnd w:id="0"/>
      <w:r>
        <w:rPr>
          <w:b/>
        </w:rPr>
        <w:t>Faculty:  </w:t>
      </w:r>
      <w:r w:rsidR="00EE5A4F" w:rsidRPr="00AF250C">
        <w:rPr>
          <w:b/>
        </w:rPr>
        <w:t xml:space="preserve"> Susan Beck/Tara Moon                </w:t>
      </w:r>
      <w:r w:rsidR="00FB7216">
        <w:rPr>
          <w:b/>
        </w:rPr>
        <w:t>                </w:t>
      </w:r>
      <w:r w:rsidR="00EE5A4F" w:rsidRPr="00AF250C">
        <w:rPr>
          <w:b/>
        </w:rPr>
        <w:t xml:space="preserve"> </w:t>
      </w:r>
    </w:p>
    <w:p w:rsidR="00EE5A4F" w:rsidRDefault="00EE5A4F" w:rsidP="00EE5A4F"/>
    <w:p w:rsidR="00EE5A4F" w:rsidRDefault="00C97CE4" w:rsidP="00EE5A4F">
      <w:r w:rsidRPr="00C97CE4">
        <w:rPr>
          <w:b/>
        </w:rPr>
        <w:t>Program Description:</w:t>
      </w:r>
      <w:r>
        <w:t xml:space="preserve"> </w:t>
      </w:r>
      <w:r w:rsidR="00EE5A4F">
        <w:t>This presentation will include case studies involving antibody problems and will provide case studies for the participants to solve.</w:t>
      </w:r>
    </w:p>
    <w:p w:rsidR="00EE5A4F" w:rsidRDefault="00EE5A4F" w:rsidP="00EE5A4F"/>
    <w:p w:rsidR="00EE5A4F" w:rsidRPr="00C97CE4" w:rsidRDefault="00C97CE4" w:rsidP="00EE5A4F">
      <w:pPr>
        <w:rPr>
          <w:b/>
        </w:rPr>
      </w:pPr>
      <w:r w:rsidRPr="00C97CE4">
        <w:rPr>
          <w:b/>
        </w:rPr>
        <w:t>Program Objectives:</w:t>
      </w:r>
    </w:p>
    <w:p w:rsidR="00EE5A4F" w:rsidRDefault="00EE5A4F" w:rsidP="00EE5A4F">
      <w:pPr>
        <w:pStyle w:val="ListParagraph"/>
        <w:numPr>
          <w:ilvl w:val="0"/>
          <w:numId w:val="1"/>
        </w:numPr>
      </w:pPr>
      <w:r>
        <w:t xml:space="preserve">List the steps in antibody identification. </w:t>
      </w:r>
    </w:p>
    <w:p w:rsidR="00EE5A4F" w:rsidRDefault="00EE5A4F" w:rsidP="00EE5A4F">
      <w:pPr>
        <w:pStyle w:val="ListParagraph"/>
        <w:numPr>
          <w:ilvl w:val="0"/>
          <w:numId w:val="1"/>
        </w:numPr>
      </w:pPr>
      <w:r>
        <w:t xml:space="preserve">Discuss the use of special media (e.g. enzymes) in resolving antibody problems. </w:t>
      </w:r>
    </w:p>
    <w:p w:rsidR="00EE5A4F" w:rsidRDefault="00EE5A4F" w:rsidP="00EE5A4F">
      <w:pPr>
        <w:pStyle w:val="ListParagraph"/>
        <w:numPr>
          <w:ilvl w:val="0"/>
          <w:numId w:val="1"/>
        </w:numPr>
      </w:pPr>
      <w:r>
        <w:t>Discuss the use of absorption and elution procedures in resolving antibody problems.</w:t>
      </w:r>
    </w:p>
    <w:p w:rsidR="00EE5A4F" w:rsidRDefault="00EE5A4F" w:rsidP="00EE5A4F">
      <w:pPr>
        <w:pStyle w:val="ListParagraph"/>
        <w:numPr>
          <w:ilvl w:val="0"/>
          <w:numId w:val="1"/>
        </w:numPr>
      </w:pPr>
      <w:r>
        <w:t>Given examples of the results of antibody panels, identify the antibody or antibodies involved.</w:t>
      </w:r>
    </w:p>
    <w:p w:rsidR="00B02380" w:rsidRDefault="00B02380" w:rsidP="00B02380"/>
    <w:p w:rsidR="00B02380" w:rsidRDefault="00B02380" w:rsidP="00B02380"/>
    <w:p w:rsidR="00B02380" w:rsidRDefault="00B02380" w:rsidP="00B02380"/>
    <w:p w:rsidR="000D1093" w:rsidRDefault="000D1093" w:rsidP="000D1093">
      <w:pPr>
        <w:jc w:val="right"/>
        <w:rPr>
          <w:color w:val="548DD4" w:themeColor="text2" w:themeTint="99"/>
        </w:rPr>
      </w:pPr>
      <w:hyperlink r:id="rId5" w:history="1">
        <w:r>
          <w:rPr>
            <w:rStyle w:val="Hyperlink"/>
            <w:color w:val="548DD4" w:themeColor="text2" w:themeTint="99"/>
          </w:rPr>
          <w:t>www.med.unc.edu/ahs/ahec/cls-hot-topics</w:t>
        </w:r>
      </w:hyperlink>
    </w:p>
    <w:p w:rsidR="00B02380" w:rsidRDefault="00B02380" w:rsidP="00B02380"/>
    <w:p w:rsidR="00EE5A4F" w:rsidRDefault="00EE5A4F" w:rsidP="00EE5A4F"/>
    <w:p w:rsidR="00900944" w:rsidRDefault="00900944"/>
    <w:sectPr w:rsidR="00900944" w:rsidSect="00D8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5A5A"/>
    <w:multiLevelType w:val="hybridMultilevel"/>
    <w:tmpl w:val="EA7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7F3F"/>
    <w:rsid w:val="00066982"/>
    <w:rsid w:val="000D1093"/>
    <w:rsid w:val="00900944"/>
    <w:rsid w:val="00B02380"/>
    <w:rsid w:val="00B17F3F"/>
    <w:rsid w:val="00C97CE4"/>
    <w:rsid w:val="00D8065B"/>
    <w:rsid w:val="00EE5A4F"/>
    <w:rsid w:val="00FB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2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.unc.edu/ahs/ahec/cls-hot-top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User</cp:lastModifiedBy>
  <cp:revision>6</cp:revision>
  <dcterms:created xsi:type="dcterms:W3CDTF">2011-10-04T14:14:00Z</dcterms:created>
  <dcterms:modified xsi:type="dcterms:W3CDTF">2011-10-14T18:42:00Z</dcterms:modified>
</cp:coreProperties>
</file>