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F33" w:rsidRDefault="009C06B8">
      <w:r>
        <w:t>Program Title: Understanding Hearing Technology and Referrals</w:t>
      </w:r>
    </w:p>
    <w:p w:rsidR="009C06B8" w:rsidRDefault="009C06B8">
      <w:r>
        <w:t>Faculty: Patricia Johnson</w:t>
      </w:r>
    </w:p>
    <w:p w:rsidR="009C06B8" w:rsidRDefault="009C06B8">
      <w:r>
        <w:t>Format: Live presentation or webinar. Optional hands on workshop could be added.</w:t>
      </w:r>
    </w:p>
    <w:p w:rsidR="009C06B8" w:rsidRDefault="009C06B8">
      <w:r>
        <w:t>Objectives:</w:t>
      </w:r>
    </w:p>
    <w:p w:rsidR="009C06B8" w:rsidRDefault="009C06B8">
      <w:r>
        <w:t xml:space="preserve"> Following the completion of the program, the participant will be able to:</w:t>
      </w:r>
    </w:p>
    <w:p w:rsidR="009C06B8" w:rsidRDefault="009C06B8" w:rsidP="009C06B8">
      <w:pPr>
        <w:pStyle w:val="ListParagraph"/>
        <w:numPr>
          <w:ilvl w:val="0"/>
          <w:numId w:val="2"/>
        </w:numPr>
      </w:pPr>
      <w:r>
        <w:t>Identify signs and symptoms of hearing loss in adult patients</w:t>
      </w:r>
    </w:p>
    <w:p w:rsidR="009C06B8" w:rsidRDefault="009C06B8" w:rsidP="009C06B8">
      <w:pPr>
        <w:pStyle w:val="ListParagraph"/>
        <w:numPr>
          <w:ilvl w:val="0"/>
          <w:numId w:val="2"/>
        </w:numPr>
      </w:pPr>
      <w:r>
        <w:t>Understand the basic anatomy and physiology of various types of hearing loss</w:t>
      </w:r>
    </w:p>
    <w:p w:rsidR="009C06B8" w:rsidRDefault="009C06B8" w:rsidP="009C06B8">
      <w:pPr>
        <w:pStyle w:val="ListParagraph"/>
        <w:numPr>
          <w:ilvl w:val="0"/>
          <w:numId w:val="2"/>
        </w:numPr>
      </w:pPr>
      <w:r>
        <w:t>Summarize medical and rehabilitative treatment options for hearing loss</w:t>
      </w:r>
    </w:p>
    <w:p w:rsidR="009C06B8" w:rsidRDefault="009C06B8" w:rsidP="009C06B8">
      <w:pPr>
        <w:pStyle w:val="ListParagraph"/>
        <w:numPr>
          <w:ilvl w:val="0"/>
          <w:numId w:val="2"/>
        </w:numPr>
      </w:pPr>
      <w:r>
        <w:t>Understand the function and behavior of types of hearing devices – including hearing aids, cochlear implants and bone conduction implants</w:t>
      </w:r>
      <w:bookmarkStart w:id="0" w:name="_GoBack"/>
      <w:bookmarkEnd w:id="0"/>
    </w:p>
    <w:p w:rsidR="009C06B8" w:rsidRDefault="009C06B8" w:rsidP="009C06B8">
      <w:pPr>
        <w:pStyle w:val="ListParagraph"/>
        <w:numPr>
          <w:ilvl w:val="0"/>
          <w:numId w:val="2"/>
        </w:numPr>
      </w:pPr>
      <w:r>
        <w:t>Know when to refer a patient for hearing loss and to which provider to refer</w:t>
      </w:r>
    </w:p>
    <w:p w:rsidR="009C06B8" w:rsidRDefault="009C06B8" w:rsidP="009C06B8">
      <w:pPr>
        <w:pStyle w:val="ListParagraph"/>
        <w:numPr>
          <w:ilvl w:val="0"/>
          <w:numId w:val="2"/>
        </w:numPr>
      </w:pPr>
      <w:r>
        <w:t>Understand the basic of hearing care reimbursement and coverage by health insurance</w:t>
      </w:r>
    </w:p>
    <w:sectPr w:rsidR="009C0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861AB"/>
    <w:multiLevelType w:val="hybridMultilevel"/>
    <w:tmpl w:val="5FDA8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A1369"/>
    <w:multiLevelType w:val="hybridMultilevel"/>
    <w:tmpl w:val="C4347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6B8"/>
    <w:rsid w:val="009C06B8"/>
    <w:rsid w:val="00B25FD2"/>
    <w:rsid w:val="00EC3F33"/>
    <w:rsid w:val="00F8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D57E81-AAEF-44CF-8008-928FE991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Patricia</dc:creator>
  <cp:keywords/>
  <dc:description/>
  <cp:lastModifiedBy>Poindexter, Elizabeth</cp:lastModifiedBy>
  <cp:revision>2</cp:revision>
  <dcterms:created xsi:type="dcterms:W3CDTF">2019-08-21T19:19:00Z</dcterms:created>
  <dcterms:modified xsi:type="dcterms:W3CDTF">2019-08-21T19:19:00Z</dcterms:modified>
</cp:coreProperties>
</file>