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C3A677" w14:textId="77777777" w:rsidR="00F73680" w:rsidRDefault="00F73680" w:rsidP="00F73680">
      <w:pPr>
        <w:rPr>
          <w:lang w:eastAsia="ja-JP"/>
        </w:rPr>
      </w:pPr>
      <w:bookmarkStart w:id="0" w:name="_Toc269304569"/>
    </w:p>
    <w:p w14:paraId="47D5D8E2" w14:textId="77777777" w:rsidR="00F73680" w:rsidRDefault="00F73680" w:rsidP="00F73680">
      <w:pPr>
        <w:rPr>
          <w:lang w:eastAsia="ja-JP"/>
        </w:rPr>
      </w:pPr>
    </w:p>
    <w:p w14:paraId="71EE22AD" w14:textId="77777777" w:rsidR="00F73680" w:rsidRDefault="00F73680" w:rsidP="00F73680">
      <w:pPr>
        <w:rPr>
          <w:lang w:eastAsia="ja-JP"/>
        </w:rPr>
      </w:pPr>
    </w:p>
    <w:p w14:paraId="27552EC5" w14:textId="77777777" w:rsidR="00F73680" w:rsidRPr="00F73680" w:rsidRDefault="00F73680" w:rsidP="00F73680">
      <w:pPr>
        <w:pStyle w:val="Heading1"/>
        <w:tabs>
          <w:tab w:val="right" w:pos="9360"/>
        </w:tabs>
        <w:jc w:val="center"/>
        <w:rPr>
          <w:rFonts w:asciiTheme="minorHAnsi" w:hAnsiTheme="minorHAnsi"/>
          <w:b w:val="0"/>
          <w:color w:val="1F497D"/>
          <w:sz w:val="72"/>
          <w:szCs w:val="48"/>
        </w:rPr>
      </w:pPr>
      <w:r w:rsidRPr="00F73680">
        <w:rPr>
          <w:rFonts w:asciiTheme="minorHAnsi" w:hAnsiTheme="minorHAnsi"/>
          <w:b w:val="0"/>
          <w:color w:val="1F497D"/>
          <w:sz w:val="72"/>
          <w:szCs w:val="48"/>
        </w:rPr>
        <w:t>PHYSICIAN ENGAGEMENT IN QUALITY &amp; SAFETY</w:t>
      </w:r>
    </w:p>
    <w:p w14:paraId="57B5391D" w14:textId="77777777" w:rsidR="00F73680" w:rsidRDefault="00F73680" w:rsidP="00F73680">
      <w:pPr>
        <w:rPr>
          <w:lang w:eastAsia="ja-JP"/>
        </w:rPr>
      </w:pPr>
    </w:p>
    <w:p w14:paraId="5E5CE786" w14:textId="64BCEBF6" w:rsidR="00F73680" w:rsidRDefault="00F73680" w:rsidP="00F73680">
      <w:pPr>
        <w:rPr>
          <w:lang w:eastAsia="ja-JP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B51F0C" wp14:editId="2760249A">
                <wp:simplePos x="0" y="0"/>
                <wp:positionH relativeFrom="column">
                  <wp:posOffset>47624</wp:posOffset>
                </wp:positionH>
                <wp:positionV relativeFrom="paragraph">
                  <wp:posOffset>106680</wp:posOffset>
                </wp:positionV>
                <wp:extent cx="6162675" cy="0"/>
                <wp:effectExtent l="0" t="1905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2675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6536B420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75pt,8.4pt" to="489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" strokecolor="#4579b8 [3044]" strokeweight="2.25pt"/>
            </w:pict>
          </mc:Fallback>
        </mc:AlternateContent>
      </w:r>
    </w:p>
    <w:p w14:paraId="2D2ADF4A" w14:textId="77777777" w:rsidR="00F73680" w:rsidRDefault="00F73680" w:rsidP="00F73680">
      <w:pPr>
        <w:rPr>
          <w:lang w:eastAsia="ja-JP"/>
        </w:rPr>
      </w:pPr>
    </w:p>
    <w:p w14:paraId="60C4EB07" w14:textId="77777777" w:rsidR="00F73680" w:rsidRDefault="00F73680" w:rsidP="00F73680">
      <w:pPr>
        <w:rPr>
          <w:lang w:eastAsia="ja-JP"/>
        </w:rPr>
      </w:pPr>
    </w:p>
    <w:p w14:paraId="7D7960E1" w14:textId="77777777" w:rsidR="00F73680" w:rsidRDefault="00F73680" w:rsidP="00F73680">
      <w:pPr>
        <w:rPr>
          <w:lang w:eastAsia="ja-JP"/>
        </w:rPr>
      </w:pPr>
    </w:p>
    <w:p w14:paraId="348682D0" w14:textId="77777777" w:rsidR="00F73680" w:rsidRDefault="00F73680" w:rsidP="00F73680">
      <w:pPr>
        <w:rPr>
          <w:lang w:eastAsia="ja-JP"/>
        </w:rPr>
      </w:pPr>
    </w:p>
    <w:p w14:paraId="37BCA550" w14:textId="77777777" w:rsidR="006A2365" w:rsidRDefault="006A2365" w:rsidP="00F73680">
      <w:pPr>
        <w:rPr>
          <w:lang w:eastAsia="ja-JP"/>
        </w:rPr>
      </w:pPr>
    </w:p>
    <w:p w14:paraId="5B1EB88A" w14:textId="77777777" w:rsidR="006A2365" w:rsidRDefault="006A2365" w:rsidP="00F73680">
      <w:pPr>
        <w:rPr>
          <w:lang w:eastAsia="ja-JP"/>
        </w:rPr>
      </w:pPr>
    </w:p>
    <w:p w14:paraId="449A751A" w14:textId="77777777" w:rsidR="006A2365" w:rsidRDefault="006A2365" w:rsidP="00F73680">
      <w:pPr>
        <w:rPr>
          <w:lang w:eastAsia="ja-JP"/>
        </w:rPr>
      </w:pPr>
    </w:p>
    <w:p w14:paraId="748B40A8" w14:textId="77777777" w:rsidR="006A2365" w:rsidRDefault="006A2365" w:rsidP="00F73680">
      <w:pPr>
        <w:rPr>
          <w:lang w:eastAsia="ja-JP"/>
        </w:rPr>
      </w:pPr>
    </w:p>
    <w:p w14:paraId="1D3C618C" w14:textId="77777777" w:rsidR="006A2365" w:rsidRDefault="006A2365" w:rsidP="00F73680">
      <w:pPr>
        <w:rPr>
          <w:lang w:eastAsia="ja-JP"/>
        </w:rPr>
      </w:pPr>
    </w:p>
    <w:p w14:paraId="3076FCB8" w14:textId="77777777" w:rsidR="006A2365" w:rsidRDefault="006A2365" w:rsidP="00F73680">
      <w:pPr>
        <w:rPr>
          <w:lang w:eastAsia="ja-JP"/>
        </w:rPr>
      </w:pPr>
    </w:p>
    <w:p w14:paraId="5FC9F5E9" w14:textId="77777777" w:rsidR="006A2365" w:rsidRDefault="006A2365" w:rsidP="00F73680">
      <w:pPr>
        <w:rPr>
          <w:lang w:eastAsia="ja-JP"/>
        </w:rPr>
      </w:pPr>
    </w:p>
    <w:p w14:paraId="61EBC808" w14:textId="77777777" w:rsidR="006A2365" w:rsidRDefault="006A2365" w:rsidP="00F73680">
      <w:pPr>
        <w:rPr>
          <w:lang w:eastAsia="ja-JP"/>
        </w:rPr>
      </w:pPr>
    </w:p>
    <w:p w14:paraId="2D65B353" w14:textId="77777777" w:rsidR="006A2365" w:rsidRDefault="006A2365" w:rsidP="00F73680">
      <w:pPr>
        <w:rPr>
          <w:lang w:eastAsia="ja-JP"/>
        </w:rPr>
      </w:pPr>
    </w:p>
    <w:p w14:paraId="319D3784" w14:textId="77777777" w:rsidR="006A2365" w:rsidRDefault="006A2365" w:rsidP="00F73680">
      <w:pPr>
        <w:rPr>
          <w:lang w:eastAsia="ja-JP"/>
        </w:rPr>
      </w:pPr>
    </w:p>
    <w:p w14:paraId="77679DEA" w14:textId="77777777" w:rsidR="006A2365" w:rsidRDefault="006A2365" w:rsidP="00F73680">
      <w:pPr>
        <w:rPr>
          <w:lang w:eastAsia="ja-JP"/>
        </w:rPr>
      </w:pPr>
    </w:p>
    <w:p w14:paraId="5D22077A" w14:textId="77777777" w:rsidR="006A2365" w:rsidRDefault="006A2365" w:rsidP="00F73680">
      <w:pPr>
        <w:rPr>
          <w:lang w:eastAsia="ja-JP"/>
        </w:rPr>
      </w:pPr>
    </w:p>
    <w:p w14:paraId="7D85BBB1" w14:textId="77777777" w:rsidR="006A2365" w:rsidRDefault="006A2365" w:rsidP="00F73680">
      <w:pPr>
        <w:rPr>
          <w:lang w:eastAsia="ja-JP"/>
        </w:rPr>
      </w:pPr>
    </w:p>
    <w:p w14:paraId="0E7E767B" w14:textId="77777777" w:rsidR="006A2365" w:rsidRDefault="006A2365" w:rsidP="00F73680">
      <w:pPr>
        <w:rPr>
          <w:lang w:eastAsia="ja-JP"/>
        </w:rPr>
      </w:pPr>
    </w:p>
    <w:p w14:paraId="249405DB" w14:textId="77777777" w:rsidR="006A2365" w:rsidRDefault="006A2365" w:rsidP="00F73680">
      <w:pPr>
        <w:rPr>
          <w:lang w:eastAsia="ja-JP"/>
        </w:rPr>
      </w:pPr>
    </w:p>
    <w:p w14:paraId="5DB16CBC" w14:textId="77777777" w:rsidR="006A2365" w:rsidRDefault="006A2365" w:rsidP="00F73680">
      <w:pPr>
        <w:rPr>
          <w:lang w:eastAsia="ja-JP"/>
        </w:rPr>
      </w:pPr>
    </w:p>
    <w:p w14:paraId="7AA561C1" w14:textId="77777777" w:rsidR="006A2365" w:rsidRDefault="006A2365" w:rsidP="00F73680">
      <w:pPr>
        <w:rPr>
          <w:lang w:eastAsia="ja-JP"/>
        </w:rPr>
      </w:pPr>
    </w:p>
    <w:p w14:paraId="35A413D0" w14:textId="77777777" w:rsidR="006A2365" w:rsidRDefault="006A2365" w:rsidP="00F73680">
      <w:pPr>
        <w:rPr>
          <w:lang w:eastAsia="ja-JP"/>
        </w:rPr>
      </w:pPr>
    </w:p>
    <w:p w14:paraId="49DE6823" w14:textId="77777777" w:rsidR="006A2365" w:rsidRDefault="006A2365" w:rsidP="006A2365">
      <w:pPr>
        <w:jc w:val="center"/>
        <w:rPr>
          <w:color w:val="1F497D"/>
          <w:sz w:val="26"/>
          <w:szCs w:val="26"/>
        </w:rPr>
      </w:pPr>
    </w:p>
    <w:p w14:paraId="744DEDBD" w14:textId="77777777" w:rsidR="006A2365" w:rsidRDefault="006A2365" w:rsidP="006A2365">
      <w:pPr>
        <w:jc w:val="center"/>
        <w:rPr>
          <w:color w:val="1F497D"/>
          <w:sz w:val="26"/>
          <w:szCs w:val="26"/>
        </w:rPr>
      </w:pPr>
    </w:p>
    <w:p w14:paraId="6CA6627E" w14:textId="77777777" w:rsidR="006A2365" w:rsidRDefault="006A2365" w:rsidP="006A2365">
      <w:pPr>
        <w:jc w:val="center"/>
        <w:rPr>
          <w:color w:val="1F497D"/>
          <w:sz w:val="26"/>
          <w:szCs w:val="26"/>
        </w:rPr>
      </w:pPr>
    </w:p>
    <w:p w14:paraId="461D7F46" w14:textId="77777777" w:rsidR="006A2365" w:rsidRDefault="006A2365" w:rsidP="006A2365">
      <w:pPr>
        <w:jc w:val="center"/>
        <w:rPr>
          <w:color w:val="1F497D"/>
          <w:sz w:val="26"/>
          <w:szCs w:val="26"/>
        </w:rPr>
      </w:pPr>
    </w:p>
    <w:p w14:paraId="74A871E0" w14:textId="77777777" w:rsidR="006A2365" w:rsidRDefault="006A2365" w:rsidP="006A2365">
      <w:pPr>
        <w:jc w:val="center"/>
        <w:rPr>
          <w:color w:val="1F497D"/>
          <w:sz w:val="26"/>
          <w:szCs w:val="26"/>
        </w:rPr>
      </w:pPr>
    </w:p>
    <w:p w14:paraId="7D258938" w14:textId="77777777" w:rsidR="006A2365" w:rsidRDefault="006A2365" w:rsidP="006A2365">
      <w:pPr>
        <w:jc w:val="center"/>
        <w:rPr>
          <w:color w:val="1F497D"/>
          <w:sz w:val="26"/>
          <w:szCs w:val="26"/>
        </w:rPr>
      </w:pPr>
    </w:p>
    <w:p w14:paraId="240E2A72" w14:textId="77777777" w:rsidR="006A2365" w:rsidRDefault="006A2365" w:rsidP="006A2365">
      <w:pPr>
        <w:jc w:val="center"/>
        <w:rPr>
          <w:color w:val="1F497D"/>
          <w:sz w:val="26"/>
          <w:szCs w:val="26"/>
        </w:rPr>
      </w:pPr>
    </w:p>
    <w:p w14:paraId="6DB813D9" w14:textId="5E93AF49" w:rsidR="006A2365" w:rsidRDefault="007A25F6" w:rsidP="006A2365">
      <w:pPr>
        <w:jc w:val="center"/>
        <w:rPr>
          <w:color w:val="1F497D"/>
          <w:sz w:val="26"/>
          <w:szCs w:val="26"/>
        </w:rPr>
      </w:pPr>
      <w:r>
        <w:rPr>
          <w:color w:val="1F497D"/>
          <w:sz w:val="26"/>
          <w:szCs w:val="26"/>
        </w:rPr>
        <w:t>March 2018</w:t>
      </w:r>
    </w:p>
    <w:p w14:paraId="7298DF36" w14:textId="77777777" w:rsidR="006A2365" w:rsidRPr="00F73680" w:rsidRDefault="006A2365" w:rsidP="00F73680">
      <w:pPr>
        <w:rPr>
          <w:lang w:eastAsia="ja-JP"/>
        </w:rPr>
      </w:pPr>
    </w:p>
    <w:p w14:paraId="05292BD9" w14:textId="1783D630" w:rsidR="006A2365" w:rsidRPr="006A2365" w:rsidRDefault="006A2365">
      <w:pPr>
        <w:rPr>
          <w:color w:val="1F497D"/>
          <w:sz w:val="32"/>
          <w:szCs w:val="26"/>
        </w:rPr>
      </w:pPr>
      <w:r>
        <w:rPr>
          <w:color w:val="1F497D"/>
          <w:sz w:val="32"/>
          <w:szCs w:val="26"/>
        </w:rPr>
        <w:br w:type="page"/>
      </w:r>
      <w:bookmarkStart w:id="1" w:name="_GoBack"/>
      <w:bookmarkEnd w:id="1"/>
    </w:p>
    <w:p w14:paraId="46582497" w14:textId="707C2309" w:rsidR="001413D4" w:rsidRPr="005B5D30" w:rsidRDefault="001413D4" w:rsidP="001413D4">
      <w:pPr>
        <w:pStyle w:val="Heading2"/>
        <w:rPr>
          <w:rFonts w:asciiTheme="minorHAnsi" w:hAnsiTheme="minorHAnsi"/>
          <w:color w:val="1F497D"/>
          <w:sz w:val="32"/>
          <w:szCs w:val="26"/>
        </w:rPr>
      </w:pPr>
      <w:r w:rsidRPr="005B5D30">
        <w:rPr>
          <w:rFonts w:asciiTheme="minorHAnsi" w:hAnsiTheme="minorHAnsi"/>
          <w:color w:val="1F497D"/>
          <w:sz w:val="32"/>
          <w:szCs w:val="26"/>
        </w:rPr>
        <w:lastRenderedPageBreak/>
        <w:t>About this Course</w:t>
      </w:r>
      <w:bookmarkEnd w:id="0"/>
    </w:p>
    <w:p w14:paraId="3E809D75" w14:textId="77777777" w:rsidR="001413D4" w:rsidRPr="000A4629" w:rsidRDefault="001413D4" w:rsidP="001413D4">
      <w:pPr>
        <w:tabs>
          <w:tab w:val="left" w:pos="1440"/>
        </w:tabs>
        <w:ind w:left="1440"/>
        <w:rPr>
          <w:rFonts w:cs="Tahoma"/>
          <w:sz w:val="24"/>
        </w:rPr>
      </w:pPr>
    </w:p>
    <w:p w14:paraId="2D545E45" w14:textId="352B85DC" w:rsidR="000A4629" w:rsidRDefault="004344BE" w:rsidP="001C6711">
      <w:pPr>
        <w:rPr>
          <w:sz w:val="24"/>
          <w:lang w:bidi="en-US"/>
        </w:rPr>
      </w:pPr>
      <w:r>
        <w:rPr>
          <w:sz w:val="24"/>
          <w:lang w:bidi="en-US"/>
        </w:rPr>
        <w:t>“</w:t>
      </w:r>
      <w:r w:rsidR="000A4629">
        <w:rPr>
          <w:sz w:val="24"/>
          <w:lang w:bidi="en-US"/>
        </w:rPr>
        <w:t>Physician Engagement in Quality and Safety</w:t>
      </w:r>
      <w:r>
        <w:rPr>
          <w:sz w:val="24"/>
          <w:lang w:bidi="en-US"/>
        </w:rPr>
        <w:t>”</w:t>
      </w:r>
      <w:r w:rsidR="000A4629">
        <w:rPr>
          <w:sz w:val="24"/>
          <w:lang w:bidi="en-US"/>
        </w:rPr>
        <w:t xml:space="preserve"> is a one-day orientation to quality and safety</w:t>
      </w:r>
      <w:r w:rsidR="006A2365">
        <w:rPr>
          <w:sz w:val="24"/>
          <w:lang w:bidi="en-US"/>
        </w:rPr>
        <w:t xml:space="preserve"> </w:t>
      </w:r>
      <w:r>
        <w:rPr>
          <w:sz w:val="24"/>
          <w:lang w:bidi="en-US"/>
        </w:rPr>
        <w:t>for physicians (residents, fellows &amp; faculty) at the University of North Carolina at Chapel Hill.</w:t>
      </w:r>
    </w:p>
    <w:p w14:paraId="18B15ABB" w14:textId="77777777" w:rsidR="000A4629" w:rsidRDefault="000A4629" w:rsidP="001C6711">
      <w:pPr>
        <w:rPr>
          <w:sz w:val="24"/>
          <w:lang w:bidi="en-US"/>
        </w:rPr>
      </w:pPr>
    </w:p>
    <w:p w14:paraId="2E74EB66" w14:textId="77777777" w:rsidR="00DA60EF" w:rsidRPr="000A4629" w:rsidRDefault="006E60C7" w:rsidP="001C6711">
      <w:pPr>
        <w:rPr>
          <w:sz w:val="24"/>
          <w:lang w:bidi="en-US"/>
        </w:rPr>
      </w:pPr>
      <w:r w:rsidRPr="000A4629">
        <w:rPr>
          <w:sz w:val="24"/>
          <w:lang w:bidi="en-US"/>
        </w:rPr>
        <w:t>The course</w:t>
      </w:r>
      <w:r w:rsidR="00F85CF6" w:rsidRPr="000A4629">
        <w:rPr>
          <w:sz w:val="24"/>
          <w:lang w:bidi="en-US"/>
        </w:rPr>
        <w:t xml:space="preserve"> aims to</w:t>
      </w:r>
    </w:p>
    <w:p w14:paraId="40E489B1" w14:textId="77777777" w:rsidR="00DA60EF" w:rsidRPr="000A4629" w:rsidRDefault="00DA60EF" w:rsidP="001C6711">
      <w:pPr>
        <w:rPr>
          <w:sz w:val="24"/>
          <w:lang w:bidi="en-US"/>
        </w:rPr>
      </w:pPr>
    </w:p>
    <w:p w14:paraId="7C888D9C" w14:textId="77777777" w:rsidR="00DA60EF" w:rsidRPr="000A4629" w:rsidRDefault="00DA60EF" w:rsidP="00DA60EF">
      <w:pPr>
        <w:numPr>
          <w:ilvl w:val="0"/>
          <w:numId w:val="42"/>
        </w:numPr>
        <w:tabs>
          <w:tab w:val="left" w:pos="1440"/>
        </w:tabs>
        <w:rPr>
          <w:sz w:val="24"/>
          <w:lang w:bidi="en-US"/>
        </w:rPr>
      </w:pPr>
      <w:r w:rsidRPr="000A4629">
        <w:rPr>
          <w:sz w:val="24"/>
          <w:lang w:bidi="en-US"/>
        </w:rPr>
        <w:t>Highlight the safety and quality challenges facing health care</w:t>
      </w:r>
    </w:p>
    <w:p w14:paraId="1DAD851F" w14:textId="77777777" w:rsidR="00DA60EF" w:rsidRPr="000A4629" w:rsidRDefault="00DA60EF" w:rsidP="00DA60EF">
      <w:pPr>
        <w:numPr>
          <w:ilvl w:val="0"/>
          <w:numId w:val="42"/>
        </w:numPr>
        <w:tabs>
          <w:tab w:val="left" w:pos="1440"/>
        </w:tabs>
        <w:rPr>
          <w:sz w:val="24"/>
          <w:lang w:bidi="en-US"/>
        </w:rPr>
      </w:pPr>
      <w:r w:rsidRPr="000A4629">
        <w:rPr>
          <w:sz w:val="24"/>
          <w:lang w:bidi="en-US"/>
        </w:rPr>
        <w:t>Explore physicians' role as leaders in improvement work</w:t>
      </w:r>
    </w:p>
    <w:p w14:paraId="24D8BC06" w14:textId="77777777" w:rsidR="00DA60EF" w:rsidRDefault="00DA60EF" w:rsidP="00DA60EF">
      <w:pPr>
        <w:numPr>
          <w:ilvl w:val="0"/>
          <w:numId w:val="42"/>
        </w:numPr>
        <w:tabs>
          <w:tab w:val="left" w:pos="1440"/>
        </w:tabs>
        <w:rPr>
          <w:sz w:val="24"/>
          <w:lang w:bidi="en-US"/>
        </w:rPr>
      </w:pPr>
      <w:r w:rsidRPr="000A4629">
        <w:rPr>
          <w:sz w:val="24"/>
          <w:lang w:bidi="en-US"/>
        </w:rPr>
        <w:t>Emphasize patient and family involvement in quality and safety work</w:t>
      </w:r>
    </w:p>
    <w:p w14:paraId="3D7BB611" w14:textId="61C9E650" w:rsidR="00FD12A7" w:rsidRDefault="001D7AC6" w:rsidP="00FD12A7">
      <w:pPr>
        <w:numPr>
          <w:ilvl w:val="0"/>
          <w:numId w:val="42"/>
        </w:numPr>
        <w:tabs>
          <w:tab w:val="left" w:pos="1440"/>
        </w:tabs>
        <w:rPr>
          <w:sz w:val="24"/>
          <w:lang w:bidi="en-US"/>
        </w:rPr>
      </w:pPr>
      <w:r w:rsidRPr="00FD12A7">
        <w:rPr>
          <w:sz w:val="24"/>
          <w:lang w:bidi="en-US"/>
        </w:rPr>
        <w:t>Build enthusiasm for participation in improvement work</w:t>
      </w:r>
    </w:p>
    <w:p w14:paraId="1270816E" w14:textId="77777777" w:rsidR="007F34CB" w:rsidRDefault="007F34CB" w:rsidP="007F34CB">
      <w:pPr>
        <w:tabs>
          <w:tab w:val="left" w:pos="1440"/>
        </w:tabs>
        <w:rPr>
          <w:sz w:val="24"/>
          <w:lang w:bidi="en-US"/>
        </w:rPr>
      </w:pPr>
    </w:p>
    <w:p w14:paraId="012216B5" w14:textId="4E301AF6" w:rsidR="007F34CB" w:rsidRPr="00FD12A7" w:rsidRDefault="007F34CB" w:rsidP="007F34CB">
      <w:pPr>
        <w:tabs>
          <w:tab w:val="left" w:pos="1440"/>
        </w:tabs>
        <w:rPr>
          <w:sz w:val="24"/>
          <w:lang w:bidi="en-US"/>
        </w:rPr>
      </w:pPr>
      <w:r>
        <w:rPr>
          <w:sz w:val="24"/>
          <w:lang w:bidi="en-US"/>
        </w:rPr>
        <w:t>The course also helps UNC meet institutional requirements for the ACGME Clinical Learning Environment Review (CLER) Program.</w:t>
      </w:r>
    </w:p>
    <w:p w14:paraId="1EA9889E" w14:textId="77777777" w:rsidR="001413D4" w:rsidRPr="000A4629" w:rsidRDefault="001413D4" w:rsidP="001413D4">
      <w:pPr>
        <w:pStyle w:val="Heading2"/>
        <w:spacing w:before="0" w:after="0"/>
        <w:rPr>
          <w:rFonts w:asciiTheme="minorHAnsi" w:hAnsiTheme="minorHAnsi"/>
          <w:color w:val="1F497D"/>
          <w:sz w:val="26"/>
          <w:szCs w:val="26"/>
        </w:rPr>
      </w:pPr>
    </w:p>
    <w:p w14:paraId="2415F7F3" w14:textId="77777777" w:rsidR="00F73680" w:rsidRDefault="00F73680">
      <w:pPr>
        <w:rPr>
          <w:color w:val="1F497D"/>
          <w:sz w:val="26"/>
          <w:szCs w:val="26"/>
        </w:rPr>
      </w:pPr>
    </w:p>
    <w:p w14:paraId="79D5E470" w14:textId="77777777" w:rsidR="00F73680" w:rsidRDefault="00F73680">
      <w:pPr>
        <w:rPr>
          <w:color w:val="1F497D"/>
          <w:sz w:val="26"/>
          <w:szCs w:val="26"/>
        </w:rPr>
      </w:pPr>
    </w:p>
    <w:p w14:paraId="1DA9A19D" w14:textId="77777777" w:rsidR="00F73680" w:rsidRDefault="00F73680">
      <w:pPr>
        <w:rPr>
          <w:color w:val="1F497D"/>
          <w:sz w:val="26"/>
          <w:szCs w:val="26"/>
        </w:rPr>
      </w:pPr>
    </w:p>
    <w:p w14:paraId="0FA9C081" w14:textId="77777777" w:rsidR="00F73680" w:rsidRDefault="00F73680" w:rsidP="00F73680">
      <w:pPr>
        <w:jc w:val="right"/>
        <w:rPr>
          <w:color w:val="1F497D"/>
          <w:sz w:val="26"/>
          <w:szCs w:val="26"/>
        </w:rPr>
      </w:pPr>
    </w:p>
    <w:p w14:paraId="7E4ADEBD" w14:textId="77777777" w:rsidR="00F73680" w:rsidRDefault="00F73680">
      <w:pPr>
        <w:rPr>
          <w:color w:val="1F497D"/>
          <w:sz w:val="26"/>
          <w:szCs w:val="26"/>
        </w:rPr>
      </w:pPr>
    </w:p>
    <w:p w14:paraId="194FFC9D" w14:textId="77777777" w:rsidR="00F73680" w:rsidRDefault="00F73680">
      <w:pPr>
        <w:rPr>
          <w:color w:val="1F497D"/>
          <w:sz w:val="26"/>
          <w:szCs w:val="26"/>
        </w:rPr>
      </w:pPr>
    </w:p>
    <w:p w14:paraId="2C9AC191" w14:textId="77777777" w:rsidR="00F73680" w:rsidRDefault="00F73680">
      <w:pPr>
        <w:rPr>
          <w:color w:val="1F497D"/>
          <w:sz w:val="26"/>
          <w:szCs w:val="26"/>
        </w:rPr>
      </w:pPr>
    </w:p>
    <w:p w14:paraId="4800A9CC" w14:textId="77777777" w:rsidR="00F73680" w:rsidRDefault="00F73680">
      <w:pPr>
        <w:rPr>
          <w:color w:val="1F497D"/>
          <w:sz w:val="26"/>
          <w:szCs w:val="26"/>
        </w:rPr>
      </w:pPr>
    </w:p>
    <w:p w14:paraId="5C7ED3F2" w14:textId="77777777" w:rsidR="00F73680" w:rsidRDefault="00F73680">
      <w:pPr>
        <w:rPr>
          <w:color w:val="1F497D"/>
          <w:sz w:val="26"/>
          <w:szCs w:val="26"/>
        </w:rPr>
      </w:pPr>
    </w:p>
    <w:p w14:paraId="74F78E4A" w14:textId="77777777" w:rsidR="00F73680" w:rsidRDefault="00F73680">
      <w:pPr>
        <w:rPr>
          <w:color w:val="1F497D"/>
          <w:sz w:val="26"/>
          <w:szCs w:val="26"/>
        </w:rPr>
      </w:pPr>
    </w:p>
    <w:p w14:paraId="581AB075" w14:textId="77777777" w:rsidR="00F73680" w:rsidRDefault="00F73680">
      <w:pPr>
        <w:rPr>
          <w:color w:val="1F497D"/>
          <w:sz w:val="26"/>
          <w:szCs w:val="26"/>
        </w:rPr>
      </w:pPr>
    </w:p>
    <w:p w14:paraId="6BAD9ED0" w14:textId="7EB29548" w:rsidR="00F73680" w:rsidRPr="00F73680" w:rsidRDefault="005B5D30">
      <w:pPr>
        <w:rPr>
          <w:color w:val="1F497D"/>
          <w:sz w:val="26"/>
          <w:szCs w:val="26"/>
        </w:rPr>
      </w:pPr>
      <w:r>
        <w:rPr>
          <w:color w:val="1F497D"/>
          <w:sz w:val="26"/>
          <w:szCs w:val="26"/>
        </w:rPr>
        <w:br w:type="page"/>
      </w:r>
    </w:p>
    <w:p w14:paraId="7C5EE57E" w14:textId="6BB8DAA7" w:rsidR="00175686" w:rsidRPr="005B5D30" w:rsidRDefault="000A4629" w:rsidP="00175686">
      <w:pPr>
        <w:pStyle w:val="Heading2"/>
        <w:rPr>
          <w:rFonts w:asciiTheme="minorHAnsi" w:hAnsiTheme="minorHAnsi"/>
          <w:color w:val="1F497D"/>
          <w:sz w:val="32"/>
          <w:szCs w:val="26"/>
        </w:rPr>
      </w:pPr>
      <w:r w:rsidRPr="005B5D30">
        <w:rPr>
          <w:rFonts w:asciiTheme="minorHAnsi" w:hAnsiTheme="minorHAnsi"/>
          <w:color w:val="1F497D"/>
          <w:sz w:val="32"/>
          <w:szCs w:val="26"/>
        </w:rPr>
        <w:lastRenderedPageBreak/>
        <w:t>Curriculum Development TEAM</w:t>
      </w:r>
    </w:p>
    <w:p w14:paraId="327F982C" w14:textId="77777777" w:rsidR="00940C6E" w:rsidRDefault="00940C6E" w:rsidP="00940C6E">
      <w:pPr>
        <w:rPr>
          <w:sz w:val="24"/>
          <w:szCs w:val="24"/>
          <w:lang w:bidi="en-US"/>
        </w:rPr>
      </w:pPr>
    </w:p>
    <w:p w14:paraId="07785FB4" w14:textId="555FCB24" w:rsidR="000A4629" w:rsidRDefault="000A4629" w:rsidP="00940C6E">
      <w:pPr>
        <w:rPr>
          <w:sz w:val="24"/>
          <w:szCs w:val="24"/>
          <w:lang w:bidi="en-US"/>
        </w:rPr>
      </w:pPr>
      <w:r>
        <w:rPr>
          <w:sz w:val="24"/>
          <w:szCs w:val="24"/>
          <w:lang w:bidi="en-US"/>
        </w:rPr>
        <w:t>L</w:t>
      </w:r>
      <w:r w:rsidR="004344BE">
        <w:rPr>
          <w:sz w:val="24"/>
          <w:szCs w:val="24"/>
          <w:lang w:bidi="en-US"/>
        </w:rPr>
        <w:t>ead Developers</w:t>
      </w:r>
    </w:p>
    <w:p w14:paraId="088F71AB" w14:textId="77777777" w:rsidR="000A4629" w:rsidRDefault="000A4629" w:rsidP="00940C6E">
      <w:pPr>
        <w:rPr>
          <w:sz w:val="24"/>
          <w:szCs w:val="24"/>
          <w:lang w:bidi="en-US"/>
        </w:rPr>
      </w:pPr>
    </w:p>
    <w:tbl>
      <w:tblPr>
        <w:tblStyle w:val="TableGrid"/>
        <w:tblW w:w="4765" w:type="pct"/>
        <w:tblInd w:w="355" w:type="dxa"/>
        <w:tblLook w:val="04A0" w:firstRow="1" w:lastRow="0" w:firstColumn="1" w:lastColumn="0" w:noHBand="0" w:noVBand="1"/>
      </w:tblPr>
      <w:tblGrid>
        <w:gridCol w:w="2429"/>
        <w:gridCol w:w="6482"/>
      </w:tblGrid>
      <w:tr w:rsidR="000A4629" w:rsidRPr="000A4629" w14:paraId="41A1B8B3" w14:textId="77777777" w:rsidTr="000A4629">
        <w:tc>
          <w:tcPr>
            <w:tcW w:w="1363" w:type="pct"/>
          </w:tcPr>
          <w:p w14:paraId="07063724" w14:textId="19652413" w:rsidR="000A4629" w:rsidRPr="000A4629" w:rsidRDefault="000A4629" w:rsidP="00325BF5">
            <w:pPr>
              <w:rPr>
                <w:lang w:bidi="en-US"/>
              </w:rPr>
            </w:pPr>
            <w:r w:rsidRPr="000A4629">
              <w:rPr>
                <w:lang w:bidi="en-US"/>
              </w:rPr>
              <w:t>Laura Brown</w:t>
            </w:r>
            <w:r>
              <w:rPr>
                <w:lang w:bidi="en-US"/>
              </w:rPr>
              <w:t>, MPH</w:t>
            </w:r>
          </w:p>
        </w:tc>
        <w:tc>
          <w:tcPr>
            <w:tcW w:w="3637" w:type="pct"/>
          </w:tcPr>
          <w:p w14:paraId="147E0565" w14:textId="10121C6A" w:rsidR="000A4629" w:rsidRPr="000A4629" w:rsidRDefault="007A25F6" w:rsidP="00325BF5">
            <w:r>
              <w:t>Executive Director</w:t>
            </w:r>
            <w:r w:rsidR="000A4629" w:rsidRPr="000A4629">
              <w:t>, UNC Institute for Healthcare Quality Improvement</w:t>
            </w:r>
          </w:p>
        </w:tc>
      </w:tr>
      <w:tr w:rsidR="000A4629" w:rsidRPr="000A4629" w14:paraId="7A047E10" w14:textId="77777777" w:rsidTr="000A4629">
        <w:tc>
          <w:tcPr>
            <w:tcW w:w="1363" w:type="pct"/>
          </w:tcPr>
          <w:p w14:paraId="7CC0DDCF" w14:textId="399A177A" w:rsidR="000A4629" w:rsidRPr="000A4629" w:rsidRDefault="000A4629" w:rsidP="00325BF5">
            <w:r w:rsidRPr="000A4629">
              <w:t xml:space="preserve">Tina </w:t>
            </w:r>
            <w:r>
              <w:t xml:space="preserve">Schade </w:t>
            </w:r>
            <w:r w:rsidRPr="000A4629">
              <w:t>Willis</w:t>
            </w:r>
            <w:r>
              <w:t>, MD</w:t>
            </w:r>
          </w:p>
        </w:tc>
        <w:tc>
          <w:tcPr>
            <w:tcW w:w="3637" w:type="pct"/>
          </w:tcPr>
          <w:p w14:paraId="279E1FC2" w14:textId="77777777" w:rsidR="00E839BB" w:rsidRDefault="00E839BB" w:rsidP="00E839BB">
            <w:r w:rsidRPr="000A4629">
              <w:t>Director, UNC Institute for Healthcare Quality Improvement</w:t>
            </w:r>
          </w:p>
          <w:p w14:paraId="295F9F61" w14:textId="77777777" w:rsidR="00455DE1" w:rsidRDefault="00455DE1" w:rsidP="00325BF5">
            <w:r>
              <w:t>Associate Chief Medical Officer for Quality, UNC Hospitals</w:t>
            </w:r>
          </w:p>
          <w:p w14:paraId="3A3E104F" w14:textId="364ECB6D" w:rsidR="00E839BB" w:rsidRPr="000A4629" w:rsidRDefault="00E839BB" w:rsidP="00325BF5">
            <w:r w:rsidRPr="000A4629">
              <w:t xml:space="preserve">Associate Professor, </w:t>
            </w:r>
            <w:r>
              <w:t xml:space="preserve">UNC </w:t>
            </w:r>
            <w:r w:rsidRPr="000A4629">
              <w:t>Pediatric Critical Care</w:t>
            </w:r>
          </w:p>
        </w:tc>
      </w:tr>
    </w:tbl>
    <w:p w14:paraId="41E19B0E" w14:textId="77777777" w:rsidR="000A4629" w:rsidRDefault="000A4629" w:rsidP="00940C6E">
      <w:pPr>
        <w:rPr>
          <w:sz w:val="24"/>
          <w:szCs w:val="24"/>
          <w:lang w:bidi="en-US"/>
        </w:rPr>
      </w:pPr>
    </w:p>
    <w:p w14:paraId="3A5A472C" w14:textId="41CB594B" w:rsidR="000A4629" w:rsidRDefault="000A4629" w:rsidP="00940C6E">
      <w:pPr>
        <w:rPr>
          <w:sz w:val="24"/>
          <w:szCs w:val="24"/>
          <w:lang w:bidi="en-US"/>
        </w:rPr>
      </w:pPr>
      <w:r>
        <w:rPr>
          <w:sz w:val="24"/>
          <w:szCs w:val="24"/>
          <w:lang w:bidi="en-US"/>
        </w:rPr>
        <w:t>Contributors</w:t>
      </w:r>
    </w:p>
    <w:p w14:paraId="319EB77E" w14:textId="77777777" w:rsidR="004344BE" w:rsidRDefault="004344BE" w:rsidP="00940C6E">
      <w:pPr>
        <w:rPr>
          <w:sz w:val="24"/>
          <w:szCs w:val="24"/>
          <w:lang w:bidi="en-US"/>
        </w:rPr>
      </w:pPr>
    </w:p>
    <w:tbl>
      <w:tblPr>
        <w:tblStyle w:val="TableGrid"/>
        <w:tblW w:w="9810" w:type="dxa"/>
        <w:tblInd w:w="355" w:type="dxa"/>
        <w:tblLook w:val="04A0" w:firstRow="1" w:lastRow="0" w:firstColumn="1" w:lastColumn="0" w:noHBand="0" w:noVBand="1"/>
      </w:tblPr>
      <w:tblGrid>
        <w:gridCol w:w="3060"/>
        <w:gridCol w:w="6750"/>
      </w:tblGrid>
      <w:tr w:rsidR="004344BE" w14:paraId="2DD2890F" w14:textId="77777777" w:rsidTr="00E839BB">
        <w:tc>
          <w:tcPr>
            <w:tcW w:w="3060" w:type="dxa"/>
          </w:tcPr>
          <w:p w14:paraId="3614D7E2" w14:textId="77777777" w:rsidR="004344BE" w:rsidRDefault="004344BE" w:rsidP="00325BF5">
            <w:r>
              <w:t>Andrew Banks</w:t>
            </w:r>
          </w:p>
        </w:tc>
        <w:tc>
          <w:tcPr>
            <w:tcW w:w="6750" w:type="dxa"/>
          </w:tcPr>
          <w:p w14:paraId="58AADC4E" w14:textId="53AAA4B7" w:rsidR="004344BE" w:rsidRDefault="00E839BB" w:rsidP="00325BF5">
            <w:r>
              <w:t xml:space="preserve">Former </w:t>
            </w:r>
            <w:r w:rsidR="004344BE" w:rsidRPr="005F6578">
              <w:t>Sr. Quality and Organizational Excellence Leader</w:t>
            </w:r>
            <w:r w:rsidR="004344BE">
              <w:t xml:space="preserve">, </w:t>
            </w:r>
            <w:proofErr w:type="spellStart"/>
            <w:r w:rsidR="004344BE">
              <w:t>Dept</w:t>
            </w:r>
            <w:proofErr w:type="spellEnd"/>
            <w:r w:rsidR="004344BE">
              <w:t xml:space="preserve"> of Operational Efficiency, UNC Medical Center</w:t>
            </w:r>
          </w:p>
        </w:tc>
      </w:tr>
      <w:tr w:rsidR="004344BE" w14:paraId="5039E502" w14:textId="77777777" w:rsidTr="00E839BB">
        <w:tc>
          <w:tcPr>
            <w:tcW w:w="3060" w:type="dxa"/>
          </w:tcPr>
          <w:p w14:paraId="3635E9BE" w14:textId="77777777" w:rsidR="004344BE" w:rsidRDefault="004344BE" w:rsidP="00325BF5">
            <w:r>
              <w:t>Loretta Muss</w:t>
            </w:r>
          </w:p>
        </w:tc>
        <w:tc>
          <w:tcPr>
            <w:tcW w:w="6750" w:type="dxa"/>
          </w:tcPr>
          <w:p w14:paraId="4D54FB4F" w14:textId="77777777" w:rsidR="004344BE" w:rsidRDefault="004344BE" w:rsidP="00325BF5">
            <w:r>
              <w:t>Coordinator, NC Cancer Hospital Patient &amp; Family Advisory Board</w:t>
            </w:r>
          </w:p>
        </w:tc>
      </w:tr>
      <w:tr w:rsidR="004344BE" w14:paraId="45734819" w14:textId="77777777" w:rsidTr="00E839BB">
        <w:tc>
          <w:tcPr>
            <w:tcW w:w="3060" w:type="dxa"/>
          </w:tcPr>
          <w:p w14:paraId="5813595D" w14:textId="77777777" w:rsidR="004344BE" w:rsidRDefault="004344BE" w:rsidP="00325BF5">
            <w:r>
              <w:t>Patience Leino</w:t>
            </w:r>
          </w:p>
        </w:tc>
        <w:tc>
          <w:tcPr>
            <w:tcW w:w="6750" w:type="dxa"/>
          </w:tcPr>
          <w:p w14:paraId="7DE0F10E" w14:textId="08A6B179" w:rsidR="00E839BB" w:rsidRDefault="00E839BB" w:rsidP="00325BF5">
            <w:r>
              <w:t>American Board of Pediatrics</w:t>
            </w:r>
          </w:p>
          <w:p w14:paraId="7958243E" w14:textId="7C06D120" w:rsidR="004344BE" w:rsidRPr="003C23C3" w:rsidRDefault="00E839BB" w:rsidP="00325BF5">
            <w:r>
              <w:t xml:space="preserve">Former </w:t>
            </w:r>
            <w:r w:rsidR="004344BE">
              <w:t>Co-Chair, UNC Children’s Hospital Family Advisory Board</w:t>
            </w:r>
          </w:p>
        </w:tc>
      </w:tr>
      <w:tr w:rsidR="004344BE" w14:paraId="28FD31E4" w14:textId="77777777" w:rsidTr="00E839BB">
        <w:tc>
          <w:tcPr>
            <w:tcW w:w="3060" w:type="dxa"/>
          </w:tcPr>
          <w:p w14:paraId="72A1BE5F" w14:textId="49DD853E" w:rsidR="004344BE" w:rsidRDefault="004344BE" w:rsidP="00325BF5">
            <w:r>
              <w:t>Sarah Kenney</w:t>
            </w:r>
            <w:r w:rsidR="005B5D30">
              <w:t>, MPH</w:t>
            </w:r>
          </w:p>
        </w:tc>
        <w:tc>
          <w:tcPr>
            <w:tcW w:w="6750" w:type="dxa"/>
          </w:tcPr>
          <w:p w14:paraId="421133CE" w14:textId="77777777" w:rsidR="004344BE" w:rsidRDefault="004344BE" w:rsidP="00325BF5">
            <w:r w:rsidRPr="003C23C3">
              <w:t>March of Dimes NICU Family Support Specialist</w:t>
            </w:r>
          </w:p>
        </w:tc>
      </w:tr>
      <w:tr w:rsidR="004344BE" w14:paraId="359BFCAC" w14:textId="77777777" w:rsidTr="00E839BB">
        <w:tc>
          <w:tcPr>
            <w:tcW w:w="3060" w:type="dxa"/>
          </w:tcPr>
          <w:p w14:paraId="146FB952" w14:textId="77777777" w:rsidR="004344BE" w:rsidRDefault="004344BE" w:rsidP="00325BF5">
            <w:r w:rsidRPr="00C306A7">
              <w:t>Karen Clark</w:t>
            </w:r>
          </w:p>
        </w:tc>
        <w:tc>
          <w:tcPr>
            <w:tcW w:w="6750" w:type="dxa"/>
          </w:tcPr>
          <w:p w14:paraId="1D2528D4" w14:textId="77777777" w:rsidR="004344BE" w:rsidRDefault="004344BE" w:rsidP="00325BF5">
            <w:r>
              <w:t>Family Advisory Board</w:t>
            </w:r>
          </w:p>
        </w:tc>
      </w:tr>
      <w:tr w:rsidR="004344BE" w14:paraId="6A41B3B8" w14:textId="77777777" w:rsidTr="00E839BB">
        <w:tc>
          <w:tcPr>
            <w:tcW w:w="3060" w:type="dxa"/>
          </w:tcPr>
          <w:p w14:paraId="3C391A0B" w14:textId="77777777" w:rsidR="004344BE" w:rsidRPr="00C306A7" w:rsidRDefault="004344BE" w:rsidP="00325BF5">
            <w:r>
              <w:t>Stacey Walters</w:t>
            </w:r>
          </w:p>
        </w:tc>
        <w:tc>
          <w:tcPr>
            <w:tcW w:w="6750" w:type="dxa"/>
          </w:tcPr>
          <w:p w14:paraId="75A8DD60" w14:textId="77777777" w:rsidR="004344BE" w:rsidRDefault="004344BE" w:rsidP="00325BF5">
            <w:r>
              <w:t>Family Advisory Board</w:t>
            </w:r>
          </w:p>
        </w:tc>
      </w:tr>
      <w:tr w:rsidR="004344BE" w14:paraId="3B0F9690" w14:textId="77777777" w:rsidTr="00E839BB">
        <w:tc>
          <w:tcPr>
            <w:tcW w:w="3060" w:type="dxa"/>
          </w:tcPr>
          <w:p w14:paraId="75987FD1" w14:textId="77777777" w:rsidR="004344BE" w:rsidRDefault="004344BE" w:rsidP="00325BF5">
            <w:r>
              <w:t xml:space="preserve">Larissa </w:t>
            </w:r>
            <w:proofErr w:type="spellStart"/>
            <w:r>
              <w:t>Muchnick</w:t>
            </w:r>
            <w:proofErr w:type="spellEnd"/>
          </w:p>
        </w:tc>
        <w:tc>
          <w:tcPr>
            <w:tcW w:w="6750" w:type="dxa"/>
          </w:tcPr>
          <w:p w14:paraId="766C7D4B" w14:textId="77777777" w:rsidR="004344BE" w:rsidRDefault="004344BE" w:rsidP="00325BF5">
            <w:r>
              <w:t>Chair, NC Children’s Hospital Family Advisory Board</w:t>
            </w:r>
          </w:p>
        </w:tc>
      </w:tr>
      <w:tr w:rsidR="004344BE" w14:paraId="7F6252BF" w14:textId="77777777" w:rsidTr="00E839BB">
        <w:tc>
          <w:tcPr>
            <w:tcW w:w="3060" w:type="dxa"/>
          </w:tcPr>
          <w:p w14:paraId="600FF6F1" w14:textId="77777777" w:rsidR="004344BE" w:rsidRDefault="004344BE" w:rsidP="00325BF5">
            <w:r>
              <w:t>Wallace Beeson</w:t>
            </w:r>
          </w:p>
        </w:tc>
        <w:tc>
          <w:tcPr>
            <w:tcW w:w="6750" w:type="dxa"/>
          </w:tcPr>
          <w:p w14:paraId="5F815337" w14:textId="77777777" w:rsidR="004344BE" w:rsidRDefault="004344BE" w:rsidP="00325BF5">
            <w:r>
              <w:t>Patient Advisor</w:t>
            </w:r>
          </w:p>
        </w:tc>
      </w:tr>
      <w:tr w:rsidR="004344BE" w14:paraId="208DDBB7" w14:textId="77777777" w:rsidTr="00E839BB">
        <w:tc>
          <w:tcPr>
            <w:tcW w:w="3060" w:type="dxa"/>
          </w:tcPr>
          <w:p w14:paraId="7A0D6D8F" w14:textId="77777777" w:rsidR="004344BE" w:rsidRDefault="004344BE" w:rsidP="00325BF5">
            <w:r>
              <w:t>Mollie Beeson</w:t>
            </w:r>
          </w:p>
        </w:tc>
        <w:tc>
          <w:tcPr>
            <w:tcW w:w="6750" w:type="dxa"/>
          </w:tcPr>
          <w:p w14:paraId="7030F0AC" w14:textId="77777777" w:rsidR="004344BE" w:rsidRDefault="004344BE" w:rsidP="00325BF5">
            <w:r>
              <w:t>Family Advisor</w:t>
            </w:r>
          </w:p>
        </w:tc>
      </w:tr>
      <w:tr w:rsidR="004344BE" w14:paraId="3FB22E15" w14:textId="77777777" w:rsidTr="00E839BB">
        <w:tc>
          <w:tcPr>
            <w:tcW w:w="3060" w:type="dxa"/>
          </w:tcPr>
          <w:p w14:paraId="7D32BE3D" w14:textId="524D71C4" w:rsidR="004344BE" w:rsidRDefault="004344BE" w:rsidP="00325BF5">
            <w:r>
              <w:t>Jade David</w:t>
            </w:r>
            <w:r w:rsidR="005B5D30">
              <w:t>, RN, BSN</w:t>
            </w:r>
          </w:p>
        </w:tc>
        <w:tc>
          <w:tcPr>
            <w:tcW w:w="6750" w:type="dxa"/>
          </w:tcPr>
          <w:p w14:paraId="1EB9244C" w14:textId="1C145918" w:rsidR="00E839BB" w:rsidRDefault="00E839BB" w:rsidP="00325BF5">
            <w:r>
              <w:t xml:space="preserve">Former </w:t>
            </w:r>
            <w:r w:rsidR="004344BE">
              <w:t>Nurse, UNC Practice Quality &amp; Innovation</w:t>
            </w:r>
          </w:p>
        </w:tc>
      </w:tr>
      <w:tr w:rsidR="00940C6E" w:rsidRPr="000A4629" w14:paraId="40B22114" w14:textId="77777777" w:rsidTr="00E839BB">
        <w:tc>
          <w:tcPr>
            <w:tcW w:w="3060" w:type="dxa"/>
          </w:tcPr>
          <w:p w14:paraId="485B4442" w14:textId="782CAD14" w:rsidR="00940C6E" w:rsidRPr="000A4629" w:rsidRDefault="00312833" w:rsidP="00940C6E">
            <w:pPr>
              <w:rPr>
                <w:lang w:bidi="en-US"/>
              </w:rPr>
            </w:pPr>
            <w:r>
              <w:rPr>
                <w:lang w:bidi="en-US"/>
              </w:rPr>
              <w:t>Larry Marks, MD</w:t>
            </w:r>
          </w:p>
        </w:tc>
        <w:tc>
          <w:tcPr>
            <w:tcW w:w="6750" w:type="dxa"/>
          </w:tcPr>
          <w:p w14:paraId="70567ACE" w14:textId="2F306C5F" w:rsidR="00940C6E" w:rsidRPr="000A4629" w:rsidRDefault="00312833" w:rsidP="00325BF5">
            <w:r>
              <w:t>UNC Radiation/Oncology</w:t>
            </w:r>
          </w:p>
        </w:tc>
      </w:tr>
      <w:tr w:rsidR="00940C6E" w:rsidRPr="000A4629" w14:paraId="02228E11" w14:textId="77777777" w:rsidTr="00E839BB">
        <w:tc>
          <w:tcPr>
            <w:tcW w:w="3060" w:type="dxa"/>
          </w:tcPr>
          <w:p w14:paraId="5AD6EB0F" w14:textId="47679205" w:rsidR="00940C6E" w:rsidRPr="000A4629" w:rsidRDefault="00940C6E" w:rsidP="005B5D30">
            <w:pPr>
              <w:rPr>
                <w:lang w:bidi="en-US"/>
              </w:rPr>
            </w:pPr>
            <w:r w:rsidRPr="000A4629">
              <w:rPr>
                <w:lang w:bidi="en-US"/>
              </w:rPr>
              <w:t xml:space="preserve">Nick </w:t>
            </w:r>
            <w:proofErr w:type="spellStart"/>
            <w:r w:rsidRPr="000A4629">
              <w:rPr>
                <w:lang w:bidi="en-US"/>
              </w:rPr>
              <w:t>Potisek</w:t>
            </w:r>
            <w:proofErr w:type="spellEnd"/>
            <w:r w:rsidR="00E839BB">
              <w:rPr>
                <w:lang w:bidi="en-US"/>
              </w:rPr>
              <w:t>, MD</w:t>
            </w:r>
          </w:p>
        </w:tc>
        <w:tc>
          <w:tcPr>
            <w:tcW w:w="6750" w:type="dxa"/>
          </w:tcPr>
          <w:p w14:paraId="02048302" w14:textId="6B59A97F" w:rsidR="00940C6E" w:rsidRPr="000A4629" w:rsidRDefault="00E839BB" w:rsidP="00325BF5">
            <w:r>
              <w:t xml:space="preserve">Former </w:t>
            </w:r>
            <w:r w:rsidR="00940C6E" w:rsidRPr="000A4629">
              <w:t xml:space="preserve">Co-Chief Resident, UNC </w:t>
            </w:r>
            <w:proofErr w:type="spellStart"/>
            <w:r w:rsidR="00940C6E" w:rsidRPr="000A4629">
              <w:t>Dept</w:t>
            </w:r>
            <w:proofErr w:type="spellEnd"/>
            <w:r w:rsidR="00940C6E" w:rsidRPr="000A4629">
              <w:t xml:space="preserve"> of Pediatrics</w:t>
            </w:r>
          </w:p>
        </w:tc>
      </w:tr>
      <w:tr w:rsidR="00940C6E" w:rsidRPr="000A4629" w14:paraId="11723B0F" w14:textId="77777777" w:rsidTr="00E839BB">
        <w:tc>
          <w:tcPr>
            <w:tcW w:w="3060" w:type="dxa"/>
          </w:tcPr>
          <w:p w14:paraId="2895949D" w14:textId="587A8124" w:rsidR="00940C6E" w:rsidRPr="000A4629" w:rsidRDefault="00940C6E" w:rsidP="00325BF5">
            <w:pPr>
              <w:rPr>
                <w:lang w:bidi="en-US"/>
              </w:rPr>
            </w:pPr>
            <w:r w:rsidRPr="000A4629">
              <w:rPr>
                <w:lang w:bidi="en-US"/>
              </w:rPr>
              <w:t>Chris Tignanelli</w:t>
            </w:r>
            <w:r w:rsidR="005B5D30">
              <w:rPr>
                <w:lang w:bidi="en-US"/>
              </w:rPr>
              <w:t>, MD</w:t>
            </w:r>
          </w:p>
        </w:tc>
        <w:tc>
          <w:tcPr>
            <w:tcW w:w="6750" w:type="dxa"/>
          </w:tcPr>
          <w:p w14:paraId="0D730ACE" w14:textId="69C86B9D" w:rsidR="00940C6E" w:rsidRPr="000A4629" w:rsidRDefault="00E839BB" w:rsidP="00325BF5">
            <w:r>
              <w:t xml:space="preserve">Former </w:t>
            </w:r>
            <w:r w:rsidR="00940C6E" w:rsidRPr="000A4629">
              <w:t xml:space="preserve">Fellow, UNC </w:t>
            </w:r>
            <w:proofErr w:type="spellStart"/>
            <w:r w:rsidR="00940C6E" w:rsidRPr="000A4629">
              <w:t>Dept</w:t>
            </w:r>
            <w:proofErr w:type="spellEnd"/>
            <w:r w:rsidR="00940C6E" w:rsidRPr="000A4629">
              <w:t xml:space="preserve"> of Surgery</w:t>
            </w:r>
          </w:p>
        </w:tc>
      </w:tr>
      <w:tr w:rsidR="004344BE" w:rsidRPr="000A4629" w14:paraId="449C552C" w14:textId="77777777" w:rsidTr="00E839BB">
        <w:tc>
          <w:tcPr>
            <w:tcW w:w="3060" w:type="dxa"/>
          </w:tcPr>
          <w:p w14:paraId="4CE72392" w14:textId="6EB924AF" w:rsidR="004344BE" w:rsidRPr="000A4629" w:rsidRDefault="004344BE" w:rsidP="00940C6E">
            <w:pPr>
              <w:rPr>
                <w:lang w:bidi="en-US"/>
              </w:rPr>
            </w:pPr>
            <w:r>
              <w:rPr>
                <w:lang w:bidi="en-US"/>
              </w:rPr>
              <w:t>Celeste Mayer</w:t>
            </w:r>
            <w:r w:rsidR="005B5D30">
              <w:rPr>
                <w:lang w:bidi="en-US"/>
              </w:rPr>
              <w:t>, PhD</w:t>
            </w:r>
          </w:p>
        </w:tc>
        <w:tc>
          <w:tcPr>
            <w:tcW w:w="6750" w:type="dxa"/>
          </w:tcPr>
          <w:p w14:paraId="5A4C8522" w14:textId="0AB2C11C" w:rsidR="004344BE" w:rsidRPr="000A4629" w:rsidRDefault="004344BE" w:rsidP="00325BF5">
            <w:r>
              <w:t>Patient Safety Officer, UNC Medical Center</w:t>
            </w:r>
          </w:p>
        </w:tc>
      </w:tr>
      <w:tr w:rsidR="004344BE" w:rsidRPr="000A4629" w14:paraId="03AFECF9" w14:textId="77777777" w:rsidTr="00E839BB">
        <w:tc>
          <w:tcPr>
            <w:tcW w:w="3060" w:type="dxa"/>
          </w:tcPr>
          <w:p w14:paraId="1F8ADEEA" w14:textId="4FC1368C" w:rsidR="004344BE" w:rsidRDefault="004344BE" w:rsidP="00940C6E">
            <w:pPr>
              <w:rPr>
                <w:lang w:bidi="en-US"/>
              </w:rPr>
            </w:pPr>
            <w:r>
              <w:rPr>
                <w:lang w:bidi="en-US"/>
              </w:rPr>
              <w:t>Samantha Meltzer-Brody</w:t>
            </w:r>
            <w:r w:rsidR="005B5D30">
              <w:rPr>
                <w:lang w:bidi="en-US"/>
              </w:rPr>
              <w:t>, MD</w:t>
            </w:r>
          </w:p>
        </w:tc>
        <w:tc>
          <w:tcPr>
            <w:tcW w:w="6750" w:type="dxa"/>
          </w:tcPr>
          <w:p w14:paraId="05F84F28" w14:textId="21B20F23" w:rsidR="004344BE" w:rsidRDefault="004344BE" w:rsidP="004344BE">
            <w:pPr>
              <w:rPr>
                <w:rFonts w:ascii="Calibri" w:eastAsia="Times New Roman" w:hAnsi="Calibri"/>
                <w:color w:val="000000"/>
                <w:sz w:val="21"/>
                <w:szCs w:val="21"/>
              </w:rPr>
            </w:pPr>
            <w:r>
              <w:rPr>
                <w:rFonts w:ascii="Calibri" w:eastAsia="Times New Roman" w:hAnsi="Calibri"/>
                <w:color w:val="000000"/>
                <w:sz w:val="21"/>
                <w:szCs w:val="21"/>
              </w:rPr>
              <w:t xml:space="preserve">Associate Professor, </w:t>
            </w:r>
            <w:r w:rsidR="005B5D30">
              <w:rPr>
                <w:rFonts w:ascii="Calibri" w:eastAsia="Times New Roman" w:hAnsi="Calibri"/>
                <w:color w:val="000000"/>
                <w:sz w:val="21"/>
                <w:szCs w:val="21"/>
              </w:rPr>
              <w:t xml:space="preserve">UNC </w:t>
            </w:r>
            <w:r>
              <w:rPr>
                <w:rFonts w:ascii="Calibri" w:eastAsia="Times New Roman" w:hAnsi="Calibri"/>
                <w:color w:val="000000"/>
                <w:sz w:val="21"/>
                <w:szCs w:val="21"/>
              </w:rPr>
              <w:t>Psychiatry</w:t>
            </w:r>
          </w:p>
          <w:p w14:paraId="22017515" w14:textId="46FB7B98" w:rsidR="004344BE" w:rsidRDefault="004344BE" w:rsidP="004344BE">
            <w:pPr>
              <w:rPr>
                <w:rFonts w:ascii="Calibri" w:eastAsia="Times New Roman" w:hAnsi="Calibri"/>
                <w:color w:val="000000"/>
                <w:sz w:val="21"/>
                <w:szCs w:val="21"/>
              </w:rPr>
            </w:pPr>
            <w:r>
              <w:rPr>
                <w:rFonts w:ascii="Calibri" w:eastAsia="Times New Roman" w:hAnsi="Calibri"/>
                <w:color w:val="000000"/>
                <w:sz w:val="21"/>
                <w:szCs w:val="21"/>
              </w:rPr>
              <w:t xml:space="preserve">Director, </w:t>
            </w:r>
            <w:r w:rsidR="005B5D30">
              <w:rPr>
                <w:rFonts w:ascii="Calibri" w:eastAsia="Times New Roman" w:hAnsi="Calibri"/>
                <w:color w:val="000000"/>
                <w:sz w:val="21"/>
                <w:szCs w:val="21"/>
              </w:rPr>
              <w:t xml:space="preserve">UNC </w:t>
            </w:r>
            <w:r>
              <w:rPr>
                <w:rFonts w:ascii="Calibri" w:eastAsia="Times New Roman" w:hAnsi="Calibri"/>
                <w:color w:val="000000"/>
                <w:sz w:val="21"/>
                <w:szCs w:val="21"/>
              </w:rPr>
              <w:t>Perinatal Psychiatry Program</w:t>
            </w:r>
          </w:p>
          <w:p w14:paraId="2D968D1A" w14:textId="2CF563A9" w:rsidR="004344BE" w:rsidRDefault="004344BE" w:rsidP="004344BE">
            <w:r>
              <w:rPr>
                <w:rFonts w:ascii="Calibri" w:eastAsia="Times New Roman" w:hAnsi="Calibri"/>
                <w:color w:val="000000"/>
                <w:sz w:val="21"/>
                <w:szCs w:val="21"/>
              </w:rPr>
              <w:t>UNC Center for Women’s Mood Disorders</w:t>
            </w:r>
          </w:p>
        </w:tc>
      </w:tr>
      <w:tr w:rsidR="004344BE" w:rsidRPr="000A4629" w14:paraId="0A1D7B43" w14:textId="77777777" w:rsidTr="00E839BB">
        <w:tc>
          <w:tcPr>
            <w:tcW w:w="3060" w:type="dxa"/>
          </w:tcPr>
          <w:p w14:paraId="52200804" w14:textId="42568522" w:rsidR="004344BE" w:rsidRDefault="004344BE" w:rsidP="00940C6E">
            <w:pPr>
              <w:rPr>
                <w:lang w:bidi="en-US"/>
              </w:rPr>
            </w:pPr>
            <w:r>
              <w:rPr>
                <w:lang w:bidi="en-US"/>
              </w:rPr>
              <w:t>Claudia Christy</w:t>
            </w:r>
            <w:r w:rsidR="005B5D30">
              <w:rPr>
                <w:lang w:bidi="en-US"/>
              </w:rPr>
              <w:t>, RN, MSN</w:t>
            </w:r>
          </w:p>
        </w:tc>
        <w:tc>
          <w:tcPr>
            <w:tcW w:w="6750" w:type="dxa"/>
          </w:tcPr>
          <w:p w14:paraId="31E06F60" w14:textId="0B303C79" w:rsidR="004344BE" w:rsidRDefault="004344BE" w:rsidP="004344BE">
            <w:pPr>
              <w:rPr>
                <w:rFonts w:ascii="Calibri" w:eastAsia="Times New Roman" w:hAnsi="Calibri"/>
                <w:color w:val="000000"/>
                <w:sz w:val="21"/>
                <w:szCs w:val="21"/>
              </w:rPr>
            </w:pPr>
            <w:r>
              <w:t>Regulatory Specialist (IRB Expert), NC</w:t>
            </w:r>
            <w:r w:rsidRPr="005F6578">
              <w:t xml:space="preserve"> Translational and Clinical Sciences (NC </w:t>
            </w:r>
            <w:proofErr w:type="spellStart"/>
            <w:r w:rsidRPr="005F6578">
              <w:t>TraCS</w:t>
            </w:r>
            <w:proofErr w:type="spellEnd"/>
            <w:r w:rsidRPr="005F6578">
              <w:t>) Institute</w:t>
            </w:r>
          </w:p>
        </w:tc>
      </w:tr>
      <w:tr w:rsidR="004344BE" w14:paraId="11D11026" w14:textId="77777777" w:rsidTr="00E839BB">
        <w:tc>
          <w:tcPr>
            <w:tcW w:w="3060" w:type="dxa"/>
          </w:tcPr>
          <w:p w14:paraId="545EDA50" w14:textId="77777777" w:rsidR="004344BE" w:rsidRDefault="004344BE" w:rsidP="00325BF5">
            <w:r>
              <w:t>Jason Huckaby</w:t>
            </w:r>
          </w:p>
        </w:tc>
        <w:tc>
          <w:tcPr>
            <w:tcW w:w="6750" w:type="dxa"/>
          </w:tcPr>
          <w:p w14:paraId="55EA1FC1" w14:textId="77777777" w:rsidR="004344BE" w:rsidRPr="003C23C3" w:rsidRDefault="004344BE" w:rsidP="00325BF5">
            <w:r w:rsidRPr="00F571D5">
              <w:t>NC Cancer Hospital Patient &amp; Family Advisory Board</w:t>
            </w:r>
          </w:p>
        </w:tc>
      </w:tr>
      <w:tr w:rsidR="004344BE" w14:paraId="0BFB1BD6" w14:textId="77777777" w:rsidTr="00E839BB">
        <w:tc>
          <w:tcPr>
            <w:tcW w:w="3060" w:type="dxa"/>
          </w:tcPr>
          <w:p w14:paraId="1C653DE6" w14:textId="77777777" w:rsidR="004344BE" w:rsidRDefault="004344BE" w:rsidP="00325BF5">
            <w:r>
              <w:t>Susan Eder</w:t>
            </w:r>
          </w:p>
        </w:tc>
        <w:tc>
          <w:tcPr>
            <w:tcW w:w="6750" w:type="dxa"/>
          </w:tcPr>
          <w:p w14:paraId="73046DF4" w14:textId="77777777" w:rsidR="004344BE" w:rsidRPr="003C23C3" w:rsidRDefault="004344BE" w:rsidP="00325BF5">
            <w:r w:rsidRPr="00F571D5">
              <w:t>NC Cancer Hospital Patient &amp; Family Advisory Board</w:t>
            </w:r>
          </w:p>
        </w:tc>
      </w:tr>
      <w:tr w:rsidR="004344BE" w:rsidRPr="000A4629" w14:paraId="443D0428" w14:textId="77777777" w:rsidTr="00E839BB">
        <w:tc>
          <w:tcPr>
            <w:tcW w:w="3060" w:type="dxa"/>
          </w:tcPr>
          <w:p w14:paraId="52B3D09E" w14:textId="0C3E2EE3" w:rsidR="004344BE" w:rsidRDefault="004344BE" w:rsidP="004344BE">
            <w:pPr>
              <w:rPr>
                <w:lang w:bidi="en-US"/>
              </w:rPr>
            </w:pPr>
            <w:proofErr w:type="spellStart"/>
            <w:r w:rsidRPr="005A2F27">
              <w:t>Bhisham</w:t>
            </w:r>
            <w:proofErr w:type="spellEnd"/>
            <w:r w:rsidRPr="005A2F27">
              <w:t xml:space="preserve"> Chera</w:t>
            </w:r>
            <w:r w:rsidR="005B5D30">
              <w:t>, MD</w:t>
            </w:r>
          </w:p>
        </w:tc>
        <w:tc>
          <w:tcPr>
            <w:tcW w:w="6750" w:type="dxa"/>
          </w:tcPr>
          <w:p w14:paraId="57571E94" w14:textId="2DE0BCA7" w:rsidR="004344BE" w:rsidRDefault="005B5D30" w:rsidP="004344BE">
            <w:r>
              <w:t xml:space="preserve">UNC </w:t>
            </w:r>
            <w:r w:rsidR="004344BE" w:rsidRPr="005A2F27">
              <w:t>Radiation/Oncology</w:t>
            </w:r>
          </w:p>
        </w:tc>
      </w:tr>
      <w:tr w:rsidR="004344BE" w:rsidRPr="000A4629" w14:paraId="4DB97278" w14:textId="77777777" w:rsidTr="00E839BB">
        <w:tc>
          <w:tcPr>
            <w:tcW w:w="3060" w:type="dxa"/>
          </w:tcPr>
          <w:p w14:paraId="7F0F36E6" w14:textId="48998385" w:rsidR="004344BE" w:rsidRDefault="004344BE" w:rsidP="004344BE">
            <w:pPr>
              <w:rPr>
                <w:lang w:bidi="en-US"/>
              </w:rPr>
            </w:pPr>
            <w:r>
              <w:t xml:space="preserve">Becky </w:t>
            </w:r>
            <w:r w:rsidRPr="005A2F27">
              <w:t>Smith</w:t>
            </w:r>
            <w:r w:rsidR="005B5D30">
              <w:t>, MD</w:t>
            </w:r>
          </w:p>
        </w:tc>
        <w:tc>
          <w:tcPr>
            <w:tcW w:w="6750" w:type="dxa"/>
          </w:tcPr>
          <w:p w14:paraId="05BA0E0B" w14:textId="50DA1299" w:rsidR="004344BE" w:rsidRDefault="005B5D30" w:rsidP="004344BE">
            <w:r>
              <w:t xml:space="preserve">UNC </w:t>
            </w:r>
            <w:r w:rsidR="004344BE" w:rsidRPr="005A2F27">
              <w:t>Pediatric Critical Care</w:t>
            </w:r>
          </w:p>
        </w:tc>
      </w:tr>
      <w:tr w:rsidR="004344BE" w:rsidRPr="000A4629" w14:paraId="115FC6DD" w14:textId="77777777" w:rsidTr="00E839BB">
        <w:tc>
          <w:tcPr>
            <w:tcW w:w="3060" w:type="dxa"/>
          </w:tcPr>
          <w:p w14:paraId="7C4CDF6F" w14:textId="35258DD3" w:rsidR="004344BE" w:rsidRDefault="004344BE" w:rsidP="004344BE">
            <w:pPr>
              <w:rPr>
                <w:lang w:bidi="en-US"/>
              </w:rPr>
            </w:pPr>
            <w:r w:rsidRPr="005A2F27">
              <w:t>Teddy Yip</w:t>
            </w:r>
          </w:p>
        </w:tc>
        <w:tc>
          <w:tcPr>
            <w:tcW w:w="6750" w:type="dxa"/>
          </w:tcPr>
          <w:p w14:paraId="2C248DC7" w14:textId="401716FF" w:rsidR="004344BE" w:rsidRDefault="005B5D30" w:rsidP="004344BE">
            <w:r>
              <w:t xml:space="preserve">UNC </w:t>
            </w:r>
            <w:r w:rsidR="004344BE">
              <w:t>School of Medicine (4</w:t>
            </w:r>
            <w:r w:rsidR="004344BE" w:rsidRPr="004741D5">
              <w:rPr>
                <w:vertAlign w:val="superscript"/>
              </w:rPr>
              <w:t>th</w:t>
            </w:r>
            <w:r w:rsidR="004344BE">
              <w:t xml:space="preserve"> year student)</w:t>
            </w:r>
          </w:p>
        </w:tc>
      </w:tr>
      <w:tr w:rsidR="004344BE" w:rsidRPr="000A4629" w14:paraId="7D227747" w14:textId="77777777" w:rsidTr="00E839BB">
        <w:tc>
          <w:tcPr>
            <w:tcW w:w="3060" w:type="dxa"/>
          </w:tcPr>
          <w:p w14:paraId="56A6B358" w14:textId="677CEC9B" w:rsidR="004344BE" w:rsidRDefault="004344BE" w:rsidP="004344BE">
            <w:pPr>
              <w:rPr>
                <w:lang w:bidi="en-US"/>
              </w:rPr>
            </w:pPr>
            <w:r>
              <w:t xml:space="preserve">Alex </w:t>
            </w:r>
            <w:r w:rsidRPr="005A2F27">
              <w:t>Toledo</w:t>
            </w:r>
            <w:r w:rsidR="005B5D30">
              <w:t>, MD</w:t>
            </w:r>
          </w:p>
        </w:tc>
        <w:tc>
          <w:tcPr>
            <w:tcW w:w="6750" w:type="dxa"/>
          </w:tcPr>
          <w:p w14:paraId="543B2C61" w14:textId="089E6861" w:rsidR="004344BE" w:rsidRDefault="005B5D30" w:rsidP="004344BE">
            <w:r>
              <w:t xml:space="preserve">UNC </w:t>
            </w:r>
            <w:proofErr w:type="spellStart"/>
            <w:r>
              <w:t>Dept</w:t>
            </w:r>
            <w:proofErr w:type="spellEnd"/>
            <w:r>
              <w:t xml:space="preserve"> of </w:t>
            </w:r>
            <w:r w:rsidR="004344BE" w:rsidRPr="005A2F27">
              <w:t>Surgery</w:t>
            </w:r>
          </w:p>
        </w:tc>
      </w:tr>
      <w:tr w:rsidR="004344BE" w:rsidRPr="000A4629" w14:paraId="1E0558B2" w14:textId="77777777" w:rsidTr="00E839BB">
        <w:tc>
          <w:tcPr>
            <w:tcW w:w="3060" w:type="dxa"/>
          </w:tcPr>
          <w:p w14:paraId="532020DB" w14:textId="646551B8" w:rsidR="004344BE" w:rsidRDefault="004344BE" w:rsidP="004344BE">
            <w:pPr>
              <w:rPr>
                <w:lang w:bidi="en-US"/>
              </w:rPr>
            </w:pPr>
            <w:r w:rsidRPr="005A2F27">
              <w:t>Mike Pignone</w:t>
            </w:r>
            <w:r w:rsidR="005B5D30">
              <w:t>, MD, MPH</w:t>
            </w:r>
          </w:p>
        </w:tc>
        <w:tc>
          <w:tcPr>
            <w:tcW w:w="6750" w:type="dxa"/>
          </w:tcPr>
          <w:p w14:paraId="07DEEC31" w14:textId="26F808E7" w:rsidR="00E839BB" w:rsidRDefault="00E839BB" w:rsidP="004344BE">
            <w:r>
              <w:t>Dell School of Medicine, University of Texas at Austin</w:t>
            </w:r>
          </w:p>
          <w:p w14:paraId="2B2032FD" w14:textId="32994B1A" w:rsidR="004344BE" w:rsidRPr="005A2F27" w:rsidRDefault="00E839BB" w:rsidP="004344BE">
            <w:r>
              <w:t xml:space="preserve">(formerly </w:t>
            </w:r>
            <w:r w:rsidR="004344BE" w:rsidRPr="005A2F27">
              <w:t>UNC Institute for Healthcare Quality Improvement</w:t>
            </w:r>
          </w:p>
          <w:p w14:paraId="12994C00" w14:textId="3DE2F897" w:rsidR="004344BE" w:rsidRDefault="004344BE" w:rsidP="004344BE">
            <w:r w:rsidRPr="005A2F27">
              <w:t>General Internal Medicine</w:t>
            </w:r>
            <w:r w:rsidR="00E839BB">
              <w:t>)</w:t>
            </w:r>
          </w:p>
        </w:tc>
      </w:tr>
      <w:tr w:rsidR="004344BE" w:rsidRPr="000A4629" w14:paraId="56B52650" w14:textId="77777777" w:rsidTr="00E839BB">
        <w:tc>
          <w:tcPr>
            <w:tcW w:w="3060" w:type="dxa"/>
          </w:tcPr>
          <w:p w14:paraId="6197A1EC" w14:textId="1DFCFE2D" w:rsidR="004344BE" w:rsidRDefault="004344BE" w:rsidP="004344BE">
            <w:pPr>
              <w:rPr>
                <w:lang w:bidi="en-US"/>
              </w:rPr>
            </w:pPr>
            <w:r w:rsidRPr="005A2F27">
              <w:t>Shana Ratner</w:t>
            </w:r>
            <w:r w:rsidR="005B5D30">
              <w:t>, MD</w:t>
            </w:r>
          </w:p>
        </w:tc>
        <w:tc>
          <w:tcPr>
            <w:tcW w:w="6750" w:type="dxa"/>
          </w:tcPr>
          <w:p w14:paraId="112BC1C4" w14:textId="2119F790" w:rsidR="004344BE" w:rsidRDefault="004344BE" w:rsidP="004344BE">
            <w:r>
              <w:t>General Internal Medicine</w:t>
            </w:r>
          </w:p>
        </w:tc>
      </w:tr>
      <w:tr w:rsidR="00DC0AD0" w:rsidRPr="000A4629" w14:paraId="05405744" w14:textId="77777777" w:rsidTr="00E839BB">
        <w:tc>
          <w:tcPr>
            <w:tcW w:w="3060" w:type="dxa"/>
          </w:tcPr>
          <w:p w14:paraId="17E81077" w14:textId="106091B0" w:rsidR="00DC0AD0" w:rsidRPr="005A2F27" w:rsidRDefault="00DC0AD0" w:rsidP="004344BE">
            <w:r>
              <w:t>Erin Eckert, MPA</w:t>
            </w:r>
          </w:p>
        </w:tc>
        <w:tc>
          <w:tcPr>
            <w:tcW w:w="6750" w:type="dxa"/>
          </w:tcPr>
          <w:p w14:paraId="3CCC50B0" w14:textId="1EBF88FD" w:rsidR="00DC0AD0" w:rsidRDefault="00DC0AD0" w:rsidP="004344BE">
            <w:proofErr w:type="spellStart"/>
            <w:r>
              <w:t>TeamSTEPPS</w:t>
            </w:r>
            <w:proofErr w:type="spellEnd"/>
            <w:r>
              <w:t xml:space="preserve"> Coordinator, UNC Medical Center</w:t>
            </w:r>
          </w:p>
        </w:tc>
      </w:tr>
      <w:tr w:rsidR="00DC0AD0" w:rsidRPr="000A4629" w14:paraId="5A39A62F" w14:textId="77777777" w:rsidTr="00E839BB">
        <w:tc>
          <w:tcPr>
            <w:tcW w:w="3060" w:type="dxa"/>
          </w:tcPr>
          <w:p w14:paraId="5E06087B" w14:textId="1E6141FE" w:rsidR="00DC0AD0" w:rsidRDefault="00DC0AD0" w:rsidP="004344BE">
            <w:r>
              <w:t>Shelley Summerlin-Long, RN, MPH, MSW</w:t>
            </w:r>
          </w:p>
        </w:tc>
        <w:tc>
          <w:tcPr>
            <w:tcW w:w="6750" w:type="dxa"/>
          </w:tcPr>
          <w:p w14:paraId="288039E4" w14:textId="3CFE0356" w:rsidR="00DC0AD0" w:rsidRDefault="00DC0AD0" w:rsidP="004344BE">
            <w:r>
              <w:t>Project Manager, UNC Institute for Healthcare Quality Improvement</w:t>
            </w:r>
          </w:p>
        </w:tc>
      </w:tr>
    </w:tbl>
    <w:p w14:paraId="54F8AAC5" w14:textId="77777777" w:rsidR="00517EA2" w:rsidRDefault="00517EA2">
      <w:pPr>
        <w:rPr>
          <w:sz w:val="24"/>
          <w:szCs w:val="24"/>
          <w:lang w:bidi="en-US"/>
        </w:rPr>
      </w:pPr>
      <w:r>
        <w:rPr>
          <w:sz w:val="24"/>
          <w:szCs w:val="24"/>
          <w:lang w:bidi="en-US"/>
        </w:rPr>
        <w:lastRenderedPageBreak/>
        <w:br w:type="page"/>
      </w:r>
    </w:p>
    <w:p w14:paraId="18A6848F" w14:textId="0436B796" w:rsidR="008060F3" w:rsidRPr="000A4629" w:rsidRDefault="008060F3" w:rsidP="008060F3">
      <w:pPr>
        <w:pStyle w:val="Heading2"/>
        <w:rPr>
          <w:rFonts w:ascii="Calibri" w:hAnsi="Calibri"/>
          <w:color w:val="1F497D"/>
          <w:sz w:val="32"/>
        </w:rPr>
      </w:pPr>
      <w:r w:rsidRPr="000A4629">
        <w:rPr>
          <w:rFonts w:ascii="Calibri" w:hAnsi="Calibri"/>
          <w:color w:val="1F497D"/>
          <w:sz w:val="32"/>
        </w:rPr>
        <w:lastRenderedPageBreak/>
        <w:t>AGENDA</w:t>
      </w:r>
    </w:p>
    <w:p w14:paraId="30E6A034" w14:textId="77777777" w:rsidR="008060F3" w:rsidRPr="004137C5" w:rsidRDefault="008060F3">
      <w:pPr>
        <w:rPr>
          <w:rFonts w:cs="Arial"/>
          <w:color w:val="464646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3"/>
        <w:gridCol w:w="6648"/>
      </w:tblGrid>
      <w:tr w:rsidR="00DA60EF" w:rsidRPr="005A43FB" w14:paraId="0E1D3D6B" w14:textId="50946E64" w:rsidTr="00DA60EF">
        <w:tc>
          <w:tcPr>
            <w:tcW w:w="0" w:type="auto"/>
          </w:tcPr>
          <w:p w14:paraId="6919C108" w14:textId="5B5C1454" w:rsidR="00DA60EF" w:rsidRPr="005A43FB" w:rsidRDefault="00DA60EF" w:rsidP="0049477B">
            <w:pPr>
              <w:spacing w:before="120"/>
              <w:jc w:val="center"/>
              <w:rPr>
                <w:rFonts w:cs="Arial"/>
                <w:b/>
                <w:sz w:val="24"/>
                <w:szCs w:val="24"/>
              </w:rPr>
            </w:pPr>
            <w:r w:rsidRPr="005A43FB">
              <w:rPr>
                <w:rFonts w:cs="Arial"/>
                <w:b/>
                <w:sz w:val="24"/>
                <w:szCs w:val="24"/>
              </w:rPr>
              <w:t>Minutes</w:t>
            </w:r>
          </w:p>
        </w:tc>
        <w:tc>
          <w:tcPr>
            <w:tcW w:w="0" w:type="auto"/>
          </w:tcPr>
          <w:p w14:paraId="1C0F32D1" w14:textId="51EBAD33" w:rsidR="00DA60EF" w:rsidRPr="005A43FB" w:rsidRDefault="00DA60EF" w:rsidP="0049477B">
            <w:pPr>
              <w:spacing w:before="120"/>
              <w:rPr>
                <w:rFonts w:cs="Arial"/>
                <w:b/>
                <w:sz w:val="24"/>
                <w:szCs w:val="24"/>
              </w:rPr>
            </w:pPr>
            <w:r w:rsidRPr="005A43FB">
              <w:rPr>
                <w:rFonts w:cs="Arial"/>
                <w:b/>
                <w:sz w:val="24"/>
                <w:szCs w:val="24"/>
              </w:rPr>
              <w:t>Topic</w:t>
            </w:r>
          </w:p>
        </w:tc>
      </w:tr>
      <w:tr w:rsidR="00DA60EF" w:rsidRPr="004137C5" w14:paraId="2075B277" w14:textId="0388EA38" w:rsidTr="00DA60EF">
        <w:tc>
          <w:tcPr>
            <w:tcW w:w="0" w:type="auto"/>
          </w:tcPr>
          <w:p w14:paraId="30E5CAFB" w14:textId="726E0DCE" w:rsidR="00DA60EF" w:rsidRPr="004137C5" w:rsidRDefault="000B28D7" w:rsidP="0049477B">
            <w:pPr>
              <w:spacing w:before="12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14:paraId="046E8F22" w14:textId="50775233" w:rsidR="00DA60EF" w:rsidRPr="004137C5" w:rsidRDefault="000B28D7" w:rsidP="0049477B">
            <w:pPr>
              <w:spacing w:before="12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Course Objectives &amp; Setting the Stage for the Day</w:t>
            </w:r>
          </w:p>
        </w:tc>
      </w:tr>
      <w:tr w:rsidR="00DA60EF" w:rsidRPr="004137C5" w14:paraId="0E1BE44A" w14:textId="0181E17F" w:rsidTr="00DA60EF">
        <w:tc>
          <w:tcPr>
            <w:tcW w:w="0" w:type="auto"/>
          </w:tcPr>
          <w:p w14:paraId="36563DFF" w14:textId="00B855F9" w:rsidR="00DA60EF" w:rsidRPr="004137C5" w:rsidRDefault="00DA60EF" w:rsidP="0049477B">
            <w:pPr>
              <w:spacing w:before="12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45</w:t>
            </w:r>
          </w:p>
        </w:tc>
        <w:tc>
          <w:tcPr>
            <w:tcW w:w="0" w:type="auto"/>
          </w:tcPr>
          <w:p w14:paraId="30F3A55E" w14:textId="0D029B35" w:rsidR="00DA60EF" w:rsidRPr="004137C5" w:rsidRDefault="00DA60EF" w:rsidP="0049477B">
            <w:pPr>
              <w:spacing w:before="120"/>
              <w:rPr>
                <w:rFonts w:cs="Arial"/>
                <w:sz w:val="24"/>
                <w:szCs w:val="24"/>
              </w:rPr>
            </w:pPr>
            <w:r w:rsidRPr="004137C5">
              <w:rPr>
                <w:rFonts w:cs="Arial"/>
                <w:sz w:val="24"/>
                <w:szCs w:val="24"/>
              </w:rPr>
              <w:t>Why is QI Needed in Healthcare?</w:t>
            </w:r>
          </w:p>
        </w:tc>
      </w:tr>
      <w:tr w:rsidR="00DA60EF" w:rsidRPr="004137C5" w14:paraId="42231177" w14:textId="1A9E2691" w:rsidTr="00DA60EF">
        <w:tc>
          <w:tcPr>
            <w:tcW w:w="0" w:type="auto"/>
            <w:tcBorders>
              <w:bottom w:val="single" w:sz="4" w:space="0" w:color="auto"/>
            </w:tcBorders>
          </w:tcPr>
          <w:p w14:paraId="67B6DB68" w14:textId="7E774103" w:rsidR="00DA60EF" w:rsidRPr="004137C5" w:rsidRDefault="00DA60EF" w:rsidP="0049477B">
            <w:pPr>
              <w:spacing w:before="12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75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0B02FB5" w14:textId="0DDDEECD" w:rsidR="00DA60EF" w:rsidRPr="004137C5" w:rsidRDefault="007A25F6" w:rsidP="00BC2264">
            <w:pPr>
              <w:spacing w:before="120"/>
              <w:rPr>
                <w:rFonts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Case Study</w:t>
            </w:r>
            <w:r w:rsidR="00DA60EF" w:rsidRPr="004137C5">
              <w:rPr>
                <w:sz w:val="24"/>
                <w:szCs w:val="24"/>
              </w:rPr>
              <w:t xml:space="preserve"> </w:t>
            </w:r>
            <w:r w:rsidR="00DA60EF">
              <w:rPr>
                <w:sz w:val="24"/>
                <w:szCs w:val="24"/>
              </w:rPr>
              <w:t xml:space="preserve">Featuring </w:t>
            </w:r>
            <w:r w:rsidR="00BC2264">
              <w:rPr>
                <w:sz w:val="24"/>
                <w:szCs w:val="24"/>
              </w:rPr>
              <w:t>Quality &amp; Safety Project at UNC</w:t>
            </w:r>
          </w:p>
        </w:tc>
      </w:tr>
      <w:tr w:rsidR="00E76716" w:rsidRPr="00A0617F" w14:paraId="65B2BA97" w14:textId="77777777" w:rsidTr="00E76716">
        <w:tc>
          <w:tcPr>
            <w:tcW w:w="0" w:type="auto"/>
          </w:tcPr>
          <w:p w14:paraId="2F4B217F" w14:textId="77777777" w:rsidR="00E76716" w:rsidRPr="00A0617F" w:rsidRDefault="00E76716" w:rsidP="00325BF5">
            <w:pPr>
              <w:spacing w:before="120"/>
              <w:jc w:val="center"/>
              <w:rPr>
                <w:rFonts w:cs="Arial"/>
                <w:strike/>
                <w:sz w:val="24"/>
                <w:szCs w:val="24"/>
              </w:rPr>
            </w:pPr>
            <w:r w:rsidRPr="00A0617F">
              <w:rPr>
                <w:rFonts w:cs="Arial"/>
                <w:strike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14:paraId="7050C56C" w14:textId="77777777" w:rsidR="00E76716" w:rsidRPr="00A0617F" w:rsidRDefault="00E76716" w:rsidP="00325BF5">
            <w:pPr>
              <w:spacing w:before="120"/>
              <w:rPr>
                <w:rFonts w:cs="Arial"/>
                <w:strike/>
                <w:sz w:val="24"/>
                <w:szCs w:val="24"/>
              </w:rPr>
            </w:pPr>
            <w:r w:rsidRPr="00A0617F">
              <w:rPr>
                <w:strike/>
                <w:sz w:val="24"/>
                <w:szCs w:val="24"/>
              </w:rPr>
              <w:t>Leading QI Methods &amp; Approaches</w:t>
            </w:r>
          </w:p>
        </w:tc>
      </w:tr>
      <w:tr w:rsidR="00DA60EF" w:rsidRPr="00233C04" w14:paraId="316D247A" w14:textId="17B1D85B" w:rsidTr="00DA60EF">
        <w:tc>
          <w:tcPr>
            <w:tcW w:w="0" w:type="auto"/>
          </w:tcPr>
          <w:p w14:paraId="375ADC08" w14:textId="40DA5F61" w:rsidR="00DA60EF" w:rsidRPr="00233C04" w:rsidRDefault="00DA60EF" w:rsidP="0049477B">
            <w:pPr>
              <w:spacing w:before="120"/>
              <w:jc w:val="center"/>
              <w:rPr>
                <w:rFonts w:cs="Arial"/>
                <w:strike/>
                <w:sz w:val="24"/>
                <w:szCs w:val="24"/>
              </w:rPr>
            </w:pPr>
            <w:r w:rsidRPr="00233C04">
              <w:rPr>
                <w:rFonts w:cs="Arial"/>
                <w:strike/>
                <w:sz w:val="24"/>
                <w:szCs w:val="24"/>
              </w:rPr>
              <w:t>75</w:t>
            </w:r>
          </w:p>
        </w:tc>
        <w:tc>
          <w:tcPr>
            <w:tcW w:w="0" w:type="auto"/>
          </w:tcPr>
          <w:p w14:paraId="33B7E8DD" w14:textId="3F383EAA" w:rsidR="00DA60EF" w:rsidRPr="00233C04" w:rsidRDefault="00E76716" w:rsidP="0049477B">
            <w:pPr>
              <w:spacing w:before="120"/>
              <w:rPr>
                <w:strike/>
                <w:sz w:val="24"/>
                <w:szCs w:val="24"/>
              </w:rPr>
            </w:pPr>
            <w:r w:rsidRPr="00233C04">
              <w:rPr>
                <w:strike/>
                <w:sz w:val="24"/>
                <w:szCs w:val="24"/>
              </w:rPr>
              <w:t>Case Study 2 Featuring Quality &amp; Safety Project at UNC</w:t>
            </w:r>
          </w:p>
        </w:tc>
      </w:tr>
      <w:tr w:rsidR="00DA60EF" w:rsidRPr="00A0617F" w14:paraId="36046EF6" w14:textId="5C07DFDA" w:rsidTr="00DA60EF">
        <w:tc>
          <w:tcPr>
            <w:tcW w:w="0" w:type="auto"/>
            <w:tcBorders>
              <w:bottom w:val="single" w:sz="4" w:space="0" w:color="auto"/>
            </w:tcBorders>
          </w:tcPr>
          <w:p w14:paraId="48E6E90E" w14:textId="77777777" w:rsidR="00DA60EF" w:rsidRPr="00A0617F" w:rsidRDefault="00DA60EF" w:rsidP="00325BF5">
            <w:pPr>
              <w:spacing w:before="120"/>
              <w:jc w:val="center"/>
              <w:rPr>
                <w:rFonts w:cs="Arial"/>
                <w:strike/>
                <w:sz w:val="24"/>
                <w:szCs w:val="24"/>
              </w:rPr>
            </w:pPr>
            <w:r w:rsidRPr="00A0617F">
              <w:rPr>
                <w:rFonts w:cs="Arial"/>
                <w:strike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D8798F9" w14:textId="52DA9BB1" w:rsidR="00DA60EF" w:rsidRPr="00A0617F" w:rsidRDefault="00DA60EF" w:rsidP="00325BF5">
            <w:pPr>
              <w:spacing w:before="120"/>
              <w:rPr>
                <w:rFonts w:cs="Arial"/>
                <w:strike/>
                <w:sz w:val="24"/>
                <w:szCs w:val="24"/>
              </w:rPr>
            </w:pPr>
            <w:r w:rsidRPr="00A0617F">
              <w:rPr>
                <w:strike/>
                <w:sz w:val="24"/>
                <w:szCs w:val="24"/>
              </w:rPr>
              <w:t>QI, Patient Safety and</w:t>
            </w:r>
            <w:r w:rsidR="00E76716" w:rsidRPr="00A0617F">
              <w:rPr>
                <w:strike/>
                <w:sz w:val="24"/>
                <w:szCs w:val="24"/>
              </w:rPr>
              <w:t xml:space="preserve"> Patient- &amp; Family Advisor Resources</w:t>
            </w:r>
            <w:r w:rsidRPr="00A0617F">
              <w:rPr>
                <w:strike/>
                <w:sz w:val="24"/>
                <w:szCs w:val="24"/>
              </w:rPr>
              <w:t xml:space="preserve"> at UNC</w:t>
            </w:r>
          </w:p>
        </w:tc>
      </w:tr>
      <w:tr w:rsidR="00DA60EF" w:rsidRPr="004137C5" w14:paraId="7F5171D4" w14:textId="320391F7" w:rsidTr="00DA60EF">
        <w:tc>
          <w:tcPr>
            <w:tcW w:w="0" w:type="auto"/>
          </w:tcPr>
          <w:p w14:paraId="747CC468" w14:textId="02F8736F" w:rsidR="00DA60EF" w:rsidRPr="004137C5" w:rsidRDefault="007A25F6" w:rsidP="0049477B">
            <w:pPr>
              <w:spacing w:before="12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14:paraId="7187BC58" w14:textId="44FE930A" w:rsidR="00DA60EF" w:rsidRPr="004137C5" w:rsidRDefault="00DA60EF" w:rsidP="0049477B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Involving Patients &amp; Families in Quality &amp; Safety</w:t>
            </w:r>
          </w:p>
        </w:tc>
      </w:tr>
      <w:tr w:rsidR="00DA60EF" w:rsidRPr="004137C5" w14:paraId="2E2D5D41" w14:textId="7694CF7A" w:rsidTr="00DA60EF">
        <w:tc>
          <w:tcPr>
            <w:tcW w:w="0" w:type="auto"/>
          </w:tcPr>
          <w:p w14:paraId="207C2A18" w14:textId="1A47A3BD" w:rsidR="00DA60EF" w:rsidRPr="004137C5" w:rsidRDefault="007A25F6" w:rsidP="0049477B">
            <w:pPr>
              <w:spacing w:before="12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45</w:t>
            </w:r>
          </w:p>
        </w:tc>
        <w:tc>
          <w:tcPr>
            <w:tcW w:w="0" w:type="auto"/>
          </w:tcPr>
          <w:p w14:paraId="09C037E7" w14:textId="7C3D552E" w:rsidR="00DA60EF" w:rsidRPr="004137C5" w:rsidRDefault="00DA60EF" w:rsidP="0049477B">
            <w:pPr>
              <w:spacing w:before="120"/>
              <w:rPr>
                <w:rFonts w:cs="Arial"/>
                <w:sz w:val="24"/>
                <w:szCs w:val="24"/>
              </w:rPr>
            </w:pPr>
            <w:r w:rsidRPr="004137C5">
              <w:rPr>
                <w:sz w:val="24"/>
                <w:szCs w:val="24"/>
              </w:rPr>
              <w:t>Just Culture</w:t>
            </w:r>
            <w:r>
              <w:rPr>
                <w:sz w:val="24"/>
                <w:szCs w:val="24"/>
              </w:rPr>
              <w:t>, Reporting Adverse Events &amp; Peer Support</w:t>
            </w:r>
          </w:p>
        </w:tc>
      </w:tr>
      <w:tr w:rsidR="007A25F6" w:rsidRPr="004137C5" w14:paraId="78C798B6" w14:textId="77777777" w:rsidTr="00DA60EF">
        <w:tc>
          <w:tcPr>
            <w:tcW w:w="0" w:type="auto"/>
          </w:tcPr>
          <w:p w14:paraId="7AF61D63" w14:textId="0553C729" w:rsidR="007A25F6" w:rsidRDefault="007A25F6" w:rsidP="0049477B">
            <w:pPr>
              <w:spacing w:before="12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14:paraId="4ED26709" w14:textId="1F353FB2" w:rsidR="007A25F6" w:rsidRDefault="007A25F6" w:rsidP="00455D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Preventing and Disclosing Adverse Events</w:t>
            </w:r>
          </w:p>
        </w:tc>
      </w:tr>
      <w:tr w:rsidR="00DA60EF" w:rsidRPr="004137C5" w14:paraId="3FED493F" w14:textId="042226A2" w:rsidTr="00DA60EF">
        <w:tc>
          <w:tcPr>
            <w:tcW w:w="0" w:type="auto"/>
          </w:tcPr>
          <w:p w14:paraId="581A1FED" w14:textId="0132EE6A" w:rsidR="00DA60EF" w:rsidRPr="004137C5" w:rsidRDefault="007A25F6" w:rsidP="0049477B">
            <w:pPr>
              <w:spacing w:before="12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14:paraId="528D9E57" w14:textId="66CB089D" w:rsidR="00455DE1" w:rsidRDefault="00455DE1" w:rsidP="00455D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to Get Involved</w:t>
            </w:r>
          </w:p>
          <w:p w14:paraId="7D47A0B5" w14:textId="787C1964" w:rsidR="00DA60EF" w:rsidRPr="004137C5" w:rsidRDefault="00DA60EF" w:rsidP="00455DE1">
            <w:pPr>
              <w:rPr>
                <w:sz w:val="24"/>
                <w:szCs w:val="24"/>
              </w:rPr>
            </w:pPr>
            <w:r w:rsidRPr="004137C5">
              <w:rPr>
                <w:sz w:val="24"/>
                <w:szCs w:val="24"/>
              </w:rPr>
              <w:t>Wrap Up, Feedback</w:t>
            </w:r>
          </w:p>
        </w:tc>
      </w:tr>
    </w:tbl>
    <w:p w14:paraId="6BE5B524" w14:textId="77777777" w:rsidR="00E76716" w:rsidRDefault="00E76716">
      <w:pPr>
        <w:rPr>
          <w:rFonts w:ascii="Arial" w:hAnsi="Arial" w:cs="Arial"/>
          <w:color w:val="464646"/>
          <w:sz w:val="18"/>
          <w:szCs w:val="18"/>
        </w:rPr>
      </w:pPr>
    </w:p>
    <w:p w14:paraId="66630935" w14:textId="77777777" w:rsidR="00E76716" w:rsidRDefault="00E76716">
      <w:pPr>
        <w:rPr>
          <w:rFonts w:ascii="Arial" w:hAnsi="Arial" w:cs="Arial"/>
          <w:color w:val="464646"/>
          <w:sz w:val="18"/>
          <w:szCs w:val="18"/>
        </w:rPr>
      </w:pPr>
    </w:p>
    <w:p w14:paraId="6DABAC43" w14:textId="62951502" w:rsidR="000353BD" w:rsidRDefault="00E969BF" w:rsidP="00940057">
      <w:pPr>
        <w:pStyle w:val="ListParagraph"/>
        <w:numPr>
          <w:ilvl w:val="0"/>
          <w:numId w:val="47"/>
        </w:numPr>
        <w:rPr>
          <w:sz w:val="24"/>
          <w:szCs w:val="24"/>
        </w:rPr>
      </w:pPr>
      <w:r>
        <w:rPr>
          <w:sz w:val="24"/>
          <w:szCs w:val="24"/>
        </w:rPr>
        <w:t xml:space="preserve">Teamwork </w:t>
      </w:r>
      <w:r w:rsidR="000353BD">
        <w:rPr>
          <w:sz w:val="24"/>
          <w:szCs w:val="24"/>
        </w:rPr>
        <w:t>(</w:t>
      </w:r>
      <w:proofErr w:type="spellStart"/>
      <w:r w:rsidR="000353BD">
        <w:rPr>
          <w:sz w:val="24"/>
          <w:szCs w:val="24"/>
        </w:rPr>
        <w:t>TeamSTEPPS</w:t>
      </w:r>
      <w:proofErr w:type="spellEnd"/>
      <w:r w:rsidR="000353BD">
        <w:rPr>
          <w:sz w:val="24"/>
          <w:szCs w:val="24"/>
        </w:rPr>
        <w:t>) content</w:t>
      </w:r>
      <w:r>
        <w:rPr>
          <w:sz w:val="24"/>
          <w:szCs w:val="24"/>
        </w:rPr>
        <w:t xml:space="preserve"> incorporated in </w:t>
      </w:r>
      <w:r w:rsidR="000353BD">
        <w:rPr>
          <w:sz w:val="24"/>
          <w:szCs w:val="24"/>
        </w:rPr>
        <w:t>AY2016-2017.</w:t>
      </w:r>
    </w:p>
    <w:p w14:paraId="00651C16" w14:textId="3F2C0635" w:rsidR="00E76716" w:rsidRDefault="00E76716" w:rsidP="00940057">
      <w:pPr>
        <w:pStyle w:val="ListParagraph"/>
        <w:numPr>
          <w:ilvl w:val="0"/>
          <w:numId w:val="47"/>
        </w:numPr>
        <w:rPr>
          <w:sz w:val="24"/>
          <w:szCs w:val="24"/>
        </w:rPr>
      </w:pPr>
      <w:r w:rsidRPr="00940057">
        <w:rPr>
          <w:sz w:val="24"/>
          <w:szCs w:val="24"/>
        </w:rPr>
        <w:t>Total</w:t>
      </w:r>
      <w:r w:rsidR="000A4629" w:rsidRPr="00940057">
        <w:rPr>
          <w:sz w:val="24"/>
          <w:szCs w:val="24"/>
        </w:rPr>
        <w:t xml:space="preserve"> content</w:t>
      </w:r>
      <w:r w:rsidR="00455DE1">
        <w:rPr>
          <w:sz w:val="24"/>
          <w:szCs w:val="24"/>
        </w:rPr>
        <w:t xml:space="preserve"> time = 4.5</w:t>
      </w:r>
      <w:r w:rsidR="00940057" w:rsidRPr="00940057">
        <w:rPr>
          <w:sz w:val="24"/>
          <w:szCs w:val="24"/>
        </w:rPr>
        <w:t xml:space="preserve"> hours</w:t>
      </w:r>
    </w:p>
    <w:p w14:paraId="16F6F5F3" w14:textId="3DC393F3" w:rsidR="00455DE1" w:rsidRPr="00455DE1" w:rsidRDefault="00455DE1" w:rsidP="00455DE1">
      <w:pPr>
        <w:ind w:left="360"/>
        <w:rPr>
          <w:sz w:val="24"/>
          <w:szCs w:val="24"/>
        </w:rPr>
      </w:pPr>
      <w:r>
        <w:rPr>
          <w:sz w:val="24"/>
          <w:szCs w:val="24"/>
        </w:rPr>
        <w:t>Total session time (w</w:t>
      </w:r>
      <w:r w:rsidR="007A25F6">
        <w:rPr>
          <w:sz w:val="24"/>
          <w:szCs w:val="24"/>
        </w:rPr>
        <w:t>ith breaks &amp; lunch) = 5 hours 35</w:t>
      </w:r>
      <w:r>
        <w:rPr>
          <w:sz w:val="24"/>
          <w:szCs w:val="24"/>
        </w:rPr>
        <w:t xml:space="preserve"> minutes</w:t>
      </w:r>
    </w:p>
    <w:p w14:paraId="21AE2413" w14:textId="4C5E23BB" w:rsidR="000B28D7" w:rsidRDefault="000B28D7" w:rsidP="00940057">
      <w:pPr>
        <w:pStyle w:val="ListParagraph"/>
        <w:numPr>
          <w:ilvl w:val="0"/>
          <w:numId w:val="47"/>
        </w:numPr>
        <w:rPr>
          <w:sz w:val="24"/>
          <w:szCs w:val="24"/>
        </w:rPr>
      </w:pPr>
      <w:r w:rsidRPr="00940057">
        <w:rPr>
          <w:sz w:val="24"/>
          <w:szCs w:val="24"/>
        </w:rPr>
        <w:t>C</w:t>
      </w:r>
      <w:r w:rsidR="00455DE1">
        <w:rPr>
          <w:sz w:val="24"/>
          <w:szCs w:val="24"/>
        </w:rPr>
        <w:t>ase study session</w:t>
      </w:r>
      <w:r w:rsidRPr="00940057">
        <w:rPr>
          <w:sz w:val="24"/>
          <w:szCs w:val="24"/>
        </w:rPr>
        <w:t xml:space="preserve"> will move more quickly depending on number of participants and small groups</w:t>
      </w:r>
    </w:p>
    <w:p w14:paraId="4C0CDF9F" w14:textId="613AE9B4" w:rsidR="00233C04" w:rsidRPr="00940057" w:rsidRDefault="00233C04" w:rsidP="00940057">
      <w:pPr>
        <w:pStyle w:val="ListParagraph"/>
        <w:numPr>
          <w:ilvl w:val="0"/>
          <w:numId w:val="47"/>
        </w:numPr>
        <w:rPr>
          <w:sz w:val="24"/>
          <w:szCs w:val="24"/>
        </w:rPr>
      </w:pPr>
      <w:r>
        <w:rPr>
          <w:sz w:val="24"/>
          <w:szCs w:val="24"/>
        </w:rPr>
        <w:t>In April 2016, we dropped the 2</w:t>
      </w:r>
      <w:r w:rsidRPr="00233C04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case study. Feedback from participants was that the day was too long and the “Just Culture, Adverse Events &amp; Peer Support” session involves a patient safety-focused case study that was not part of the original course design. With the addition of the patient safety case study, we didn’t need the 2</w:t>
      </w:r>
      <w:r w:rsidRPr="00233C04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improvement case study.</w:t>
      </w:r>
    </w:p>
    <w:p w14:paraId="589F81FE" w14:textId="362DDDBD" w:rsidR="00E76716" w:rsidRPr="00940057" w:rsidRDefault="00E76716" w:rsidP="00940057">
      <w:pPr>
        <w:pStyle w:val="ListParagraph"/>
        <w:numPr>
          <w:ilvl w:val="0"/>
          <w:numId w:val="47"/>
        </w:numPr>
        <w:rPr>
          <w:sz w:val="24"/>
          <w:szCs w:val="24"/>
        </w:rPr>
      </w:pPr>
      <w:r w:rsidRPr="00940057">
        <w:rPr>
          <w:sz w:val="24"/>
          <w:szCs w:val="24"/>
        </w:rPr>
        <w:t xml:space="preserve">Lunch – </w:t>
      </w:r>
      <w:r w:rsidR="00A0617F" w:rsidRPr="00940057">
        <w:rPr>
          <w:sz w:val="24"/>
          <w:szCs w:val="24"/>
        </w:rPr>
        <w:t>we tried having a working lunch with a short 15 minute break but found that a full 30 minutes and not asking participants to listen to a presenter is better</w:t>
      </w:r>
    </w:p>
    <w:p w14:paraId="51F8695A" w14:textId="444BB035" w:rsidR="00E76716" w:rsidRPr="00940057" w:rsidRDefault="00E76716" w:rsidP="00940057">
      <w:pPr>
        <w:pStyle w:val="ListParagraph"/>
        <w:numPr>
          <w:ilvl w:val="0"/>
          <w:numId w:val="47"/>
        </w:numPr>
        <w:rPr>
          <w:sz w:val="24"/>
          <w:szCs w:val="24"/>
        </w:rPr>
      </w:pPr>
      <w:r w:rsidRPr="00940057">
        <w:rPr>
          <w:sz w:val="24"/>
          <w:szCs w:val="24"/>
        </w:rPr>
        <w:t>Breaks – at least 10 minutes after every 90 minutes of content</w:t>
      </w:r>
    </w:p>
    <w:p w14:paraId="26B3AA76" w14:textId="34052D2E" w:rsidR="00E76716" w:rsidRPr="00940057" w:rsidRDefault="00E76716" w:rsidP="00940057">
      <w:pPr>
        <w:pStyle w:val="ListParagraph"/>
        <w:numPr>
          <w:ilvl w:val="0"/>
          <w:numId w:val="47"/>
        </w:numPr>
        <w:rPr>
          <w:sz w:val="24"/>
          <w:szCs w:val="24"/>
        </w:rPr>
      </w:pPr>
      <w:r w:rsidRPr="00940057">
        <w:rPr>
          <w:sz w:val="24"/>
          <w:szCs w:val="24"/>
        </w:rPr>
        <w:t xml:space="preserve">Order of sessions adjusted based on faculty </w:t>
      </w:r>
      <w:r w:rsidR="00127791" w:rsidRPr="00940057">
        <w:rPr>
          <w:sz w:val="24"/>
          <w:szCs w:val="24"/>
        </w:rPr>
        <w:t>availability</w:t>
      </w:r>
    </w:p>
    <w:p w14:paraId="58E68A0A" w14:textId="0B85F38F" w:rsidR="00E76716" w:rsidRPr="00940057" w:rsidRDefault="00E76716" w:rsidP="00940057">
      <w:pPr>
        <w:pStyle w:val="ListParagraph"/>
        <w:numPr>
          <w:ilvl w:val="0"/>
          <w:numId w:val="47"/>
        </w:numPr>
        <w:rPr>
          <w:sz w:val="24"/>
          <w:szCs w:val="24"/>
        </w:rPr>
      </w:pPr>
      <w:r w:rsidRPr="00940057">
        <w:rPr>
          <w:sz w:val="24"/>
          <w:szCs w:val="24"/>
        </w:rPr>
        <w:t>Strive for mix of interactive and didactic session</w:t>
      </w:r>
    </w:p>
    <w:p w14:paraId="5E0509F7" w14:textId="14A159E1" w:rsidR="00A0617F" w:rsidRPr="00940057" w:rsidRDefault="00A0617F" w:rsidP="00940057">
      <w:pPr>
        <w:pStyle w:val="ListParagraph"/>
        <w:numPr>
          <w:ilvl w:val="0"/>
          <w:numId w:val="47"/>
        </w:numPr>
        <w:rPr>
          <w:sz w:val="24"/>
          <w:szCs w:val="24"/>
        </w:rPr>
      </w:pPr>
      <w:r w:rsidRPr="00940057">
        <w:rPr>
          <w:sz w:val="24"/>
          <w:szCs w:val="24"/>
        </w:rPr>
        <w:t xml:space="preserve">Small group sessions are held at flip charts positioned </w:t>
      </w:r>
      <w:r w:rsidR="007A25F6">
        <w:rPr>
          <w:sz w:val="24"/>
          <w:szCs w:val="24"/>
        </w:rPr>
        <w:t>around</w:t>
      </w:r>
      <w:r w:rsidRPr="00940057">
        <w:rPr>
          <w:sz w:val="24"/>
          <w:szCs w:val="24"/>
        </w:rPr>
        <w:t xml:space="preserve"> the room which forces participants to stand up and move around and various points during the day in addition to breaks.</w:t>
      </w:r>
    </w:p>
    <w:p w14:paraId="5E444620" w14:textId="35DC3953" w:rsidR="003C1432" w:rsidRPr="00940057" w:rsidRDefault="003C1432" w:rsidP="00940057">
      <w:pPr>
        <w:pStyle w:val="ListParagraph"/>
        <w:numPr>
          <w:ilvl w:val="0"/>
          <w:numId w:val="47"/>
        </w:numPr>
        <w:rPr>
          <w:sz w:val="24"/>
          <w:szCs w:val="24"/>
        </w:rPr>
      </w:pPr>
      <w:r w:rsidRPr="00940057">
        <w:rPr>
          <w:sz w:val="24"/>
          <w:szCs w:val="24"/>
        </w:rPr>
        <w:t>In the initial sessions of this course, we included “QI Methods &amp; Approaches” and “Resources at UNC” as stand-alone topics. Over time, we have incorporated much of the content from those topics into other sessions throughout the day.</w:t>
      </w:r>
    </w:p>
    <w:p w14:paraId="473821B7" w14:textId="6B1DAE86" w:rsidR="008060F3" w:rsidRDefault="008060F3">
      <w:pPr>
        <w:rPr>
          <w:rFonts w:ascii="Arial" w:hAnsi="Arial" w:cs="Arial"/>
          <w:color w:val="464646"/>
          <w:sz w:val="18"/>
          <w:szCs w:val="18"/>
        </w:rPr>
      </w:pPr>
      <w:r>
        <w:rPr>
          <w:rFonts w:ascii="Arial" w:hAnsi="Arial" w:cs="Arial"/>
          <w:color w:val="464646"/>
          <w:sz w:val="18"/>
          <w:szCs w:val="18"/>
        </w:rPr>
        <w:br w:type="page"/>
      </w:r>
    </w:p>
    <w:p w14:paraId="603F872F" w14:textId="7229D1E3" w:rsidR="00597EF9" w:rsidRPr="000A4629" w:rsidRDefault="000B28D7" w:rsidP="00597EF9">
      <w:pPr>
        <w:pStyle w:val="Heading2"/>
        <w:rPr>
          <w:rFonts w:ascii="Calibri" w:hAnsi="Calibri"/>
          <w:color w:val="1F497D"/>
          <w:sz w:val="32"/>
          <w:szCs w:val="32"/>
        </w:rPr>
      </w:pPr>
      <w:r>
        <w:rPr>
          <w:rFonts w:ascii="Calibri" w:hAnsi="Calibri"/>
          <w:color w:val="1F497D"/>
          <w:sz w:val="32"/>
          <w:szCs w:val="32"/>
        </w:rPr>
        <w:lastRenderedPageBreak/>
        <w:t>Topic: course objectives &amp; setting the stage for the day</w:t>
      </w:r>
    </w:p>
    <w:p w14:paraId="4236432E" w14:textId="77777777" w:rsidR="00597EF9" w:rsidRDefault="00597EF9" w:rsidP="00597EF9">
      <w:pPr>
        <w:rPr>
          <w:b/>
          <w:sz w:val="24"/>
          <w:szCs w:val="24"/>
        </w:rPr>
      </w:pPr>
    </w:p>
    <w:p w14:paraId="36BC1301" w14:textId="77777777" w:rsidR="00597EF9" w:rsidRDefault="00597EF9" w:rsidP="00597EF9">
      <w:pPr>
        <w:rPr>
          <w:b/>
          <w:sz w:val="24"/>
          <w:szCs w:val="24"/>
        </w:rPr>
      </w:pPr>
      <w:r>
        <w:rPr>
          <w:b/>
          <w:sz w:val="24"/>
          <w:szCs w:val="24"/>
        </w:rPr>
        <w:t>Learning Objective</w:t>
      </w:r>
    </w:p>
    <w:p w14:paraId="5B43814C" w14:textId="77777777" w:rsidR="00597EF9" w:rsidRDefault="00597EF9" w:rsidP="00597EF9">
      <w:pPr>
        <w:rPr>
          <w:b/>
          <w:sz w:val="24"/>
          <w:szCs w:val="24"/>
        </w:rPr>
      </w:pPr>
    </w:p>
    <w:p w14:paraId="3BA4D440" w14:textId="2060674C" w:rsidR="00597EF9" w:rsidRDefault="00597EF9" w:rsidP="00597EF9">
      <w:pPr>
        <w:rPr>
          <w:sz w:val="24"/>
          <w:szCs w:val="24"/>
        </w:rPr>
      </w:pPr>
      <w:r w:rsidRPr="00597EF9">
        <w:rPr>
          <w:sz w:val="24"/>
          <w:szCs w:val="24"/>
        </w:rPr>
        <w:t>Get to know one another;</w:t>
      </w:r>
      <w:r w:rsidR="000A4629">
        <w:rPr>
          <w:sz w:val="24"/>
          <w:szCs w:val="24"/>
        </w:rPr>
        <w:t xml:space="preserve"> create rapport and</w:t>
      </w:r>
      <w:r w:rsidRPr="00597EF9">
        <w:rPr>
          <w:sz w:val="24"/>
          <w:szCs w:val="24"/>
        </w:rPr>
        <w:t xml:space="preserve"> articulate reason for being here</w:t>
      </w:r>
    </w:p>
    <w:p w14:paraId="534CAEF5" w14:textId="6B22898A" w:rsidR="00F73680" w:rsidRDefault="00F73680" w:rsidP="00597EF9">
      <w:pPr>
        <w:rPr>
          <w:sz w:val="24"/>
          <w:szCs w:val="24"/>
        </w:rPr>
      </w:pPr>
      <w:r>
        <w:rPr>
          <w:sz w:val="24"/>
          <w:szCs w:val="24"/>
        </w:rPr>
        <w:t>Review agenda – set expectations for the day</w:t>
      </w:r>
    </w:p>
    <w:p w14:paraId="7828224F" w14:textId="77777777" w:rsidR="00597EF9" w:rsidRDefault="00597EF9" w:rsidP="00597EF9">
      <w:pPr>
        <w:rPr>
          <w:sz w:val="24"/>
          <w:szCs w:val="24"/>
        </w:rPr>
      </w:pPr>
    </w:p>
    <w:p w14:paraId="61205F08" w14:textId="4DE2878E" w:rsidR="00F73680" w:rsidRDefault="00F73680" w:rsidP="00F73680">
      <w:pPr>
        <w:rPr>
          <w:sz w:val="24"/>
          <w:szCs w:val="24"/>
        </w:rPr>
      </w:pPr>
      <w:r w:rsidRPr="00721670">
        <w:rPr>
          <w:b/>
          <w:sz w:val="24"/>
          <w:szCs w:val="24"/>
        </w:rPr>
        <w:t>Duration:</w:t>
      </w:r>
      <w:r w:rsidR="00940057">
        <w:rPr>
          <w:sz w:val="24"/>
          <w:szCs w:val="24"/>
        </w:rPr>
        <w:t xml:space="preserve">  15</w:t>
      </w:r>
      <w:r>
        <w:rPr>
          <w:sz w:val="24"/>
          <w:szCs w:val="24"/>
        </w:rPr>
        <w:t xml:space="preserve"> minutes</w:t>
      </w:r>
      <w:r>
        <w:rPr>
          <w:sz w:val="24"/>
          <w:szCs w:val="24"/>
        </w:rPr>
        <w:tab/>
      </w:r>
    </w:p>
    <w:p w14:paraId="31EAA82C" w14:textId="77777777" w:rsidR="00F73680" w:rsidRDefault="00F73680" w:rsidP="00F73680">
      <w:pPr>
        <w:rPr>
          <w:sz w:val="24"/>
          <w:szCs w:val="24"/>
        </w:rPr>
      </w:pPr>
    </w:p>
    <w:p w14:paraId="124279E7" w14:textId="77777777" w:rsidR="00F73680" w:rsidRDefault="00F73680" w:rsidP="00F73680">
      <w:pPr>
        <w:rPr>
          <w:sz w:val="24"/>
          <w:szCs w:val="24"/>
        </w:rPr>
      </w:pPr>
      <w:r>
        <w:rPr>
          <w:b/>
          <w:sz w:val="24"/>
          <w:szCs w:val="24"/>
        </w:rPr>
        <w:t>Faculty</w:t>
      </w:r>
      <w:r w:rsidRPr="00721670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</w:p>
    <w:p w14:paraId="1B4B4533" w14:textId="77777777" w:rsidR="00F73680" w:rsidRDefault="00F73680" w:rsidP="00F73680">
      <w:pPr>
        <w:rPr>
          <w:sz w:val="24"/>
          <w:szCs w:val="24"/>
        </w:rPr>
      </w:pPr>
    </w:p>
    <w:tbl>
      <w:tblPr>
        <w:tblStyle w:val="TableGrid"/>
        <w:tblW w:w="4333" w:type="pct"/>
        <w:tblInd w:w="720" w:type="dxa"/>
        <w:tblLook w:val="04A0" w:firstRow="1" w:lastRow="0" w:firstColumn="1" w:lastColumn="0" w:noHBand="0" w:noVBand="1"/>
      </w:tblPr>
      <w:tblGrid>
        <w:gridCol w:w="1512"/>
        <w:gridCol w:w="6591"/>
      </w:tblGrid>
      <w:tr w:rsidR="00F73680" w14:paraId="3F2DF440" w14:textId="77777777" w:rsidTr="00325BF5">
        <w:tc>
          <w:tcPr>
            <w:tcW w:w="933" w:type="pct"/>
          </w:tcPr>
          <w:p w14:paraId="31AA646F" w14:textId="13B8DC55" w:rsidR="00F73680" w:rsidRDefault="00F73680" w:rsidP="00325BF5">
            <w:r>
              <w:t>Laura Brown</w:t>
            </w:r>
          </w:p>
        </w:tc>
        <w:tc>
          <w:tcPr>
            <w:tcW w:w="4067" w:type="pct"/>
          </w:tcPr>
          <w:p w14:paraId="3A1E8054" w14:textId="16945914" w:rsidR="00F73680" w:rsidRDefault="00C56179" w:rsidP="00325BF5">
            <w:r>
              <w:t>Executive Director</w:t>
            </w:r>
            <w:r w:rsidR="00F73680">
              <w:t>, UNC Institute for Healthcare Quality Improvement</w:t>
            </w:r>
          </w:p>
        </w:tc>
      </w:tr>
    </w:tbl>
    <w:p w14:paraId="6DFAA5A9" w14:textId="77777777" w:rsidR="00F73680" w:rsidRDefault="00F73680" w:rsidP="00597EF9">
      <w:pPr>
        <w:rPr>
          <w:sz w:val="24"/>
          <w:szCs w:val="24"/>
        </w:rPr>
      </w:pPr>
    </w:p>
    <w:p w14:paraId="35E9541D" w14:textId="77777777" w:rsidR="00F73680" w:rsidRDefault="00F73680" w:rsidP="00597EF9">
      <w:pPr>
        <w:rPr>
          <w:b/>
          <w:sz w:val="24"/>
          <w:szCs w:val="24"/>
        </w:rPr>
      </w:pPr>
    </w:p>
    <w:p w14:paraId="61001E01" w14:textId="5C8BF5A3" w:rsidR="00F73680" w:rsidRPr="00F73680" w:rsidRDefault="00F73680" w:rsidP="00597EF9">
      <w:pPr>
        <w:rPr>
          <w:b/>
          <w:sz w:val="24"/>
          <w:szCs w:val="24"/>
        </w:rPr>
      </w:pPr>
      <w:r w:rsidRPr="00F73680">
        <w:rPr>
          <w:b/>
          <w:sz w:val="24"/>
          <w:szCs w:val="24"/>
        </w:rPr>
        <w:t>Process:</w:t>
      </w:r>
    </w:p>
    <w:p w14:paraId="674C7299" w14:textId="77777777" w:rsidR="00F73680" w:rsidRDefault="00F73680" w:rsidP="00597EF9">
      <w:pPr>
        <w:rPr>
          <w:sz w:val="24"/>
          <w:szCs w:val="24"/>
        </w:rPr>
      </w:pPr>
    </w:p>
    <w:p w14:paraId="332EF552" w14:textId="25FC918C" w:rsidR="00DA60EF" w:rsidRDefault="00DA60EF" w:rsidP="00597EF9">
      <w:pPr>
        <w:rPr>
          <w:sz w:val="24"/>
          <w:szCs w:val="24"/>
        </w:rPr>
      </w:pPr>
      <w:r>
        <w:rPr>
          <w:sz w:val="24"/>
          <w:szCs w:val="24"/>
        </w:rPr>
        <w:t>All participants introduce themselves, their department and role.</w:t>
      </w:r>
    </w:p>
    <w:p w14:paraId="530FF37B" w14:textId="77777777" w:rsidR="00DA60EF" w:rsidRDefault="00DA60EF" w:rsidP="00597EF9">
      <w:pPr>
        <w:rPr>
          <w:sz w:val="24"/>
          <w:szCs w:val="24"/>
        </w:rPr>
      </w:pPr>
    </w:p>
    <w:p w14:paraId="292DE0E5" w14:textId="60196A49" w:rsidR="00DA60EF" w:rsidRDefault="00DA60EF" w:rsidP="00DA60EF">
      <w:pPr>
        <w:rPr>
          <w:sz w:val="24"/>
          <w:szCs w:val="24"/>
        </w:rPr>
      </w:pPr>
      <w:r>
        <w:rPr>
          <w:sz w:val="24"/>
          <w:szCs w:val="24"/>
        </w:rPr>
        <w:t>Depending on size of group, break into smaller groups for the following exercise or do as a large group.</w:t>
      </w:r>
    </w:p>
    <w:p w14:paraId="656875DC" w14:textId="77777777" w:rsidR="00DA60EF" w:rsidRDefault="00DA60EF" w:rsidP="00597EF9">
      <w:pPr>
        <w:rPr>
          <w:sz w:val="24"/>
          <w:szCs w:val="24"/>
        </w:rPr>
      </w:pPr>
    </w:p>
    <w:p w14:paraId="15CEAA34" w14:textId="7888B1F4" w:rsidR="00597EF9" w:rsidRPr="00597EF9" w:rsidRDefault="00DA60EF" w:rsidP="00597EF9">
      <w:pPr>
        <w:rPr>
          <w:sz w:val="24"/>
          <w:szCs w:val="24"/>
        </w:rPr>
      </w:pPr>
      <w:r>
        <w:rPr>
          <w:sz w:val="24"/>
          <w:szCs w:val="24"/>
        </w:rPr>
        <w:t>Slide or p</w:t>
      </w:r>
      <w:r w:rsidR="00597EF9" w:rsidRPr="00597EF9">
        <w:rPr>
          <w:sz w:val="24"/>
          <w:szCs w:val="24"/>
        </w:rPr>
        <w:t>re-written flipchart with:</w:t>
      </w:r>
    </w:p>
    <w:p w14:paraId="3464482A" w14:textId="2059640F" w:rsidR="00597EF9" w:rsidRPr="000A4629" w:rsidRDefault="000A4629" w:rsidP="000A4629">
      <w:pPr>
        <w:pStyle w:val="ListParagraph"/>
        <w:numPr>
          <w:ilvl w:val="0"/>
          <w:numId w:val="44"/>
        </w:numPr>
        <w:rPr>
          <w:sz w:val="24"/>
          <w:szCs w:val="24"/>
        </w:rPr>
      </w:pPr>
      <w:r>
        <w:rPr>
          <w:sz w:val="24"/>
          <w:szCs w:val="24"/>
        </w:rPr>
        <w:t xml:space="preserve">Share an intriguing </w:t>
      </w:r>
      <w:r w:rsidR="00597EF9" w:rsidRPr="000A4629">
        <w:rPr>
          <w:sz w:val="24"/>
          <w:szCs w:val="24"/>
        </w:rPr>
        <w:t>fact about yourself.</w:t>
      </w:r>
    </w:p>
    <w:p w14:paraId="06313161" w14:textId="70E79D95" w:rsidR="00597EF9" w:rsidRPr="000A4629" w:rsidRDefault="000B28D7" w:rsidP="000A4629">
      <w:pPr>
        <w:pStyle w:val="ListParagraph"/>
        <w:numPr>
          <w:ilvl w:val="0"/>
          <w:numId w:val="44"/>
        </w:numPr>
        <w:rPr>
          <w:sz w:val="24"/>
          <w:szCs w:val="24"/>
        </w:rPr>
      </w:pPr>
      <w:r>
        <w:rPr>
          <w:sz w:val="24"/>
          <w:szCs w:val="24"/>
        </w:rPr>
        <w:t>What is your goal for today</w:t>
      </w:r>
      <w:r w:rsidR="00597EF9" w:rsidRPr="000A4629">
        <w:rPr>
          <w:sz w:val="24"/>
          <w:szCs w:val="24"/>
        </w:rPr>
        <w:t>?</w:t>
      </w:r>
    </w:p>
    <w:p w14:paraId="283FF99B" w14:textId="547DE6C2" w:rsidR="00597EF9" w:rsidRDefault="00597EF9" w:rsidP="000A4629">
      <w:pPr>
        <w:pStyle w:val="ListParagraph"/>
        <w:numPr>
          <w:ilvl w:val="0"/>
          <w:numId w:val="44"/>
        </w:numPr>
        <w:rPr>
          <w:sz w:val="24"/>
          <w:szCs w:val="24"/>
        </w:rPr>
      </w:pPr>
      <w:r w:rsidRPr="000A4629">
        <w:rPr>
          <w:sz w:val="24"/>
          <w:szCs w:val="24"/>
        </w:rPr>
        <w:t>How w</w:t>
      </w:r>
      <w:r w:rsidR="00727367" w:rsidRPr="000A4629">
        <w:rPr>
          <w:sz w:val="24"/>
          <w:szCs w:val="24"/>
        </w:rPr>
        <w:t>ould you rate yourself on a scale of 1-10</w:t>
      </w:r>
      <w:r w:rsidRPr="000A4629">
        <w:rPr>
          <w:sz w:val="24"/>
          <w:szCs w:val="24"/>
        </w:rPr>
        <w:t xml:space="preserve"> as a </w:t>
      </w:r>
      <w:r w:rsidR="00DA60EF" w:rsidRPr="000A4629">
        <w:rPr>
          <w:sz w:val="24"/>
          <w:szCs w:val="24"/>
        </w:rPr>
        <w:t>“</w:t>
      </w:r>
      <w:r w:rsidR="00727367" w:rsidRPr="000A4629">
        <w:rPr>
          <w:sz w:val="24"/>
          <w:szCs w:val="24"/>
        </w:rPr>
        <w:t>quality improvement aficionado</w:t>
      </w:r>
      <w:r w:rsidR="00E839BB">
        <w:rPr>
          <w:sz w:val="24"/>
          <w:szCs w:val="24"/>
        </w:rPr>
        <w:t>/a</w:t>
      </w:r>
      <w:r w:rsidR="00DA60EF" w:rsidRPr="000A4629">
        <w:rPr>
          <w:sz w:val="24"/>
          <w:szCs w:val="24"/>
        </w:rPr>
        <w:t>”</w:t>
      </w:r>
      <w:r w:rsidRPr="000A4629">
        <w:rPr>
          <w:sz w:val="24"/>
          <w:szCs w:val="24"/>
        </w:rPr>
        <w:t xml:space="preserve"> and why?</w:t>
      </w:r>
    </w:p>
    <w:p w14:paraId="27036C25" w14:textId="77777777" w:rsidR="00F73680" w:rsidRDefault="00F73680" w:rsidP="00F73680">
      <w:pPr>
        <w:rPr>
          <w:sz w:val="24"/>
          <w:szCs w:val="24"/>
        </w:rPr>
      </w:pPr>
    </w:p>
    <w:p w14:paraId="5D2B5FB9" w14:textId="640414FF" w:rsidR="00F73680" w:rsidRDefault="00F73680" w:rsidP="00F73680">
      <w:pPr>
        <w:rPr>
          <w:sz w:val="24"/>
          <w:szCs w:val="24"/>
        </w:rPr>
      </w:pPr>
      <w:r>
        <w:rPr>
          <w:sz w:val="24"/>
          <w:szCs w:val="24"/>
        </w:rPr>
        <w:t>Review agenda &amp; expectations for the day</w:t>
      </w:r>
    </w:p>
    <w:p w14:paraId="727FCF9D" w14:textId="77777777" w:rsidR="00E212DA" w:rsidRDefault="00E212DA" w:rsidP="00F73680">
      <w:pPr>
        <w:rPr>
          <w:sz w:val="24"/>
          <w:szCs w:val="24"/>
        </w:rPr>
      </w:pPr>
    </w:p>
    <w:p w14:paraId="2C4CAFAD" w14:textId="5A11A606" w:rsidR="00E212DA" w:rsidRPr="00F73680" w:rsidRDefault="00E212DA" w:rsidP="00F73680">
      <w:pPr>
        <w:rPr>
          <w:sz w:val="24"/>
          <w:szCs w:val="24"/>
        </w:rPr>
      </w:pPr>
      <w:r>
        <w:rPr>
          <w:sz w:val="24"/>
          <w:szCs w:val="24"/>
        </w:rPr>
        <w:t>Go over</w:t>
      </w:r>
      <w:r w:rsidR="001D3ADE">
        <w:rPr>
          <w:sz w:val="24"/>
          <w:szCs w:val="24"/>
        </w:rPr>
        <w:t xml:space="preserve"> learning objectives explicit</w:t>
      </w:r>
      <w:r>
        <w:rPr>
          <w:sz w:val="24"/>
          <w:szCs w:val="24"/>
        </w:rPr>
        <w:t>ly and talk about the threads weave together.</w:t>
      </w:r>
    </w:p>
    <w:p w14:paraId="25338AFA" w14:textId="77777777" w:rsidR="000B28D7" w:rsidRDefault="000B28D7" w:rsidP="00597EF9">
      <w:pPr>
        <w:rPr>
          <w:sz w:val="24"/>
          <w:szCs w:val="24"/>
        </w:rPr>
      </w:pPr>
    </w:p>
    <w:p w14:paraId="45675942" w14:textId="77777777" w:rsidR="000B28D7" w:rsidRPr="00721670" w:rsidRDefault="000B28D7" w:rsidP="000B28D7">
      <w:pPr>
        <w:rPr>
          <w:b/>
          <w:sz w:val="24"/>
          <w:szCs w:val="24"/>
        </w:rPr>
      </w:pPr>
      <w:r w:rsidRPr="00721670">
        <w:rPr>
          <w:b/>
          <w:sz w:val="24"/>
          <w:szCs w:val="24"/>
        </w:rPr>
        <w:t>Materials (files, manipulatives, flip chart, etc.)</w:t>
      </w:r>
    </w:p>
    <w:p w14:paraId="28D81AE9" w14:textId="77777777" w:rsidR="000B28D7" w:rsidRDefault="000B28D7" w:rsidP="000B28D7">
      <w:pPr>
        <w:rPr>
          <w:sz w:val="24"/>
          <w:szCs w:val="24"/>
        </w:rPr>
      </w:pPr>
    </w:p>
    <w:p w14:paraId="12034C2B" w14:textId="53E3D218" w:rsidR="000B28D7" w:rsidRDefault="000B28D7" w:rsidP="000B28D7">
      <w:pPr>
        <w:rPr>
          <w:sz w:val="24"/>
          <w:szCs w:val="24"/>
        </w:rPr>
      </w:pPr>
      <w:r>
        <w:rPr>
          <w:sz w:val="24"/>
          <w:szCs w:val="24"/>
        </w:rPr>
        <w:t>Name tags</w:t>
      </w:r>
    </w:p>
    <w:p w14:paraId="0040E026" w14:textId="65FFB6B6" w:rsidR="000B28D7" w:rsidRDefault="000B28D7" w:rsidP="000B28D7">
      <w:pPr>
        <w:rPr>
          <w:sz w:val="24"/>
          <w:szCs w:val="24"/>
        </w:rPr>
      </w:pPr>
      <w:r>
        <w:rPr>
          <w:sz w:val="24"/>
          <w:szCs w:val="24"/>
        </w:rPr>
        <w:t>Slides</w:t>
      </w:r>
    </w:p>
    <w:p w14:paraId="347AA13C" w14:textId="2F1FD77A" w:rsidR="00597EF9" w:rsidRDefault="00597EF9" w:rsidP="00597EF9">
      <w:pPr>
        <w:rPr>
          <w:sz w:val="24"/>
          <w:szCs w:val="24"/>
        </w:rPr>
      </w:pPr>
      <w:r w:rsidRPr="00597EF9">
        <w:rPr>
          <w:sz w:val="24"/>
          <w:szCs w:val="24"/>
        </w:rPr>
        <w:br w:type="page"/>
      </w:r>
    </w:p>
    <w:p w14:paraId="52C910C0" w14:textId="34B8E6CA" w:rsidR="00721670" w:rsidRPr="000A4629" w:rsidRDefault="00721670" w:rsidP="006E60C7">
      <w:pPr>
        <w:pStyle w:val="Heading2"/>
        <w:rPr>
          <w:rFonts w:asciiTheme="minorHAnsi" w:hAnsiTheme="minorHAnsi"/>
          <w:color w:val="1F497D"/>
          <w:sz w:val="32"/>
          <w:szCs w:val="32"/>
        </w:rPr>
      </w:pPr>
      <w:r w:rsidRPr="000A4629">
        <w:rPr>
          <w:rFonts w:asciiTheme="minorHAnsi" w:hAnsiTheme="minorHAnsi"/>
          <w:color w:val="1F497D"/>
          <w:sz w:val="32"/>
          <w:szCs w:val="32"/>
        </w:rPr>
        <w:lastRenderedPageBreak/>
        <w:t>Topic: Why is QI needed in healthcare?</w:t>
      </w:r>
    </w:p>
    <w:p w14:paraId="08A378DB" w14:textId="77777777" w:rsidR="00721670" w:rsidRPr="00721670" w:rsidRDefault="00721670">
      <w:pPr>
        <w:rPr>
          <w:sz w:val="24"/>
          <w:szCs w:val="24"/>
        </w:rPr>
      </w:pPr>
    </w:p>
    <w:p w14:paraId="3EED156C" w14:textId="6D8228E8" w:rsidR="00721670" w:rsidRPr="00721670" w:rsidRDefault="00721670">
      <w:pPr>
        <w:rPr>
          <w:b/>
          <w:sz w:val="24"/>
          <w:szCs w:val="24"/>
        </w:rPr>
      </w:pPr>
      <w:r w:rsidRPr="00721670">
        <w:rPr>
          <w:b/>
          <w:sz w:val="24"/>
          <w:szCs w:val="24"/>
        </w:rPr>
        <w:t>Learning Objective(s)</w:t>
      </w:r>
      <w:r>
        <w:rPr>
          <w:b/>
          <w:sz w:val="24"/>
          <w:szCs w:val="24"/>
        </w:rPr>
        <w:t xml:space="preserve"> – What can participants do as a result of this lesson?</w:t>
      </w:r>
    </w:p>
    <w:p w14:paraId="570E211A" w14:textId="77777777" w:rsidR="00721670" w:rsidRDefault="00721670">
      <w:pPr>
        <w:rPr>
          <w:sz w:val="24"/>
          <w:szCs w:val="24"/>
        </w:rPr>
      </w:pPr>
    </w:p>
    <w:p w14:paraId="325848F3" w14:textId="28F27BE9" w:rsidR="00721670" w:rsidRDefault="00641AFD">
      <w:pPr>
        <w:rPr>
          <w:sz w:val="24"/>
          <w:szCs w:val="24"/>
        </w:rPr>
      </w:pPr>
      <w:r>
        <w:rPr>
          <w:sz w:val="24"/>
          <w:szCs w:val="24"/>
        </w:rPr>
        <w:t xml:space="preserve">Understand the context of QI in healthcare. </w:t>
      </w:r>
      <w:r w:rsidR="00673517">
        <w:rPr>
          <w:sz w:val="24"/>
          <w:szCs w:val="24"/>
        </w:rPr>
        <w:t>Understand where we are</w:t>
      </w:r>
      <w:r>
        <w:rPr>
          <w:sz w:val="24"/>
          <w:szCs w:val="24"/>
        </w:rPr>
        <w:t xml:space="preserve"> in the transformation</w:t>
      </w:r>
      <w:r w:rsidR="00673517">
        <w:rPr>
          <w:sz w:val="24"/>
          <w:szCs w:val="24"/>
        </w:rPr>
        <w:t xml:space="preserve"> of healthcare.</w:t>
      </w:r>
    </w:p>
    <w:p w14:paraId="5D81DBA1" w14:textId="77777777" w:rsidR="00721670" w:rsidRPr="00721670" w:rsidRDefault="00721670">
      <w:pPr>
        <w:rPr>
          <w:sz w:val="24"/>
          <w:szCs w:val="24"/>
        </w:rPr>
      </w:pPr>
    </w:p>
    <w:p w14:paraId="5C1F3EC4" w14:textId="1AE1D810" w:rsidR="006E60C7" w:rsidRDefault="00721670">
      <w:pPr>
        <w:rPr>
          <w:sz w:val="24"/>
          <w:szCs w:val="24"/>
        </w:rPr>
      </w:pPr>
      <w:r w:rsidRPr="00721670">
        <w:rPr>
          <w:b/>
          <w:sz w:val="24"/>
          <w:szCs w:val="24"/>
        </w:rPr>
        <w:t>Duration:</w:t>
      </w:r>
      <w:r w:rsidR="00DA60EF">
        <w:rPr>
          <w:sz w:val="24"/>
          <w:szCs w:val="24"/>
        </w:rPr>
        <w:t xml:space="preserve">  45</w:t>
      </w:r>
      <w:r w:rsidR="006E60C7">
        <w:rPr>
          <w:sz w:val="24"/>
          <w:szCs w:val="24"/>
        </w:rPr>
        <w:t xml:space="preserve"> minutes</w:t>
      </w:r>
      <w:r w:rsidR="006E60C7">
        <w:rPr>
          <w:sz w:val="24"/>
          <w:szCs w:val="24"/>
        </w:rPr>
        <w:tab/>
      </w:r>
    </w:p>
    <w:p w14:paraId="6545995F" w14:textId="77777777" w:rsidR="006E60C7" w:rsidRDefault="006E60C7">
      <w:pPr>
        <w:rPr>
          <w:sz w:val="24"/>
          <w:szCs w:val="24"/>
        </w:rPr>
      </w:pPr>
    </w:p>
    <w:p w14:paraId="5482B573" w14:textId="652AA85D" w:rsidR="00721670" w:rsidRDefault="00517EA2">
      <w:pPr>
        <w:rPr>
          <w:sz w:val="24"/>
          <w:szCs w:val="24"/>
        </w:rPr>
      </w:pPr>
      <w:r>
        <w:rPr>
          <w:b/>
          <w:sz w:val="24"/>
          <w:szCs w:val="24"/>
        </w:rPr>
        <w:t>Faculty</w:t>
      </w:r>
      <w:r w:rsidR="00721670" w:rsidRPr="00721670">
        <w:rPr>
          <w:b/>
          <w:sz w:val="24"/>
          <w:szCs w:val="24"/>
        </w:rPr>
        <w:t>:</w:t>
      </w:r>
      <w:r w:rsidR="00641AFD">
        <w:rPr>
          <w:b/>
          <w:sz w:val="24"/>
          <w:szCs w:val="24"/>
        </w:rPr>
        <w:t xml:space="preserve"> </w:t>
      </w:r>
    </w:p>
    <w:p w14:paraId="421A0FAA" w14:textId="77777777" w:rsidR="006E60C7" w:rsidRDefault="006E60C7">
      <w:pPr>
        <w:rPr>
          <w:sz w:val="24"/>
          <w:szCs w:val="24"/>
        </w:rPr>
      </w:pPr>
    </w:p>
    <w:tbl>
      <w:tblPr>
        <w:tblStyle w:val="TableGrid"/>
        <w:tblW w:w="4333" w:type="pct"/>
        <w:tblInd w:w="720" w:type="dxa"/>
        <w:tblLook w:val="04A0" w:firstRow="1" w:lastRow="0" w:firstColumn="1" w:lastColumn="0" w:noHBand="0" w:noVBand="1"/>
      </w:tblPr>
      <w:tblGrid>
        <w:gridCol w:w="1512"/>
        <w:gridCol w:w="6591"/>
      </w:tblGrid>
      <w:tr w:rsidR="00F22B96" w14:paraId="4D6939AE" w14:textId="77777777" w:rsidTr="00CD22C1">
        <w:tc>
          <w:tcPr>
            <w:tcW w:w="933" w:type="pct"/>
          </w:tcPr>
          <w:p w14:paraId="4F986B58" w14:textId="752D6FB7" w:rsidR="00F22B96" w:rsidRDefault="008C601C" w:rsidP="00325BF5">
            <w:r>
              <w:t>Laura Brown</w:t>
            </w:r>
          </w:p>
        </w:tc>
        <w:tc>
          <w:tcPr>
            <w:tcW w:w="4067" w:type="pct"/>
          </w:tcPr>
          <w:p w14:paraId="2D45E2FE" w14:textId="2A9F3749" w:rsidR="00F22B96" w:rsidRDefault="00C56179" w:rsidP="00325BF5">
            <w:r>
              <w:t>Executive Director</w:t>
            </w:r>
            <w:r w:rsidR="008C601C">
              <w:t>, UNC Institute for Healthcare Quality Improvement</w:t>
            </w:r>
          </w:p>
        </w:tc>
      </w:tr>
    </w:tbl>
    <w:p w14:paraId="406C83D6" w14:textId="77777777" w:rsidR="00721670" w:rsidRPr="00721670" w:rsidRDefault="00721670" w:rsidP="006E60C7">
      <w:pPr>
        <w:rPr>
          <w:sz w:val="24"/>
          <w:szCs w:val="24"/>
        </w:rPr>
      </w:pPr>
    </w:p>
    <w:p w14:paraId="11A48B56" w14:textId="5D127AB7" w:rsidR="00721670" w:rsidRPr="00721670" w:rsidRDefault="00721670">
      <w:pPr>
        <w:rPr>
          <w:b/>
          <w:sz w:val="24"/>
          <w:szCs w:val="24"/>
        </w:rPr>
      </w:pPr>
      <w:r w:rsidRPr="00721670">
        <w:rPr>
          <w:b/>
          <w:sz w:val="24"/>
          <w:szCs w:val="24"/>
        </w:rPr>
        <w:t>Process:</w:t>
      </w:r>
    </w:p>
    <w:p w14:paraId="56A26FAB" w14:textId="77777777" w:rsidR="00721670" w:rsidRDefault="00721670">
      <w:pPr>
        <w:rPr>
          <w:sz w:val="24"/>
          <w:szCs w:val="24"/>
        </w:rPr>
      </w:pPr>
    </w:p>
    <w:p w14:paraId="2A0B3E48" w14:textId="77777777" w:rsidR="000B28D7" w:rsidRDefault="000B28D7" w:rsidP="00A0617F">
      <w:pPr>
        <w:pStyle w:val="ListParagraph"/>
        <w:numPr>
          <w:ilvl w:val="0"/>
          <w:numId w:val="46"/>
        </w:numPr>
        <w:rPr>
          <w:sz w:val="24"/>
          <w:szCs w:val="24"/>
        </w:rPr>
      </w:pPr>
      <w:r>
        <w:rPr>
          <w:sz w:val="24"/>
          <w:szCs w:val="24"/>
        </w:rPr>
        <w:t>Prior to session:</w:t>
      </w:r>
    </w:p>
    <w:p w14:paraId="0E07455E" w14:textId="0C6110BF" w:rsidR="00BC2264" w:rsidRDefault="00BC2264" w:rsidP="000B28D7">
      <w:pPr>
        <w:pStyle w:val="ListParagraph"/>
        <w:numPr>
          <w:ilvl w:val="1"/>
          <w:numId w:val="46"/>
        </w:numPr>
        <w:rPr>
          <w:sz w:val="24"/>
          <w:szCs w:val="24"/>
        </w:rPr>
      </w:pPr>
      <w:r w:rsidRPr="00A0617F">
        <w:rPr>
          <w:sz w:val="24"/>
          <w:szCs w:val="24"/>
        </w:rPr>
        <w:t>Ask participants to bring examples from their own experience of quality and safety issues they are concerned about as physicians.</w:t>
      </w:r>
    </w:p>
    <w:p w14:paraId="35F5146A" w14:textId="161D091E" w:rsidR="008C601C" w:rsidRPr="001A6497" w:rsidRDefault="008C601C" w:rsidP="008C601C">
      <w:pPr>
        <w:pStyle w:val="ListParagraph"/>
        <w:numPr>
          <w:ilvl w:val="1"/>
          <w:numId w:val="46"/>
        </w:numPr>
        <w:rPr>
          <w:rFonts w:cs="Arial"/>
          <w:color w:val="464646"/>
          <w:sz w:val="24"/>
          <w:szCs w:val="24"/>
        </w:rPr>
      </w:pPr>
      <w:r>
        <w:rPr>
          <w:rFonts w:cs="Arial"/>
          <w:color w:val="464646"/>
          <w:sz w:val="24"/>
          <w:szCs w:val="24"/>
        </w:rPr>
        <w:t>View: “</w:t>
      </w:r>
      <w:hyperlink r:id="rId7" w:history="1">
        <w:r w:rsidRPr="00FE4FA0">
          <w:rPr>
            <w:rStyle w:val="Hyperlink"/>
            <w:rFonts w:cs="Arial"/>
            <w:sz w:val="24"/>
            <w:szCs w:val="24"/>
          </w:rPr>
          <w:t xml:space="preserve">An </w:t>
        </w:r>
        <w:r>
          <w:rPr>
            <w:rStyle w:val="Hyperlink"/>
            <w:rFonts w:cs="Arial"/>
            <w:sz w:val="24"/>
            <w:szCs w:val="24"/>
          </w:rPr>
          <w:t>Illustrated L</w:t>
        </w:r>
        <w:r w:rsidRPr="00FE4FA0">
          <w:rPr>
            <w:rStyle w:val="Hyperlink"/>
            <w:rFonts w:cs="Arial"/>
            <w:sz w:val="24"/>
            <w:szCs w:val="24"/>
          </w:rPr>
          <w:t>ook at Quality Improvement in Health Care</w:t>
        </w:r>
      </w:hyperlink>
      <w:r>
        <w:rPr>
          <w:rFonts w:cs="Arial"/>
          <w:color w:val="464646"/>
          <w:sz w:val="24"/>
          <w:szCs w:val="24"/>
        </w:rPr>
        <w:t>” (8 minute video; Dr. Mike Evans, University of Toronto)</w:t>
      </w:r>
    </w:p>
    <w:p w14:paraId="1F50E6AE" w14:textId="45D3F5CA" w:rsidR="000B28D7" w:rsidRPr="000B28D7" w:rsidRDefault="00454639" w:rsidP="000B28D7">
      <w:pPr>
        <w:pStyle w:val="ListParagraph"/>
        <w:numPr>
          <w:ilvl w:val="1"/>
          <w:numId w:val="46"/>
        </w:numPr>
        <w:rPr>
          <w:sz w:val="24"/>
          <w:szCs w:val="24"/>
        </w:rPr>
      </w:pPr>
      <w:r>
        <w:rPr>
          <w:sz w:val="24"/>
          <w:szCs w:val="24"/>
        </w:rPr>
        <w:t xml:space="preserve">Optional: </w:t>
      </w:r>
      <w:r w:rsidR="008C601C">
        <w:rPr>
          <w:sz w:val="24"/>
          <w:szCs w:val="24"/>
        </w:rPr>
        <w:t>r</w:t>
      </w:r>
      <w:r w:rsidR="000B28D7">
        <w:rPr>
          <w:sz w:val="24"/>
          <w:szCs w:val="24"/>
        </w:rPr>
        <w:t xml:space="preserve">ead </w:t>
      </w:r>
      <w:r w:rsidR="000B28D7" w:rsidRPr="000B28D7">
        <w:rPr>
          <w:sz w:val="24"/>
          <w:szCs w:val="24"/>
        </w:rPr>
        <w:t>“</w:t>
      </w:r>
      <w:hyperlink r:id="rId8" w:history="1">
        <w:r w:rsidR="000B28D7" w:rsidRPr="00E839BB">
          <w:rPr>
            <w:rStyle w:val="Hyperlink"/>
            <w:sz w:val="24"/>
            <w:szCs w:val="24"/>
          </w:rPr>
          <w:t>Basics of Quality Improvement in Health Care</w:t>
        </w:r>
      </w:hyperlink>
      <w:r w:rsidR="000B28D7" w:rsidRPr="000B28D7">
        <w:rPr>
          <w:sz w:val="24"/>
          <w:szCs w:val="24"/>
        </w:rPr>
        <w:t xml:space="preserve">” by </w:t>
      </w:r>
      <w:proofErr w:type="spellStart"/>
      <w:r w:rsidR="000B28D7" w:rsidRPr="000B28D7">
        <w:rPr>
          <w:sz w:val="24"/>
          <w:szCs w:val="24"/>
        </w:rPr>
        <w:t>Prathibha</w:t>
      </w:r>
      <w:proofErr w:type="spellEnd"/>
      <w:r w:rsidR="000B28D7" w:rsidRPr="000B28D7">
        <w:rPr>
          <w:sz w:val="24"/>
          <w:szCs w:val="24"/>
        </w:rPr>
        <w:t xml:space="preserve"> </w:t>
      </w:r>
      <w:proofErr w:type="spellStart"/>
      <w:r w:rsidR="000B28D7" w:rsidRPr="000B28D7">
        <w:rPr>
          <w:sz w:val="24"/>
          <w:szCs w:val="24"/>
        </w:rPr>
        <w:t>Varkey</w:t>
      </w:r>
      <w:proofErr w:type="spellEnd"/>
      <w:r w:rsidR="000B28D7" w:rsidRPr="000B28D7">
        <w:rPr>
          <w:sz w:val="24"/>
          <w:szCs w:val="24"/>
        </w:rPr>
        <w:t xml:space="preserve">, MBBS , MPH; M. Katherine </w:t>
      </w:r>
      <w:proofErr w:type="spellStart"/>
      <w:r w:rsidR="000B28D7" w:rsidRPr="000B28D7">
        <w:rPr>
          <w:sz w:val="24"/>
          <w:szCs w:val="24"/>
        </w:rPr>
        <w:t>Reller</w:t>
      </w:r>
      <w:proofErr w:type="spellEnd"/>
      <w:r w:rsidR="000B28D7" w:rsidRPr="000B28D7">
        <w:rPr>
          <w:sz w:val="24"/>
          <w:szCs w:val="24"/>
        </w:rPr>
        <w:t xml:space="preserve">, RN , BSN , CPHQ , CQM ; and Roger K. </w:t>
      </w:r>
      <w:proofErr w:type="spellStart"/>
      <w:r w:rsidR="000B28D7" w:rsidRPr="000B28D7">
        <w:rPr>
          <w:sz w:val="24"/>
          <w:szCs w:val="24"/>
        </w:rPr>
        <w:t>Resar</w:t>
      </w:r>
      <w:proofErr w:type="spellEnd"/>
      <w:r w:rsidR="000B28D7" w:rsidRPr="000B28D7">
        <w:rPr>
          <w:sz w:val="24"/>
          <w:szCs w:val="24"/>
        </w:rPr>
        <w:t>, MD in Mayo Clinic Proceedings, June 2007</w:t>
      </w:r>
    </w:p>
    <w:p w14:paraId="678E4DDA" w14:textId="1032BBFF" w:rsidR="00641AFD" w:rsidRPr="000B28D7" w:rsidRDefault="000B28D7" w:rsidP="000B28D7">
      <w:pPr>
        <w:pStyle w:val="ListParagraph"/>
        <w:numPr>
          <w:ilvl w:val="0"/>
          <w:numId w:val="46"/>
        </w:numPr>
        <w:rPr>
          <w:sz w:val="24"/>
          <w:szCs w:val="24"/>
        </w:rPr>
      </w:pPr>
      <w:r>
        <w:rPr>
          <w:sz w:val="24"/>
          <w:szCs w:val="24"/>
        </w:rPr>
        <w:t>Introduce &amp; play v</w:t>
      </w:r>
      <w:r w:rsidR="00DA60EF" w:rsidRPr="000B28D7">
        <w:rPr>
          <w:sz w:val="24"/>
          <w:szCs w:val="24"/>
        </w:rPr>
        <w:t>ideo: “</w:t>
      </w:r>
      <w:hyperlink r:id="rId9" w:history="1">
        <w:r w:rsidR="00DA60EF" w:rsidRPr="00E839BB">
          <w:rPr>
            <w:rStyle w:val="Hyperlink"/>
            <w:sz w:val="24"/>
            <w:szCs w:val="24"/>
          </w:rPr>
          <w:t>How to Heal Medicine</w:t>
        </w:r>
      </w:hyperlink>
      <w:r w:rsidR="00DA60EF" w:rsidRPr="000B28D7">
        <w:rPr>
          <w:sz w:val="24"/>
          <w:szCs w:val="24"/>
        </w:rPr>
        <w:t>” – Atul Gawande</w:t>
      </w:r>
      <w:r>
        <w:rPr>
          <w:sz w:val="24"/>
          <w:szCs w:val="24"/>
        </w:rPr>
        <w:t xml:space="preserve"> (10 minutes)</w:t>
      </w:r>
    </w:p>
    <w:p w14:paraId="70C7A8D8" w14:textId="09605172" w:rsidR="00BC2264" w:rsidRPr="00A0617F" w:rsidRDefault="00A0617F" w:rsidP="00A0617F">
      <w:pPr>
        <w:pStyle w:val="ListParagraph"/>
        <w:numPr>
          <w:ilvl w:val="0"/>
          <w:numId w:val="46"/>
        </w:numPr>
        <w:rPr>
          <w:sz w:val="24"/>
          <w:szCs w:val="24"/>
        </w:rPr>
      </w:pPr>
      <w:r w:rsidRPr="00A0617F">
        <w:rPr>
          <w:sz w:val="24"/>
          <w:szCs w:val="24"/>
        </w:rPr>
        <w:t>Brief facilitated discussion about r</w:t>
      </w:r>
      <w:r w:rsidR="00BC2264" w:rsidRPr="00A0617F">
        <w:rPr>
          <w:sz w:val="24"/>
          <w:szCs w:val="24"/>
        </w:rPr>
        <w:t>eactions to Gawande’s talk.</w:t>
      </w:r>
    </w:p>
    <w:p w14:paraId="75D58916" w14:textId="1BF91684" w:rsidR="00A0617F" w:rsidRPr="00A0617F" w:rsidRDefault="00A0617F" w:rsidP="00A0617F">
      <w:pPr>
        <w:pStyle w:val="ListParagraph"/>
        <w:numPr>
          <w:ilvl w:val="0"/>
          <w:numId w:val="46"/>
        </w:numPr>
        <w:rPr>
          <w:sz w:val="24"/>
          <w:szCs w:val="24"/>
        </w:rPr>
      </w:pPr>
      <w:r w:rsidRPr="00A0617F">
        <w:rPr>
          <w:sz w:val="24"/>
          <w:szCs w:val="24"/>
        </w:rPr>
        <w:t>Small group activity:</w:t>
      </w:r>
    </w:p>
    <w:p w14:paraId="2DCBADBF" w14:textId="11F0151D" w:rsidR="00BC2264" w:rsidRPr="00A0617F" w:rsidRDefault="00BC2264" w:rsidP="00940057">
      <w:pPr>
        <w:pStyle w:val="ListParagraph"/>
        <w:numPr>
          <w:ilvl w:val="1"/>
          <w:numId w:val="46"/>
        </w:numPr>
        <w:rPr>
          <w:sz w:val="24"/>
          <w:szCs w:val="24"/>
        </w:rPr>
      </w:pPr>
      <w:r w:rsidRPr="00A0617F">
        <w:rPr>
          <w:sz w:val="24"/>
          <w:szCs w:val="24"/>
        </w:rPr>
        <w:t>Participants share examples of quality and safety issues they are concerned about as physicians.</w:t>
      </w:r>
      <w:r w:rsidR="00A0617F" w:rsidRPr="00A0617F">
        <w:rPr>
          <w:sz w:val="24"/>
          <w:szCs w:val="24"/>
        </w:rPr>
        <w:t xml:space="preserve"> Record on flip chart. Report out and discuss as large group.</w:t>
      </w:r>
    </w:p>
    <w:p w14:paraId="3DE193CE" w14:textId="77777777" w:rsidR="00A0617F" w:rsidRDefault="00A0617F" w:rsidP="00A0617F">
      <w:pPr>
        <w:rPr>
          <w:sz w:val="24"/>
          <w:szCs w:val="24"/>
        </w:rPr>
      </w:pPr>
    </w:p>
    <w:p w14:paraId="0E0315A0" w14:textId="77777777" w:rsidR="00673517" w:rsidRPr="00721670" w:rsidRDefault="00673517">
      <w:pPr>
        <w:rPr>
          <w:sz w:val="24"/>
          <w:szCs w:val="24"/>
        </w:rPr>
      </w:pPr>
    </w:p>
    <w:p w14:paraId="0879931E" w14:textId="756A4706" w:rsidR="00721670" w:rsidRPr="00721670" w:rsidRDefault="00721670">
      <w:pPr>
        <w:rPr>
          <w:b/>
          <w:sz w:val="24"/>
          <w:szCs w:val="24"/>
        </w:rPr>
      </w:pPr>
      <w:r w:rsidRPr="00721670">
        <w:rPr>
          <w:b/>
          <w:sz w:val="24"/>
          <w:szCs w:val="24"/>
        </w:rPr>
        <w:t>Materials (files, manipulatives, flip chart, etc.)</w:t>
      </w:r>
    </w:p>
    <w:p w14:paraId="1152059D" w14:textId="77777777" w:rsidR="00721670" w:rsidRDefault="00721670">
      <w:pPr>
        <w:rPr>
          <w:sz w:val="24"/>
          <w:szCs w:val="24"/>
        </w:rPr>
      </w:pPr>
    </w:p>
    <w:p w14:paraId="330FE7EE" w14:textId="0E4C0234" w:rsidR="00C137C1" w:rsidRDefault="00A0617F">
      <w:pPr>
        <w:rPr>
          <w:sz w:val="24"/>
          <w:szCs w:val="24"/>
        </w:rPr>
      </w:pPr>
      <w:r>
        <w:rPr>
          <w:sz w:val="24"/>
          <w:szCs w:val="24"/>
        </w:rPr>
        <w:t>Video</w:t>
      </w:r>
    </w:p>
    <w:p w14:paraId="62C0821A" w14:textId="180B4F35" w:rsidR="00A0617F" w:rsidRDefault="00A0617F">
      <w:pPr>
        <w:rPr>
          <w:sz w:val="24"/>
          <w:szCs w:val="24"/>
        </w:rPr>
      </w:pPr>
      <w:r>
        <w:rPr>
          <w:sz w:val="24"/>
          <w:szCs w:val="24"/>
        </w:rPr>
        <w:t>Flip charts – color coded so pre-assigned groups can easily find where they are supposed to be for the small group exercise</w:t>
      </w:r>
    </w:p>
    <w:p w14:paraId="4EACF728" w14:textId="77777777" w:rsidR="00A0617F" w:rsidRDefault="00A0617F">
      <w:pPr>
        <w:rPr>
          <w:sz w:val="24"/>
          <w:szCs w:val="24"/>
        </w:rPr>
      </w:pPr>
    </w:p>
    <w:p w14:paraId="5C928B0D" w14:textId="77777777" w:rsidR="00A0617F" w:rsidRDefault="00A0617F">
      <w:pPr>
        <w:rPr>
          <w:sz w:val="24"/>
          <w:szCs w:val="24"/>
        </w:rPr>
      </w:pPr>
    </w:p>
    <w:p w14:paraId="101D7D6D" w14:textId="5661899A" w:rsidR="00A0617F" w:rsidRPr="00A0617F" w:rsidRDefault="00A0617F" w:rsidP="00A0617F">
      <w:pPr>
        <w:rPr>
          <w:b/>
          <w:sz w:val="24"/>
          <w:szCs w:val="24"/>
        </w:rPr>
      </w:pPr>
      <w:r w:rsidRPr="00A0617F">
        <w:rPr>
          <w:b/>
          <w:sz w:val="24"/>
          <w:szCs w:val="24"/>
        </w:rPr>
        <w:t>Content to incorporate into future iterations of this session</w:t>
      </w:r>
    </w:p>
    <w:p w14:paraId="3AD4EBC9" w14:textId="77777777" w:rsidR="00A0617F" w:rsidRPr="00BC2264" w:rsidRDefault="00A0617F" w:rsidP="00A0617F">
      <w:pPr>
        <w:pStyle w:val="ListParagraph"/>
        <w:numPr>
          <w:ilvl w:val="0"/>
          <w:numId w:val="43"/>
        </w:numPr>
        <w:rPr>
          <w:sz w:val="24"/>
          <w:szCs w:val="24"/>
        </w:rPr>
      </w:pPr>
      <w:r w:rsidRPr="00BC2264">
        <w:rPr>
          <w:sz w:val="24"/>
          <w:szCs w:val="24"/>
        </w:rPr>
        <w:t>1999 ACGME and ABMS Six Core Competencies: patient care, medical knowledge, practice-based learning and improvement; professionalism; interpersonal and communication skills; and system-based practice</w:t>
      </w:r>
    </w:p>
    <w:p w14:paraId="1566497A" w14:textId="77777777" w:rsidR="00A0617F" w:rsidRPr="00BC2264" w:rsidRDefault="00A0617F" w:rsidP="00A0617F">
      <w:pPr>
        <w:pStyle w:val="ListParagraph"/>
        <w:numPr>
          <w:ilvl w:val="0"/>
          <w:numId w:val="43"/>
        </w:numPr>
        <w:rPr>
          <w:sz w:val="24"/>
          <w:szCs w:val="24"/>
        </w:rPr>
      </w:pPr>
      <w:r w:rsidRPr="00BC2264">
        <w:rPr>
          <w:sz w:val="24"/>
          <w:szCs w:val="24"/>
        </w:rPr>
        <w:lastRenderedPageBreak/>
        <w:t>2001 IOM “Crossing the Quality Chasm” -- Elements of care: safe, effective, patient-centered, efficient, equitable -- IHI Open School video “Defining Quality: Aiming for a Better Health Care System” (4:35) covers the six dimensions of quality very nicely.</w:t>
      </w:r>
    </w:p>
    <w:p w14:paraId="3A107B9A" w14:textId="77777777" w:rsidR="00A0617F" w:rsidRPr="00721670" w:rsidRDefault="00A0617F">
      <w:pPr>
        <w:rPr>
          <w:sz w:val="24"/>
          <w:szCs w:val="24"/>
        </w:rPr>
      </w:pPr>
    </w:p>
    <w:p w14:paraId="54CBED72" w14:textId="2C6AB60F" w:rsidR="00673517" w:rsidRPr="000A4629" w:rsidRDefault="00721670" w:rsidP="006E60C7">
      <w:pPr>
        <w:pStyle w:val="Heading2"/>
        <w:rPr>
          <w:rFonts w:asciiTheme="minorHAnsi" w:hAnsiTheme="minorHAnsi"/>
          <w:color w:val="1F497D"/>
          <w:sz w:val="32"/>
          <w:szCs w:val="32"/>
        </w:rPr>
      </w:pPr>
      <w:r>
        <w:br w:type="page"/>
      </w:r>
      <w:r w:rsidR="00673517" w:rsidRPr="000A4629">
        <w:rPr>
          <w:rFonts w:asciiTheme="minorHAnsi" w:hAnsiTheme="minorHAnsi"/>
          <w:color w:val="1F497D"/>
          <w:sz w:val="32"/>
          <w:szCs w:val="32"/>
        </w:rPr>
        <w:lastRenderedPageBreak/>
        <w:t xml:space="preserve">Topic: </w:t>
      </w:r>
      <w:r w:rsidR="00DA60EF" w:rsidRPr="000A4629">
        <w:rPr>
          <w:rFonts w:asciiTheme="minorHAnsi" w:hAnsiTheme="minorHAnsi"/>
          <w:color w:val="1F497D"/>
          <w:sz w:val="32"/>
          <w:szCs w:val="32"/>
        </w:rPr>
        <w:t>quality &amp; safety initiatives at UNC</w:t>
      </w:r>
    </w:p>
    <w:p w14:paraId="2E611E0F" w14:textId="77777777" w:rsidR="00673517" w:rsidRPr="00721670" w:rsidRDefault="00673517" w:rsidP="00673517">
      <w:pPr>
        <w:rPr>
          <w:sz w:val="24"/>
          <w:szCs w:val="24"/>
        </w:rPr>
      </w:pPr>
    </w:p>
    <w:p w14:paraId="5ECAF1A6" w14:textId="77777777" w:rsidR="00673517" w:rsidRPr="00721670" w:rsidRDefault="00673517" w:rsidP="00673517">
      <w:pPr>
        <w:rPr>
          <w:b/>
          <w:sz w:val="24"/>
          <w:szCs w:val="24"/>
        </w:rPr>
      </w:pPr>
      <w:r w:rsidRPr="00721670">
        <w:rPr>
          <w:b/>
          <w:sz w:val="24"/>
          <w:szCs w:val="24"/>
        </w:rPr>
        <w:t>Learning Objective(s)</w:t>
      </w:r>
      <w:r>
        <w:rPr>
          <w:b/>
          <w:sz w:val="24"/>
          <w:szCs w:val="24"/>
        </w:rPr>
        <w:t xml:space="preserve"> – What can participants do as a result of this lesson?</w:t>
      </w:r>
    </w:p>
    <w:p w14:paraId="2AA56318" w14:textId="77777777" w:rsidR="00673517" w:rsidRDefault="00673517" w:rsidP="00673517">
      <w:pPr>
        <w:rPr>
          <w:sz w:val="24"/>
          <w:szCs w:val="24"/>
        </w:rPr>
      </w:pPr>
    </w:p>
    <w:p w14:paraId="00FE1772" w14:textId="478BB80C" w:rsidR="004327BF" w:rsidRPr="004327BF" w:rsidRDefault="00AA24A0" w:rsidP="004327BF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Articulate knowledge of a</w:t>
      </w:r>
      <w:r w:rsidR="004327BF" w:rsidRPr="004327BF">
        <w:rPr>
          <w:sz w:val="24"/>
          <w:szCs w:val="24"/>
        </w:rPr>
        <w:t xml:space="preserve"> </w:t>
      </w:r>
      <w:r w:rsidR="00DA60EF">
        <w:rPr>
          <w:sz w:val="24"/>
          <w:szCs w:val="24"/>
        </w:rPr>
        <w:t xml:space="preserve">mature quality and safety </w:t>
      </w:r>
      <w:r w:rsidR="004327BF" w:rsidRPr="004327BF">
        <w:rPr>
          <w:sz w:val="24"/>
          <w:szCs w:val="24"/>
        </w:rPr>
        <w:t>initiatives</w:t>
      </w:r>
      <w:r w:rsidR="00DA60EF">
        <w:rPr>
          <w:sz w:val="24"/>
          <w:szCs w:val="24"/>
        </w:rPr>
        <w:t xml:space="preserve"> at UNC</w:t>
      </w:r>
    </w:p>
    <w:p w14:paraId="51530324" w14:textId="27911004" w:rsidR="00673517" w:rsidRDefault="002C5B8E" w:rsidP="004327BF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4327BF">
        <w:rPr>
          <w:sz w:val="24"/>
          <w:szCs w:val="24"/>
        </w:rPr>
        <w:t>Recognize t</w:t>
      </w:r>
      <w:r w:rsidR="004F3D26">
        <w:rPr>
          <w:sz w:val="24"/>
          <w:szCs w:val="24"/>
        </w:rPr>
        <w:t>he application of basic QI tools and methods</w:t>
      </w:r>
      <w:r w:rsidR="00CE0544">
        <w:rPr>
          <w:sz w:val="24"/>
          <w:szCs w:val="24"/>
        </w:rPr>
        <w:t>.</w:t>
      </w:r>
    </w:p>
    <w:p w14:paraId="78AC62F4" w14:textId="77777777" w:rsidR="00673517" w:rsidRPr="00721670" w:rsidRDefault="00673517" w:rsidP="00673517">
      <w:pPr>
        <w:rPr>
          <w:sz w:val="24"/>
          <w:szCs w:val="24"/>
        </w:rPr>
      </w:pPr>
    </w:p>
    <w:p w14:paraId="2D13FF8B" w14:textId="7F3A1494" w:rsidR="006E60C7" w:rsidRDefault="00673517" w:rsidP="00673517">
      <w:pPr>
        <w:rPr>
          <w:sz w:val="24"/>
          <w:szCs w:val="24"/>
        </w:rPr>
      </w:pPr>
      <w:r w:rsidRPr="00721670">
        <w:rPr>
          <w:b/>
          <w:sz w:val="24"/>
          <w:szCs w:val="24"/>
        </w:rPr>
        <w:t>Duration:</w:t>
      </w:r>
      <w:r w:rsidR="00BC2264">
        <w:rPr>
          <w:sz w:val="24"/>
          <w:szCs w:val="24"/>
        </w:rPr>
        <w:t xml:space="preserve"> 75</w:t>
      </w:r>
      <w:r w:rsidR="006E60C7">
        <w:rPr>
          <w:sz w:val="24"/>
          <w:szCs w:val="24"/>
        </w:rPr>
        <w:t xml:space="preserve"> minutes</w:t>
      </w:r>
    </w:p>
    <w:p w14:paraId="5B4D5DF3" w14:textId="77777777" w:rsidR="006E60C7" w:rsidRDefault="006E60C7" w:rsidP="00673517">
      <w:pPr>
        <w:rPr>
          <w:sz w:val="24"/>
          <w:szCs w:val="24"/>
        </w:rPr>
      </w:pPr>
    </w:p>
    <w:p w14:paraId="085D138B" w14:textId="6D4A9515" w:rsidR="00673517" w:rsidRDefault="00517EA2" w:rsidP="00673517">
      <w:pPr>
        <w:rPr>
          <w:sz w:val="24"/>
          <w:szCs w:val="24"/>
        </w:rPr>
      </w:pPr>
      <w:r>
        <w:rPr>
          <w:b/>
          <w:sz w:val="24"/>
          <w:szCs w:val="24"/>
        </w:rPr>
        <w:t>Faculty</w:t>
      </w:r>
      <w:r w:rsidR="00673517" w:rsidRPr="00721670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>QI Project Leaders (</w:t>
      </w:r>
      <w:r w:rsidR="004F3D26">
        <w:rPr>
          <w:sz w:val="24"/>
          <w:szCs w:val="24"/>
        </w:rPr>
        <w:t>Rotating)</w:t>
      </w:r>
    </w:p>
    <w:p w14:paraId="61D27898" w14:textId="77777777" w:rsidR="00E969D7" w:rsidRDefault="00E969D7" w:rsidP="00F274D7">
      <w:pPr>
        <w:rPr>
          <w:sz w:val="24"/>
          <w:szCs w:val="24"/>
        </w:rPr>
      </w:pPr>
    </w:p>
    <w:tbl>
      <w:tblPr>
        <w:tblStyle w:val="TableGrid"/>
        <w:tblW w:w="4574" w:type="pct"/>
        <w:tblInd w:w="445" w:type="dxa"/>
        <w:tblLook w:val="04A0" w:firstRow="1" w:lastRow="0" w:firstColumn="1" w:lastColumn="0" w:noHBand="0" w:noVBand="1"/>
      </w:tblPr>
      <w:tblGrid>
        <w:gridCol w:w="1788"/>
        <w:gridCol w:w="3426"/>
        <w:gridCol w:w="3339"/>
      </w:tblGrid>
      <w:tr w:rsidR="00F274D7" w:rsidRPr="003C23C3" w14:paraId="6A70216E" w14:textId="77777777" w:rsidTr="00DA60EF">
        <w:tc>
          <w:tcPr>
            <w:tcW w:w="1045" w:type="pct"/>
            <w:shd w:val="clear" w:color="auto" w:fill="B8CCE4" w:themeFill="accent1" w:themeFillTint="66"/>
          </w:tcPr>
          <w:p w14:paraId="53D24EFF" w14:textId="6ABF7484" w:rsidR="00F274D7" w:rsidRDefault="00F274D7" w:rsidP="00E969D7">
            <w:r>
              <w:t>Faculty</w:t>
            </w:r>
          </w:p>
        </w:tc>
        <w:tc>
          <w:tcPr>
            <w:tcW w:w="2003" w:type="pct"/>
            <w:shd w:val="clear" w:color="auto" w:fill="B8CCE4" w:themeFill="accent1" w:themeFillTint="66"/>
          </w:tcPr>
          <w:p w14:paraId="462D6F8B" w14:textId="4DE5D9F3" w:rsidR="00F274D7" w:rsidRDefault="00F274D7" w:rsidP="00E969D7">
            <w:r>
              <w:t>Role</w:t>
            </w:r>
          </w:p>
        </w:tc>
        <w:tc>
          <w:tcPr>
            <w:tcW w:w="1952" w:type="pct"/>
            <w:shd w:val="clear" w:color="auto" w:fill="B8CCE4" w:themeFill="accent1" w:themeFillTint="66"/>
          </w:tcPr>
          <w:p w14:paraId="581CF858" w14:textId="05E70BA2" w:rsidR="00F274D7" w:rsidRDefault="00F274D7" w:rsidP="00E969D7">
            <w:r>
              <w:t>Project</w:t>
            </w:r>
          </w:p>
        </w:tc>
      </w:tr>
      <w:tr w:rsidR="007D2229" w:rsidRPr="003C23C3" w14:paraId="12A8252B" w14:textId="77777777" w:rsidTr="00DA60EF">
        <w:tc>
          <w:tcPr>
            <w:tcW w:w="1045" w:type="pct"/>
          </w:tcPr>
          <w:p w14:paraId="13C14DB1" w14:textId="0D08755B" w:rsidR="007D2229" w:rsidRDefault="00A53AA4" w:rsidP="00F274D7">
            <w:proofErr w:type="spellStart"/>
            <w:r>
              <w:t>Bhisham</w:t>
            </w:r>
            <w:proofErr w:type="spellEnd"/>
            <w:r>
              <w:t xml:space="preserve"> Chera</w:t>
            </w:r>
          </w:p>
        </w:tc>
        <w:tc>
          <w:tcPr>
            <w:tcW w:w="2003" w:type="pct"/>
          </w:tcPr>
          <w:p w14:paraId="36CD4626" w14:textId="3740C87F" w:rsidR="007D2229" w:rsidRDefault="00A55E91" w:rsidP="00E969D7">
            <w:r>
              <w:t>Assistant</w:t>
            </w:r>
            <w:r w:rsidR="007D2229">
              <w:t xml:space="preserve"> Professor, Clinical Division</w:t>
            </w:r>
          </w:p>
          <w:p w14:paraId="79CE4C19" w14:textId="006C3476" w:rsidR="007D2229" w:rsidRDefault="007D2229" w:rsidP="00E969D7">
            <w:proofErr w:type="spellStart"/>
            <w:r>
              <w:t>Dept</w:t>
            </w:r>
            <w:proofErr w:type="spellEnd"/>
            <w:r>
              <w:t xml:space="preserve"> of Radiation/Oncology</w:t>
            </w:r>
          </w:p>
        </w:tc>
        <w:tc>
          <w:tcPr>
            <w:tcW w:w="1952" w:type="pct"/>
          </w:tcPr>
          <w:p w14:paraId="7A4A6240" w14:textId="0F0BBD69" w:rsidR="007D2229" w:rsidRDefault="00A0617F" w:rsidP="00E969D7">
            <w:r>
              <w:t>3 P’s of Radiation: Pregnancy, Pacemaker, Prior Radiation</w:t>
            </w:r>
          </w:p>
        </w:tc>
      </w:tr>
      <w:tr w:rsidR="00F274D7" w14:paraId="42CA12B1" w14:textId="1D414A66" w:rsidTr="00DA60EF">
        <w:tc>
          <w:tcPr>
            <w:tcW w:w="1045" w:type="pct"/>
          </w:tcPr>
          <w:p w14:paraId="017E751C" w14:textId="6CC0B439" w:rsidR="00F274D7" w:rsidRDefault="00F274D7" w:rsidP="008A26F0">
            <w:r>
              <w:t>Becky Smith</w:t>
            </w:r>
          </w:p>
        </w:tc>
        <w:tc>
          <w:tcPr>
            <w:tcW w:w="2003" w:type="pct"/>
          </w:tcPr>
          <w:p w14:paraId="6B5F5198" w14:textId="1FD18090" w:rsidR="00F274D7" w:rsidRDefault="00A55E91" w:rsidP="00E969D7">
            <w:r>
              <w:t>Assistant</w:t>
            </w:r>
            <w:r w:rsidR="00F274D7">
              <w:t xml:space="preserve"> Professor, Pediatric Critical Care</w:t>
            </w:r>
          </w:p>
        </w:tc>
        <w:tc>
          <w:tcPr>
            <w:tcW w:w="1952" w:type="pct"/>
          </w:tcPr>
          <w:p w14:paraId="6CCFF648" w14:textId="0AB9DBF5" w:rsidR="00F274D7" w:rsidRDefault="00130CB5" w:rsidP="00164B8D">
            <w:r w:rsidRPr="00130CB5">
              <w:t xml:space="preserve">Pediatric Rapid Response </w:t>
            </w:r>
            <w:r w:rsidR="00164B8D">
              <w:t>System</w:t>
            </w:r>
          </w:p>
        </w:tc>
      </w:tr>
      <w:tr w:rsidR="00F274D7" w14:paraId="58887568" w14:textId="3550AE8A" w:rsidTr="00DA60EF">
        <w:tc>
          <w:tcPr>
            <w:tcW w:w="1045" w:type="pct"/>
          </w:tcPr>
          <w:p w14:paraId="3BA78992" w14:textId="1A90D99C" w:rsidR="00F274D7" w:rsidRDefault="00DA60EF" w:rsidP="008A26F0">
            <w:r>
              <w:t xml:space="preserve">Alex </w:t>
            </w:r>
            <w:r w:rsidR="00F274D7">
              <w:t>Toledo</w:t>
            </w:r>
          </w:p>
        </w:tc>
        <w:tc>
          <w:tcPr>
            <w:tcW w:w="2003" w:type="pct"/>
          </w:tcPr>
          <w:p w14:paraId="25556821" w14:textId="359091C3" w:rsidR="00F274D7" w:rsidRDefault="00A55E91" w:rsidP="00E969D7">
            <w:r>
              <w:t>Assistant</w:t>
            </w:r>
            <w:r w:rsidR="00F274D7">
              <w:t xml:space="preserve"> Professor, Abdominal Transplant Surgery</w:t>
            </w:r>
          </w:p>
        </w:tc>
        <w:tc>
          <w:tcPr>
            <w:tcW w:w="1952" w:type="pct"/>
          </w:tcPr>
          <w:p w14:paraId="7344BF05" w14:textId="506E21FC" w:rsidR="00F274D7" w:rsidRDefault="00A0617F" w:rsidP="00E969D7">
            <w:r>
              <w:t>Reducing LOS for Liver Transplant Patients</w:t>
            </w:r>
          </w:p>
        </w:tc>
      </w:tr>
      <w:tr w:rsidR="00127791" w14:paraId="0EA247F0" w14:textId="77777777" w:rsidTr="00DA60EF">
        <w:tc>
          <w:tcPr>
            <w:tcW w:w="1045" w:type="pct"/>
          </w:tcPr>
          <w:p w14:paraId="65308D39" w14:textId="02AE71D9" w:rsidR="00127791" w:rsidRDefault="00127791" w:rsidP="004F3D26">
            <w:r>
              <w:t>Sam Weir</w:t>
            </w:r>
          </w:p>
        </w:tc>
        <w:tc>
          <w:tcPr>
            <w:tcW w:w="2003" w:type="pct"/>
          </w:tcPr>
          <w:p w14:paraId="79523306" w14:textId="77777777" w:rsidR="00127791" w:rsidRDefault="00127791" w:rsidP="004F3D26">
            <w:r>
              <w:t>Associate Professor, Family Medicine</w:t>
            </w:r>
          </w:p>
          <w:p w14:paraId="7A6C74A7" w14:textId="77777777" w:rsidR="00127791" w:rsidRDefault="00127791" w:rsidP="004F3D26">
            <w:r>
              <w:t>Director of Continuous Improvement</w:t>
            </w:r>
          </w:p>
          <w:p w14:paraId="12A6B620" w14:textId="5B2BCD7B" w:rsidR="00127791" w:rsidRDefault="00127791" w:rsidP="004F3D26">
            <w:r>
              <w:t>Director, Fellowship Programs</w:t>
            </w:r>
          </w:p>
        </w:tc>
        <w:tc>
          <w:tcPr>
            <w:tcW w:w="1952" w:type="pct"/>
          </w:tcPr>
          <w:p w14:paraId="20A5AB1D" w14:textId="2B262C03" w:rsidR="00127791" w:rsidRDefault="00127791" w:rsidP="004F3D26">
            <w:r>
              <w:t>Open Access Scheduling</w:t>
            </w:r>
          </w:p>
        </w:tc>
      </w:tr>
      <w:tr w:rsidR="00A0617F" w14:paraId="2E7D5730" w14:textId="77777777" w:rsidTr="00DA60EF">
        <w:tc>
          <w:tcPr>
            <w:tcW w:w="1045" w:type="pct"/>
          </w:tcPr>
          <w:p w14:paraId="0FF31EF3" w14:textId="1986A9CD" w:rsidR="00A0617F" w:rsidRDefault="00A0617F" w:rsidP="004F3D26">
            <w:r>
              <w:t>Shana Ratner</w:t>
            </w:r>
          </w:p>
        </w:tc>
        <w:tc>
          <w:tcPr>
            <w:tcW w:w="2003" w:type="pct"/>
          </w:tcPr>
          <w:p w14:paraId="7CF6FF1B" w14:textId="2D856C18" w:rsidR="00A0617F" w:rsidRDefault="00A55E91" w:rsidP="004F3D26">
            <w:r>
              <w:t>Assistant</w:t>
            </w:r>
            <w:r w:rsidR="00A0617F">
              <w:t xml:space="preserve"> Professor, General Internal Medicine</w:t>
            </w:r>
          </w:p>
        </w:tc>
        <w:tc>
          <w:tcPr>
            <w:tcW w:w="1952" w:type="pct"/>
          </w:tcPr>
          <w:p w14:paraId="2AA59CCE" w14:textId="7E590173" w:rsidR="00A0617F" w:rsidRDefault="00992931" w:rsidP="004F3D26">
            <w:r>
              <w:t>Improving Colorectal C</w:t>
            </w:r>
            <w:r w:rsidR="00A0617F">
              <w:t>ancer Screening</w:t>
            </w:r>
          </w:p>
        </w:tc>
      </w:tr>
      <w:tr w:rsidR="00BB2A1C" w14:paraId="5E64889C" w14:textId="77777777" w:rsidTr="00DA60EF">
        <w:tc>
          <w:tcPr>
            <w:tcW w:w="1045" w:type="pct"/>
          </w:tcPr>
          <w:p w14:paraId="5C512822" w14:textId="441E9630" w:rsidR="00BB2A1C" w:rsidRDefault="00BB2A1C" w:rsidP="004F3D26">
            <w:r>
              <w:t>Jamie Cavanaugh</w:t>
            </w:r>
          </w:p>
        </w:tc>
        <w:tc>
          <w:tcPr>
            <w:tcW w:w="2003" w:type="pct"/>
          </w:tcPr>
          <w:p w14:paraId="307D7745" w14:textId="33E7313A" w:rsidR="00BB2A1C" w:rsidRDefault="00A55E91" w:rsidP="004F3D26">
            <w:r>
              <w:t>Assistant</w:t>
            </w:r>
            <w:r w:rsidR="00992931">
              <w:t xml:space="preserve"> Professor, General Internal Medicine</w:t>
            </w:r>
          </w:p>
        </w:tc>
        <w:tc>
          <w:tcPr>
            <w:tcW w:w="1952" w:type="pct"/>
          </w:tcPr>
          <w:p w14:paraId="58556084" w14:textId="64747FE9" w:rsidR="00BB2A1C" w:rsidRDefault="00BB2A1C" w:rsidP="004F3D26">
            <w:r>
              <w:t>Outpatient Care Transitions</w:t>
            </w:r>
          </w:p>
        </w:tc>
      </w:tr>
      <w:tr w:rsidR="00BB2A1C" w14:paraId="334EF010" w14:textId="77777777" w:rsidTr="00DA60EF">
        <w:tc>
          <w:tcPr>
            <w:tcW w:w="1045" w:type="pct"/>
          </w:tcPr>
          <w:p w14:paraId="22A78102" w14:textId="645BEAA1" w:rsidR="00BB2A1C" w:rsidRDefault="00BB2A1C" w:rsidP="004F3D26">
            <w:r>
              <w:t>Mark Gwynne</w:t>
            </w:r>
          </w:p>
        </w:tc>
        <w:tc>
          <w:tcPr>
            <w:tcW w:w="2003" w:type="pct"/>
          </w:tcPr>
          <w:p w14:paraId="79FD4CCF" w14:textId="77777777" w:rsidR="00992931" w:rsidRDefault="00992931" w:rsidP="00992931">
            <w:r>
              <w:t>Assistant Professor</w:t>
            </w:r>
          </w:p>
          <w:p w14:paraId="0F0CFA6D" w14:textId="0578AAB2" w:rsidR="00BB2A1C" w:rsidRDefault="00992931" w:rsidP="00992931">
            <w:r>
              <w:t>Director, UNC Family Medicine Center</w:t>
            </w:r>
          </w:p>
        </w:tc>
        <w:tc>
          <w:tcPr>
            <w:tcW w:w="1952" w:type="pct"/>
          </w:tcPr>
          <w:p w14:paraId="7FEFF31F" w14:textId="35450C4A" w:rsidR="00BB2A1C" w:rsidRDefault="00BB2A1C" w:rsidP="004F3D26">
            <w:r>
              <w:t>Outpatient Care Transitions</w:t>
            </w:r>
          </w:p>
        </w:tc>
      </w:tr>
      <w:tr w:rsidR="00BB2A1C" w14:paraId="502C073D" w14:textId="77777777" w:rsidTr="00DA60EF">
        <w:tc>
          <w:tcPr>
            <w:tcW w:w="1045" w:type="pct"/>
          </w:tcPr>
          <w:p w14:paraId="78C1AE81" w14:textId="34F538A4" w:rsidR="00BB2A1C" w:rsidRDefault="00BB2A1C" w:rsidP="004F3D26">
            <w:r>
              <w:t>Chris Walsh-Kelly</w:t>
            </w:r>
          </w:p>
        </w:tc>
        <w:tc>
          <w:tcPr>
            <w:tcW w:w="2003" w:type="pct"/>
          </w:tcPr>
          <w:p w14:paraId="3803C52E" w14:textId="77777777" w:rsidR="00BB2A1C" w:rsidRDefault="00992931" w:rsidP="004F3D26">
            <w:r>
              <w:t>Clinical Professor</w:t>
            </w:r>
          </w:p>
          <w:p w14:paraId="395079D5" w14:textId="03B03F72" w:rsidR="00A55E91" w:rsidRDefault="00A55E91" w:rsidP="004F3D26">
            <w:r>
              <w:t>Pediatric Emergency Medicine</w:t>
            </w:r>
          </w:p>
        </w:tc>
        <w:tc>
          <w:tcPr>
            <w:tcW w:w="1952" w:type="pct"/>
          </w:tcPr>
          <w:p w14:paraId="5F5EBAAA" w14:textId="00F84905" w:rsidR="00BB2A1C" w:rsidRDefault="00992931" w:rsidP="004F3D26">
            <w:r>
              <w:t>Pediatric Asthma Care in the ED</w:t>
            </w:r>
          </w:p>
        </w:tc>
      </w:tr>
      <w:tr w:rsidR="00992931" w14:paraId="68B813F7" w14:textId="77777777" w:rsidTr="00DA60EF">
        <w:tc>
          <w:tcPr>
            <w:tcW w:w="1045" w:type="pct"/>
          </w:tcPr>
          <w:p w14:paraId="7E3FF5FE" w14:textId="1F60034A" w:rsidR="00992931" w:rsidRDefault="00A55E91" w:rsidP="004F3D26">
            <w:r>
              <w:t>Will Stoude</w:t>
            </w:r>
            <w:r w:rsidR="00992931">
              <w:t>mire</w:t>
            </w:r>
          </w:p>
        </w:tc>
        <w:tc>
          <w:tcPr>
            <w:tcW w:w="2003" w:type="pct"/>
          </w:tcPr>
          <w:p w14:paraId="6140316C" w14:textId="02A1201A" w:rsidR="00992931" w:rsidRDefault="00C55559" w:rsidP="004F3D26">
            <w:r>
              <w:t>Fellow</w:t>
            </w:r>
          </w:p>
          <w:p w14:paraId="76CD17FE" w14:textId="14A79001" w:rsidR="00A55E91" w:rsidRDefault="00A55E91" w:rsidP="004F3D26">
            <w:r>
              <w:t>Pediatrics</w:t>
            </w:r>
          </w:p>
        </w:tc>
        <w:tc>
          <w:tcPr>
            <w:tcW w:w="1952" w:type="pct"/>
          </w:tcPr>
          <w:p w14:paraId="351E5BE4" w14:textId="1BEC67A7" w:rsidR="00992931" w:rsidRDefault="00992931" w:rsidP="004F3D26">
            <w:r>
              <w:t>Pediatric Asthma Care in the ED</w:t>
            </w:r>
          </w:p>
        </w:tc>
      </w:tr>
      <w:tr w:rsidR="00992931" w14:paraId="2509D722" w14:textId="77777777" w:rsidTr="00DA60EF">
        <w:tc>
          <w:tcPr>
            <w:tcW w:w="1045" w:type="pct"/>
          </w:tcPr>
          <w:p w14:paraId="4FB44510" w14:textId="76B4E44F" w:rsidR="00992931" w:rsidRDefault="00992931" w:rsidP="004F3D26">
            <w:r>
              <w:t>John Stephens</w:t>
            </w:r>
          </w:p>
        </w:tc>
        <w:tc>
          <w:tcPr>
            <w:tcW w:w="2003" w:type="pct"/>
          </w:tcPr>
          <w:p w14:paraId="1B7EA1B4" w14:textId="77777777" w:rsidR="00992931" w:rsidRDefault="00A55E91" w:rsidP="004F3D26">
            <w:r>
              <w:t>Associate Professor</w:t>
            </w:r>
          </w:p>
          <w:p w14:paraId="0EE495C3" w14:textId="77777777" w:rsidR="00A55E91" w:rsidRDefault="00A55E91" w:rsidP="004F3D26">
            <w:r>
              <w:t>General Internal Medicine</w:t>
            </w:r>
          </w:p>
          <w:p w14:paraId="52F4F5A7" w14:textId="77777777" w:rsidR="00A55E91" w:rsidRDefault="00A55E91" w:rsidP="004F3D26">
            <w:r>
              <w:t>General Pediatrics &amp; Adolescent Medicine</w:t>
            </w:r>
          </w:p>
          <w:p w14:paraId="51CA693A" w14:textId="614BDC60" w:rsidR="00A55E91" w:rsidRDefault="00A55E91" w:rsidP="004F3D26">
            <w:r>
              <w:t>Internal Medicine Pediatrics</w:t>
            </w:r>
          </w:p>
        </w:tc>
        <w:tc>
          <w:tcPr>
            <w:tcW w:w="1952" w:type="pct"/>
          </w:tcPr>
          <w:p w14:paraId="5D33BDEB" w14:textId="073BF72D" w:rsidR="00992931" w:rsidRDefault="00992931" w:rsidP="00992931">
            <w:r>
              <w:t>Standardized Care for ED Patients Requesting Detoxification</w:t>
            </w:r>
          </w:p>
        </w:tc>
      </w:tr>
      <w:tr w:rsidR="00992931" w14:paraId="0466BA3C" w14:textId="77777777" w:rsidTr="00DA60EF">
        <w:tc>
          <w:tcPr>
            <w:tcW w:w="1045" w:type="pct"/>
          </w:tcPr>
          <w:p w14:paraId="1A7AA37E" w14:textId="1A80FBE2" w:rsidR="00992931" w:rsidRDefault="00992931" w:rsidP="004F3D26">
            <w:r>
              <w:t>Tom Bice</w:t>
            </w:r>
          </w:p>
        </w:tc>
        <w:tc>
          <w:tcPr>
            <w:tcW w:w="2003" w:type="pct"/>
          </w:tcPr>
          <w:p w14:paraId="36522F75" w14:textId="77777777" w:rsidR="00992931" w:rsidRDefault="00A55E91" w:rsidP="004F3D26">
            <w:r>
              <w:t>Clinical Instructor</w:t>
            </w:r>
          </w:p>
          <w:p w14:paraId="6DDEE9B2" w14:textId="5CAFD9B7" w:rsidR="00A55E91" w:rsidRDefault="00A55E91" w:rsidP="004F3D26">
            <w:r>
              <w:t>Pulmonary Diseases &amp; Critical Care Medicine</w:t>
            </w:r>
          </w:p>
        </w:tc>
        <w:tc>
          <w:tcPr>
            <w:tcW w:w="1952" w:type="pct"/>
          </w:tcPr>
          <w:p w14:paraId="1BB83219" w14:textId="3A97D8DB" w:rsidR="00992931" w:rsidRDefault="00992931" w:rsidP="00992931">
            <w:r>
              <w:t>Lung Protective Ventilation</w:t>
            </w:r>
          </w:p>
        </w:tc>
      </w:tr>
    </w:tbl>
    <w:p w14:paraId="673A0478" w14:textId="09F37A84" w:rsidR="00673517" w:rsidRPr="00721670" w:rsidRDefault="00673517" w:rsidP="00F274D7">
      <w:pPr>
        <w:rPr>
          <w:sz w:val="24"/>
          <w:szCs w:val="24"/>
        </w:rPr>
      </w:pPr>
    </w:p>
    <w:p w14:paraId="37CA62E9" w14:textId="6B2A9E94" w:rsidR="00673517" w:rsidRPr="00721670" w:rsidRDefault="00673517" w:rsidP="005A43FB">
      <w:pPr>
        <w:keepNext/>
        <w:rPr>
          <w:b/>
          <w:sz w:val="24"/>
          <w:szCs w:val="24"/>
        </w:rPr>
      </w:pPr>
      <w:r w:rsidRPr="00721670">
        <w:rPr>
          <w:b/>
          <w:sz w:val="24"/>
          <w:szCs w:val="24"/>
        </w:rPr>
        <w:lastRenderedPageBreak/>
        <w:t>Process:</w:t>
      </w:r>
    </w:p>
    <w:p w14:paraId="6A414D06" w14:textId="77777777" w:rsidR="00673517" w:rsidRDefault="00673517" w:rsidP="005A43FB">
      <w:pPr>
        <w:keepNext/>
        <w:rPr>
          <w:sz w:val="24"/>
          <w:szCs w:val="24"/>
        </w:rPr>
      </w:pPr>
    </w:p>
    <w:p w14:paraId="6BD38351" w14:textId="69870F20" w:rsidR="00B41066" w:rsidRPr="00B41066" w:rsidRDefault="00F74DF2" w:rsidP="005A43FB">
      <w:pPr>
        <w:pStyle w:val="ListParagraph"/>
        <w:keepNext/>
        <w:numPr>
          <w:ilvl w:val="0"/>
          <w:numId w:val="33"/>
        </w:numPr>
        <w:rPr>
          <w:sz w:val="24"/>
          <w:szCs w:val="24"/>
        </w:rPr>
      </w:pPr>
      <w:r w:rsidRPr="00B41066">
        <w:rPr>
          <w:sz w:val="24"/>
          <w:szCs w:val="24"/>
        </w:rPr>
        <w:t>L</w:t>
      </w:r>
      <w:r w:rsidR="004327BF" w:rsidRPr="00B41066">
        <w:rPr>
          <w:sz w:val="24"/>
          <w:szCs w:val="24"/>
        </w:rPr>
        <w:t xml:space="preserve">eaders of UNC </w:t>
      </w:r>
      <w:r w:rsidR="002C5B8E" w:rsidRPr="00B41066">
        <w:rPr>
          <w:sz w:val="24"/>
          <w:szCs w:val="24"/>
        </w:rPr>
        <w:t xml:space="preserve">initiatives </w:t>
      </w:r>
      <w:r w:rsidR="00C56179">
        <w:rPr>
          <w:sz w:val="24"/>
          <w:szCs w:val="24"/>
        </w:rPr>
        <w:t>present clinical improvement</w:t>
      </w:r>
      <w:r w:rsidR="004F3D26" w:rsidRPr="00B41066">
        <w:rPr>
          <w:sz w:val="24"/>
          <w:szCs w:val="24"/>
        </w:rPr>
        <w:t xml:space="preserve"> </w:t>
      </w:r>
      <w:r w:rsidR="00B41066" w:rsidRPr="00B41066">
        <w:rPr>
          <w:sz w:val="24"/>
          <w:szCs w:val="24"/>
        </w:rPr>
        <w:t xml:space="preserve">projects highlighting </w:t>
      </w:r>
      <w:r w:rsidR="004327BF" w:rsidRPr="00B41066">
        <w:rPr>
          <w:sz w:val="24"/>
          <w:szCs w:val="24"/>
        </w:rPr>
        <w:t>key elements of successful QI projects (e.g., project charter, adequately-resourced project team, appropriate measurement s</w:t>
      </w:r>
      <w:r w:rsidR="00B41066" w:rsidRPr="00B41066">
        <w:rPr>
          <w:sz w:val="24"/>
          <w:szCs w:val="24"/>
        </w:rPr>
        <w:t>trategy, etc.).</w:t>
      </w:r>
    </w:p>
    <w:p w14:paraId="25496022" w14:textId="5F8A21D2" w:rsidR="00B41066" w:rsidRDefault="00B41066" w:rsidP="00B41066">
      <w:pPr>
        <w:pStyle w:val="ListParagraph"/>
        <w:numPr>
          <w:ilvl w:val="0"/>
          <w:numId w:val="33"/>
        </w:numPr>
        <w:rPr>
          <w:sz w:val="24"/>
          <w:szCs w:val="24"/>
        </w:rPr>
      </w:pPr>
      <w:r w:rsidRPr="00B41066">
        <w:rPr>
          <w:sz w:val="24"/>
          <w:szCs w:val="24"/>
        </w:rPr>
        <w:t>E</w:t>
      </w:r>
      <w:r w:rsidR="004327BF" w:rsidRPr="00B41066">
        <w:rPr>
          <w:sz w:val="24"/>
          <w:szCs w:val="24"/>
        </w:rPr>
        <w:t>xplain th</w:t>
      </w:r>
      <w:r w:rsidR="009075C6">
        <w:rPr>
          <w:sz w:val="24"/>
          <w:szCs w:val="24"/>
        </w:rPr>
        <w:t>e gap the initiative addresses.</w:t>
      </w:r>
    </w:p>
    <w:p w14:paraId="6166C471" w14:textId="68320B59" w:rsidR="00BC2264" w:rsidRDefault="00BC2264" w:rsidP="00B41066">
      <w:pPr>
        <w:pStyle w:val="ListParagraph"/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>Working in small groups, participants analyze the quality problem presented and brainstorm possible changes that may result in improvement.</w:t>
      </w:r>
    </w:p>
    <w:p w14:paraId="1DA89A3E" w14:textId="54726A56" w:rsidR="00BC2264" w:rsidRPr="00B41066" w:rsidRDefault="00BC2264" w:rsidP="00B41066">
      <w:pPr>
        <w:pStyle w:val="ListParagraph"/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>Small groups report out.</w:t>
      </w:r>
    </w:p>
    <w:p w14:paraId="380C3367" w14:textId="6424A214" w:rsidR="00BC2264" w:rsidRDefault="00BC2264" w:rsidP="00BC2264">
      <w:pPr>
        <w:pStyle w:val="ListParagraph"/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 xml:space="preserve">Project leader shares how the gap is being addressed </w:t>
      </w:r>
      <w:r w:rsidRPr="00B41066">
        <w:rPr>
          <w:sz w:val="24"/>
          <w:szCs w:val="24"/>
        </w:rPr>
        <w:t>and results-to-date from the initiative.</w:t>
      </w:r>
    </w:p>
    <w:p w14:paraId="6C6AB427" w14:textId="548E22AB" w:rsidR="00BC2264" w:rsidRDefault="00BC2264" w:rsidP="00BC2264">
      <w:pPr>
        <w:pStyle w:val="ListParagraph"/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>Working in small groups, participants analyze an implementation issue the project leader shares that the project team faced. Participants brainstorm ideas to address the implementation issue.</w:t>
      </w:r>
    </w:p>
    <w:p w14:paraId="221C7048" w14:textId="09A44A25" w:rsidR="00BC2264" w:rsidRPr="00BC2264" w:rsidRDefault="00BC2264" w:rsidP="00BC2264">
      <w:pPr>
        <w:pStyle w:val="ListParagraph"/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>Presenter a</w:t>
      </w:r>
      <w:r w:rsidRPr="00B41066">
        <w:rPr>
          <w:sz w:val="24"/>
          <w:szCs w:val="24"/>
        </w:rPr>
        <w:t>ddress</w:t>
      </w:r>
      <w:r>
        <w:rPr>
          <w:sz w:val="24"/>
          <w:szCs w:val="24"/>
        </w:rPr>
        <w:t>es</w:t>
      </w:r>
      <w:r w:rsidRPr="00B41066">
        <w:rPr>
          <w:sz w:val="24"/>
          <w:szCs w:val="24"/>
        </w:rPr>
        <w:t xml:space="preserve"> sustaining improvement.</w:t>
      </w:r>
    </w:p>
    <w:p w14:paraId="026DCC2C" w14:textId="46E0180D" w:rsidR="004F3D26" w:rsidRPr="00B41066" w:rsidRDefault="00B41066" w:rsidP="00B41066">
      <w:pPr>
        <w:pStyle w:val="ListParagraph"/>
        <w:numPr>
          <w:ilvl w:val="0"/>
          <w:numId w:val="33"/>
        </w:numPr>
        <w:rPr>
          <w:sz w:val="24"/>
          <w:szCs w:val="24"/>
        </w:rPr>
      </w:pPr>
      <w:r w:rsidRPr="00B41066">
        <w:rPr>
          <w:sz w:val="24"/>
          <w:szCs w:val="24"/>
        </w:rPr>
        <w:t>As part of the presentation</w:t>
      </w:r>
      <w:r w:rsidR="00BC2264">
        <w:rPr>
          <w:sz w:val="24"/>
          <w:szCs w:val="24"/>
        </w:rPr>
        <w:t xml:space="preserve"> &amp; discussion</w:t>
      </w:r>
      <w:r w:rsidRPr="00B41066">
        <w:rPr>
          <w:sz w:val="24"/>
          <w:szCs w:val="24"/>
        </w:rPr>
        <w:t xml:space="preserve">, </w:t>
      </w:r>
      <w:r w:rsidR="00BC2264">
        <w:rPr>
          <w:sz w:val="24"/>
          <w:szCs w:val="24"/>
        </w:rPr>
        <w:t xml:space="preserve">presenter </w:t>
      </w:r>
      <w:r w:rsidR="004F3D26" w:rsidRPr="00B41066">
        <w:rPr>
          <w:sz w:val="24"/>
          <w:szCs w:val="24"/>
        </w:rPr>
        <w:t>specifically feature</w:t>
      </w:r>
      <w:r w:rsidR="00BC2264">
        <w:rPr>
          <w:sz w:val="24"/>
          <w:szCs w:val="24"/>
        </w:rPr>
        <w:t>s</w:t>
      </w:r>
      <w:r w:rsidR="004F3D26" w:rsidRPr="00B41066">
        <w:rPr>
          <w:sz w:val="24"/>
          <w:szCs w:val="24"/>
        </w:rPr>
        <w:t xml:space="preserve"> the application of </w:t>
      </w:r>
      <w:r w:rsidR="00A0617F">
        <w:rPr>
          <w:sz w:val="24"/>
          <w:szCs w:val="24"/>
        </w:rPr>
        <w:t xml:space="preserve">several of </w:t>
      </w:r>
      <w:r w:rsidR="004F3D26" w:rsidRPr="00B41066">
        <w:rPr>
          <w:sz w:val="24"/>
          <w:szCs w:val="24"/>
        </w:rPr>
        <w:t>the following QI tools and methods:</w:t>
      </w:r>
    </w:p>
    <w:p w14:paraId="18A3BBE1" w14:textId="64185462" w:rsidR="004F3D26" w:rsidRPr="002C5B8E" w:rsidRDefault="004F3D26" w:rsidP="00B41066">
      <w:pPr>
        <w:pStyle w:val="ListParagraph"/>
        <w:numPr>
          <w:ilvl w:val="0"/>
          <w:numId w:val="34"/>
        </w:numPr>
        <w:rPr>
          <w:sz w:val="24"/>
          <w:szCs w:val="24"/>
        </w:rPr>
      </w:pPr>
      <w:r w:rsidRPr="002C5B8E">
        <w:rPr>
          <w:sz w:val="24"/>
          <w:szCs w:val="24"/>
        </w:rPr>
        <w:t>Project charter</w:t>
      </w:r>
      <w:r w:rsidR="00325BF5">
        <w:rPr>
          <w:sz w:val="24"/>
          <w:szCs w:val="24"/>
        </w:rPr>
        <w:t xml:space="preserve"> and/or A3</w:t>
      </w:r>
    </w:p>
    <w:p w14:paraId="5C6B6C45" w14:textId="77777777" w:rsidR="004F3D26" w:rsidRDefault="004F3D26" w:rsidP="00B41066">
      <w:pPr>
        <w:pStyle w:val="ListParagraph"/>
        <w:numPr>
          <w:ilvl w:val="0"/>
          <w:numId w:val="34"/>
        </w:numPr>
        <w:rPr>
          <w:sz w:val="24"/>
          <w:szCs w:val="24"/>
        </w:rPr>
      </w:pPr>
      <w:r w:rsidRPr="002C5B8E">
        <w:rPr>
          <w:sz w:val="24"/>
          <w:szCs w:val="24"/>
        </w:rPr>
        <w:t>Cause and effect diagram</w:t>
      </w:r>
    </w:p>
    <w:p w14:paraId="17E77F31" w14:textId="270736D2" w:rsidR="00115DE7" w:rsidRPr="002C5B8E" w:rsidRDefault="00115DE7" w:rsidP="00B41066">
      <w:pPr>
        <w:pStyle w:val="ListParagraph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>Flow chart</w:t>
      </w:r>
    </w:p>
    <w:p w14:paraId="5A0BACB5" w14:textId="77777777" w:rsidR="004F3D26" w:rsidRPr="002C5B8E" w:rsidRDefault="004F3D26" w:rsidP="00B41066">
      <w:pPr>
        <w:pStyle w:val="ListParagraph"/>
        <w:numPr>
          <w:ilvl w:val="0"/>
          <w:numId w:val="34"/>
        </w:numPr>
        <w:rPr>
          <w:sz w:val="24"/>
          <w:szCs w:val="24"/>
        </w:rPr>
      </w:pPr>
      <w:r w:rsidRPr="002C5B8E">
        <w:rPr>
          <w:sz w:val="24"/>
          <w:szCs w:val="24"/>
        </w:rPr>
        <w:t>PDSA</w:t>
      </w:r>
    </w:p>
    <w:p w14:paraId="0CED778B" w14:textId="77777777" w:rsidR="004F3D26" w:rsidRPr="002C5B8E" w:rsidRDefault="004F3D26" w:rsidP="00B41066">
      <w:pPr>
        <w:pStyle w:val="ListParagraph"/>
        <w:numPr>
          <w:ilvl w:val="0"/>
          <w:numId w:val="34"/>
        </w:numPr>
        <w:rPr>
          <w:sz w:val="24"/>
          <w:szCs w:val="24"/>
        </w:rPr>
      </w:pPr>
      <w:r w:rsidRPr="002C5B8E">
        <w:rPr>
          <w:sz w:val="24"/>
          <w:szCs w:val="24"/>
        </w:rPr>
        <w:t>Run &amp; control chart</w:t>
      </w:r>
    </w:p>
    <w:p w14:paraId="0D0FD688" w14:textId="77777777" w:rsidR="004F3D26" w:rsidRDefault="004F3D26" w:rsidP="00B41066">
      <w:pPr>
        <w:pStyle w:val="ListParagraph"/>
        <w:numPr>
          <w:ilvl w:val="0"/>
          <w:numId w:val="34"/>
        </w:numPr>
        <w:rPr>
          <w:sz w:val="24"/>
          <w:szCs w:val="24"/>
        </w:rPr>
      </w:pPr>
      <w:r w:rsidRPr="002C5B8E">
        <w:rPr>
          <w:sz w:val="24"/>
          <w:szCs w:val="24"/>
        </w:rPr>
        <w:t>Voice of the customer</w:t>
      </w:r>
    </w:p>
    <w:p w14:paraId="2C1AAD45" w14:textId="1675F90D" w:rsidR="00A0617F" w:rsidRDefault="00A0617F" w:rsidP="00B41066">
      <w:pPr>
        <w:pStyle w:val="ListParagraph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>Opportunity/Impact</w:t>
      </w:r>
    </w:p>
    <w:p w14:paraId="225E2F83" w14:textId="14B696D1" w:rsidR="00A0617F" w:rsidRPr="000B28D7" w:rsidRDefault="00A0617F" w:rsidP="000B28D7">
      <w:pPr>
        <w:pStyle w:val="ListParagraph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>Pareto chart</w:t>
      </w:r>
    </w:p>
    <w:p w14:paraId="28CB6E82" w14:textId="77777777" w:rsidR="00673517" w:rsidRPr="00721670" w:rsidRDefault="00673517" w:rsidP="00673517">
      <w:pPr>
        <w:rPr>
          <w:sz w:val="24"/>
          <w:szCs w:val="24"/>
        </w:rPr>
      </w:pPr>
    </w:p>
    <w:p w14:paraId="1F5B41DA" w14:textId="77777777" w:rsidR="00673517" w:rsidRPr="00721670" w:rsidRDefault="00673517" w:rsidP="00673517">
      <w:pPr>
        <w:rPr>
          <w:b/>
          <w:sz w:val="24"/>
          <w:szCs w:val="24"/>
        </w:rPr>
      </w:pPr>
      <w:r w:rsidRPr="00721670">
        <w:rPr>
          <w:b/>
          <w:sz w:val="24"/>
          <w:szCs w:val="24"/>
        </w:rPr>
        <w:t>Materials (files, manipulatives, flip chart, etc.)</w:t>
      </w:r>
    </w:p>
    <w:p w14:paraId="0AFA0CC2" w14:textId="77777777" w:rsidR="00673517" w:rsidRDefault="00673517" w:rsidP="00673517">
      <w:pPr>
        <w:rPr>
          <w:sz w:val="24"/>
          <w:szCs w:val="24"/>
        </w:rPr>
      </w:pPr>
    </w:p>
    <w:p w14:paraId="6C27C093" w14:textId="4C13A98F" w:rsidR="000B28D7" w:rsidRDefault="000B28D7" w:rsidP="00673517">
      <w:pPr>
        <w:rPr>
          <w:sz w:val="24"/>
          <w:szCs w:val="24"/>
        </w:rPr>
      </w:pPr>
      <w:r>
        <w:rPr>
          <w:sz w:val="24"/>
          <w:szCs w:val="24"/>
        </w:rPr>
        <w:t>Flip charts</w:t>
      </w:r>
    </w:p>
    <w:p w14:paraId="113A52E5" w14:textId="4F362B4B" w:rsidR="004327BF" w:rsidRDefault="000B28D7" w:rsidP="00673517">
      <w:pPr>
        <w:rPr>
          <w:sz w:val="24"/>
          <w:szCs w:val="24"/>
        </w:rPr>
      </w:pPr>
      <w:r>
        <w:rPr>
          <w:sz w:val="24"/>
          <w:szCs w:val="24"/>
        </w:rPr>
        <w:t>Links to a</w:t>
      </w:r>
      <w:r w:rsidR="004327BF">
        <w:rPr>
          <w:sz w:val="24"/>
          <w:szCs w:val="24"/>
        </w:rPr>
        <w:t>rticles</w:t>
      </w:r>
      <w:r w:rsidR="00BB13BF">
        <w:rPr>
          <w:sz w:val="24"/>
          <w:szCs w:val="24"/>
        </w:rPr>
        <w:t xml:space="preserve"> or reports</w:t>
      </w:r>
      <w:r w:rsidR="004327BF">
        <w:rPr>
          <w:sz w:val="24"/>
          <w:szCs w:val="24"/>
        </w:rPr>
        <w:t xml:space="preserve"> for later reference; for example:</w:t>
      </w:r>
    </w:p>
    <w:p w14:paraId="305FAC71" w14:textId="77777777" w:rsidR="00656C92" w:rsidRDefault="00656C92" w:rsidP="00673517">
      <w:pPr>
        <w:rPr>
          <w:sz w:val="24"/>
          <w:szCs w:val="24"/>
        </w:rPr>
      </w:pPr>
    </w:p>
    <w:p w14:paraId="616741BE" w14:textId="2DE0EB4B" w:rsidR="00656C92" w:rsidRDefault="00656C92" w:rsidP="00656C92">
      <w:pPr>
        <w:rPr>
          <w:sz w:val="24"/>
          <w:szCs w:val="24"/>
        </w:rPr>
      </w:pPr>
      <w:r w:rsidRPr="00430BD5">
        <w:rPr>
          <w:b/>
          <w:sz w:val="24"/>
          <w:szCs w:val="24"/>
        </w:rPr>
        <w:t>“Successful Implementation of Standardized Multidisciplinary Bedside Rounds, Including Daily Goals, in a Pediatric ICU</w:t>
      </w:r>
      <w:r>
        <w:rPr>
          <w:sz w:val="24"/>
          <w:szCs w:val="24"/>
        </w:rPr>
        <w:t xml:space="preserve">” by Jonathan </w:t>
      </w:r>
      <w:proofErr w:type="spellStart"/>
      <w:r>
        <w:rPr>
          <w:sz w:val="24"/>
          <w:szCs w:val="24"/>
        </w:rPr>
        <w:t>Seigel</w:t>
      </w:r>
      <w:proofErr w:type="spellEnd"/>
      <w:r>
        <w:rPr>
          <w:sz w:val="24"/>
          <w:szCs w:val="24"/>
        </w:rPr>
        <w:t xml:space="preserve">, MD; </w:t>
      </w:r>
      <w:proofErr w:type="spellStart"/>
      <w:r>
        <w:rPr>
          <w:sz w:val="24"/>
          <w:szCs w:val="24"/>
        </w:rPr>
        <w:t>Lesta</w:t>
      </w:r>
      <w:proofErr w:type="spellEnd"/>
      <w:r>
        <w:rPr>
          <w:sz w:val="24"/>
          <w:szCs w:val="24"/>
        </w:rPr>
        <w:t xml:space="preserve"> Whalen, MD</w:t>
      </w:r>
      <w:r w:rsidRPr="00656C92">
        <w:rPr>
          <w:sz w:val="24"/>
          <w:szCs w:val="24"/>
        </w:rPr>
        <w:t>; Erin Burgess, BA; Benny L. Joyner Jr., MD, MPH; Ashley Purdy, MHA;</w:t>
      </w:r>
      <w:r>
        <w:rPr>
          <w:sz w:val="24"/>
          <w:szCs w:val="24"/>
        </w:rPr>
        <w:t xml:space="preserve"> </w:t>
      </w:r>
      <w:r w:rsidRPr="00656C92">
        <w:rPr>
          <w:sz w:val="24"/>
          <w:szCs w:val="24"/>
        </w:rPr>
        <w:t>Roger Saunders, RN, MSN, NEA-BC; Lindsay Thompson Munn, RN, MSN; Theodore Yip, BS; Tina Schade Willis, MD</w:t>
      </w:r>
      <w:r>
        <w:rPr>
          <w:sz w:val="24"/>
          <w:szCs w:val="24"/>
        </w:rPr>
        <w:t xml:space="preserve"> in The Joint Commission Journal on Quality and Patient Safety, Feb 2014</w:t>
      </w:r>
    </w:p>
    <w:p w14:paraId="04867D30" w14:textId="77777777" w:rsidR="00F645A9" w:rsidRDefault="00F645A9" w:rsidP="00656C92">
      <w:pPr>
        <w:rPr>
          <w:sz w:val="24"/>
          <w:szCs w:val="24"/>
        </w:rPr>
      </w:pPr>
    </w:p>
    <w:p w14:paraId="367D5A81" w14:textId="2A0DB48E" w:rsidR="00F645A9" w:rsidRDefault="00BB13BF" w:rsidP="00F645A9">
      <w:pPr>
        <w:rPr>
          <w:sz w:val="24"/>
          <w:szCs w:val="24"/>
        </w:rPr>
      </w:pPr>
      <w:r w:rsidRPr="00430BD5">
        <w:rPr>
          <w:b/>
          <w:sz w:val="24"/>
          <w:szCs w:val="24"/>
        </w:rPr>
        <w:t>“</w:t>
      </w:r>
      <w:r w:rsidR="00F645A9" w:rsidRPr="00430BD5">
        <w:rPr>
          <w:b/>
          <w:sz w:val="24"/>
          <w:szCs w:val="24"/>
        </w:rPr>
        <w:t xml:space="preserve">Reducing </w:t>
      </w:r>
      <w:r w:rsidRPr="00430BD5">
        <w:rPr>
          <w:b/>
          <w:sz w:val="24"/>
          <w:szCs w:val="24"/>
        </w:rPr>
        <w:t xml:space="preserve">Liver Transplant Length of Stay: a </w:t>
      </w:r>
      <w:r w:rsidR="00F645A9" w:rsidRPr="00430BD5">
        <w:rPr>
          <w:b/>
          <w:sz w:val="24"/>
          <w:szCs w:val="24"/>
        </w:rPr>
        <w:t xml:space="preserve">Lean Six Sigma </w:t>
      </w:r>
      <w:r w:rsidRPr="00430BD5">
        <w:rPr>
          <w:b/>
          <w:sz w:val="24"/>
          <w:szCs w:val="24"/>
        </w:rPr>
        <w:t>Approach”</w:t>
      </w:r>
      <w:r w:rsidR="00F645A9">
        <w:rPr>
          <w:sz w:val="24"/>
          <w:szCs w:val="24"/>
        </w:rPr>
        <w:t xml:space="preserve"> by </w:t>
      </w:r>
      <w:r w:rsidR="00F645A9" w:rsidRPr="00F645A9">
        <w:rPr>
          <w:sz w:val="24"/>
          <w:szCs w:val="24"/>
        </w:rPr>
        <w:t>Alexander H. Toledo, MD,</w:t>
      </w:r>
      <w:r w:rsidR="00F645A9">
        <w:rPr>
          <w:sz w:val="24"/>
          <w:szCs w:val="24"/>
        </w:rPr>
        <w:t xml:space="preserve"> </w:t>
      </w:r>
      <w:r w:rsidR="00F645A9" w:rsidRPr="00F645A9">
        <w:rPr>
          <w:sz w:val="24"/>
          <w:szCs w:val="24"/>
        </w:rPr>
        <w:t>Tracy Carroll, RN, BSN,</w:t>
      </w:r>
      <w:r w:rsidR="00F645A9">
        <w:rPr>
          <w:sz w:val="24"/>
          <w:szCs w:val="24"/>
        </w:rPr>
        <w:t xml:space="preserve"> </w:t>
      </w:r>
      <w:r w:rsidR="00F645A9" w:rsidRPr="00F645A9">
        <w:rPr>
          <w:sz w:val="24"/>
          <w:szCs w:val="24"/>
        </w:rPr>
        <w:t>CMSRN, Emily Arnold, RN,</w:t>
      </w:r>
      <w:r w:rsidR="00F645A9">
        <w:rPr>
          <w:sz w:val="24"/>
          <w:szCs w:val="24"/>
        </w:rPr>
        <w:t xml:space="preserve"> </w:t>
      </w:r>
      <w:r w:rsidR="00F645A9" w:rsidRPr="00F645A9">
        <w:rPr>
          <w:sz w:val="24"/>
          <w:szCs w:val="24"/>
        </w:rPr>
        <w:t>BSN, CNN, Zeynep Tulu, MS,</w:t>
      </w:r>
      <w:r w:rsidR="00F645A9">
        <w:rPr>
          <w:sz w:val="24"/>
          <w:szCs w:val="24"/>
        </w:rPr>
        <w:t xml:space="preserve"> </w:t>
      </w:r>
      <w:r w:rsidR="00F645A9" w:rsidRPr="00F645A9">
        <w:rPr>
          <w:sz w:val="24"/>
          <w:szCs w:val="24"/>
        </w:rPr>
        <w:t>MEMP, Tom Caffey, MBA,</w:t>
      </w:r>
      <w:r w:rsidR="00F645A9">
        <w:rPr>
          <w:sz w:val="24"/>
          <w:szCs w:val="24"/>
        </w:rPr>
        <w:t xml:space="preserve"> </w:t>
      </w:r>
      <w:r w:rsidR="00F645A9" w:rsidRPr="00F645A9">
        <w:rPr>
          <w:sz w:val="24"/>
          <w:szCs w:val="24"/>
        </w:rPr>
        <w:t>CSSBB, CQE, Lauren E.</w:t>
      </w:r>
      <w:r w:rsidR="00F645A9">
        <w:rPr>
          <w:sz w:val="24"/>
          <w:szCs w:val="24"/>
        </w:rPr>
        <w:t xml:space="preserve"> </w:t>
      </w:r>
      <w:r w:rsidR="00F645A9" w:rsidRPr="00F645A9">
        <w:rPr>
          <w:sz w:val="24"/>
          <w:szCs w:val="24"/>
        </w:rPr>
        <w:t>Kearns, RN-BC, MSN,</w:t>
      </w:r>
      <w:r w:rsidR="00F645A9">
        <w:rPr>
          <w:sz w:val="24"/>
          <w:szCs w:val="24"/>
        </w:rPr>
        <w:t xml:space="preserve"> </w:t>
      </w:r>
      <w:r w:rsidR="00F645A9" w:rsidRPr="00F645A9">
        <w:rPr>
          <w:sz w:val="24"/>
          <w:szCs w:val="24"/>
        </w:rPr>
        <w:t>David A. Gerber, MD</w:t>
      </w:r>
      <w:r w:rsidR="00F645A9">
        <w:rPr>
          <w:sz w:val="24"/>
          <w:szCs w:val="24"/>
        </w:rPr>
        <w:t xml:space="preserve"> in Progress in Transplantation, 2013</w:t>
      </w:r>
    </w:p>
    <w:p w14:paraId="1DFC7AD6" w14:textId="16838FB0" w:rsidR="00F645A9" w:rsidRPr="00F645A9" w:rsidRDefault="00F645A9" w:rsidP="00F645A9">
      <w:pPr>
        <w:rPr>
          <w:sz w:val="24"/>
          <w:szCs w:val="24"/>
        </w:rPr>
      </w:pPr>
    </w:p>
    <w:p w14:paraId="6EC6FA7C" w14:textId="127CE9BB" w:rsidR="00F645A9" w:rsidRDefault="008B05A0" w:rsidP="00F645A9">
      <w:pPr>
        <w:rPr>
          <w:sz w:val="24"/>
          <w:szCs w:val="24"/>
        </w:rPr>
      </w:pPr>
      <w:r w:rsidRPr="00430BD5">
        <w:rPr>
          <w:b/>
          <w:sz w:val="24"/>
          <w:szCs w:val="24"/>
        </w:rPr>
        <w:t>“</w:t>
      </w:r>
      <w:r w:rsidR="00F645A9" w:rsidRPr="00430BD5">
        <w:rPr>
          <w:b/>
          <w:sz w:val="24"/>
          <w:szCs w:val="24"/>
        </w:rPr>
        <w:t>Improving Quality of Patient Care by Improving Daily Practice in Radiation Oncology</w:t>
      </w:r>
      <w:r w:rsidRPr="00430BD5">
        <w:rPr>
          <w:b/>
          <w:sz w:val="24"/>
          <w:szCs w:val="24"/>
        </w:rPr>
        <w:t>”</w:t>
      </w:r>
      <w:r>
        <w:rPr>
          <w:sz w:val="24"/>
          <w:szCs w:val="24"/>
        </w:rPr>
        <w:t xml:space="preserve"> by </w:t>
      </w:r>
      <w:r w:rsidR="00F645A9" w:rsidRPr="00F645A9">
        <w:rPr>
          <w:sz w:val="24"/>
          <w:szCs w:val="24"/>
        </w:rPr>
        <w:t xml:space="preserve">Bhishamjit S. Chera, MD, Marianne Jackson, </w:t>
      </w:r>
      <w:r>
        <w:rPr>
          <w:sz w:val="24"/>
          <w:szCs w:val="24"/>
        </w:rPr>
        <w:t xml:space="preserve">MD, MPH, Lukasz M. Mazur, PhD, </w:t>
      </w:r>
      <w:r w:rsidR="00F645A9" w:rsidRPr="00F645A9">
        <w:rPr>
          <w:sz w:val="24"/>
          <w:szCs w:val="24"/>
        </w:rPr>
        <w:t xml:space="preserve">Robert Adams, </w:t>
      </w:r>
      <w:proofErr w:type="spellStart"/>
      <w:r w:rsidR="00F645A9" w:rsidRPr="00F645A9">
        <w:rPr>
          <w:sz w:val="24"/>
          <w:szCs w:val="24"/>
        </w:rPr>
        <w:lastRenderedPageBreak/>
        <w:t>EdD</w:t>
      </w:r>
      <w:proofErr w:type="spellEnd"/>
      <w:r w:rsidR="00F645A9" w:rsidRPr="00F645A9">
        <w:rPr>
          <w:sz w:val="24"/>
          <w:szCs w:val="24"/>
        </w:rPr>
        <w:t xml:space="preserve">, CMD, </w:t>
      </w:r>
      <w:proofErr w:type="spellStart"/>
      <w:r w:rsidR="00F645A9" w:rsidRPr="00F645A9">
        <w:rPr>
          <w:sz w:val="24"/>
          <w:szCs w:val="24"/>
        </w:rPr>
        <w:t>Sha</w:t>
      </w:r>
      <w:proofErr w:type="spellEnd"/>
      <w:r w:rsidR="00F645A9" w:rsidRPr="00F645A9">
        <w:rPr>
          <w:sz w:val="24"/>
          <w:szCs w:val="24"/>
        </w:rPr>
        <w:t xml:space="preserve"> Chang, PhD,</w:t>
      </w:r>
      <w:r>
        <w:rPr>
          <w:sz w:val="24"/>
          <w:szCs w:val="24"/>
        </w:rPr>
        <w:t xml:space="preserve"> Kathy </w:t>
      </w:r>
      <w:proofErr w:type="spellStart"/>
      <w:r>
        <w:rPr>
          <w:sz w:val="24"/>
          <w:szCs w:val="24"/>
        </w:rPr>
        <w:t>Deschesne</w:t>
      </w:r>
      <w:proofErr w:type="spellEnd"/>
      <w:r>
        <w:rPr>
          <w:sz w:val="24"/>
          <w:szCs w:val="24"/>
        </w:rPr>
        <w:t xml:space="preserve">, MS, </w:t>
      </w:r>
      <w:r w:rsidR="00F645A9" w:rsidRPr="00F645A9">
        <w:rPr>
          <w:sz w:val="24"/>
          <w:szCs w:val="24"/>
        </w:rPr>
        <w:t xml:space="preserve">Timothy </w:t>
      </w:r>
      <w:proofErr w:type="spellStart"/>
      <w:r w:rsidR="00F645A9" w:rsidRPr="00F645A9">
        <w:rPr>
          <w:sz w:val="24"/>
          <w:szCs w:val="24"/>
        </w:rPr>
        <w:t>Cullip</w:t>
      </w:r>
      <w:proofErr w:type="spellEnd"/>
      <w:r w:rsidR="00F645A9" w:rsidRPr="00F645A9">
        <w:rPr>
          <w:sz w:val="24"/>
          <w:szCs w:val="24"/>
        </w:rPr>
        <w:t>, MS,</w:t>
      </w:r>
      <w:r>
        <w:rPr>
          <w:sz w:val="24"/>
          <w:szCs w:val="24"/>
        </w:rPr>
        <w:t xml:space="preserve"> and Lawrence B. Marks, MD in Seminars in Radiation Oncology, Jan 2012</w:t>
      </w:r>
    </w:p>
    <w:p w14:paraId="378603DF" w14:textId="77777777" w:rsidR="004327BF" w:rsidRDefault="004327BF" w:rsidP="00673517">
      <w:pPr>
        <w:rPr>
          <w:sz w:val="24"/>
          <w:szCs w:val="24"/>
        </w:rPr>
      </w:pPr>
    </w:p>
    <w:p w14:paraId="6961673B" w14:textId="0D41A312" w:rsidR="00B9102E" w:rsidRDefault="00B9102E" w:rsidP="00B9102E">
      <w:pPr>
        <w:rPr>
          <w:sz w:val="24"/>
          <w:szCs w:val="24"/>
        </w:rPr>
      </w:pPr>
      <w:r w:rsidRPr="00430BD5">
        <w:rPr>
          <w:b/>
          <w:sz w:val="24"/>
          <w:szCs w:val="24"/>
        </w:rPr>
        <w:t>“Implementation Science Workshop: Primary Care-Based: Multidisciplinary Readmission Prevention Program”</w:t>
      </w:r>
      <w:r>
        <w:rPr>
          <w:sz w:val="24"/>
          <w:szCs w:val="24"/>
        </w:rPr>
        <w:t xml:space="preserve"> by </w:t>
      </w:r>
      <w:r w:rsidRPr="00B9102E">
        <w:rPr>
          <w:sz w:val="24"/>
          <w:szCs w:val="24"/>
        </w:rPr>
        <w:t>Jamie Jurkiewicz Cavanaugh, PharmD</w:t>
      </w:r>
      <w:r>
        <w:rPr>
          <w:sz w:val="24"/>
          <w:szCs w:val="24"/>
        </w:rPr>
        <w:t xml:space="preserve">, Christine D. Jones, MD, MS, Genevieve </w:t>
      </w:r>
      <w:proofErr w:type="spellStart"/>
      <w:r>
        <w:rPr>
          <w:sz w:val="24"/>
          <w:szCs w:val="24"/>
        </w:rPr>
        <w:t>Embree</w:t>
      </w:r>
      <w:proofErr w:type="spellEnd"/>
      <w:r>
        <w:rPr>
          <w:sz w:val="24"/>
          <w:szCs w:val="24"/>
        </w:rPr>
        <w:t xml:space="preserve">, MD, Katy Tsai, MD, Thomas Miller, MD, </w:t>
      </w:r>
      <w:r w:rsidRPr="00B9102E">
        <w:rPr>
          <w:sz w:val="24"/>
          <w:szCs w:val="24"/>
        </w:rPr>
        <w:t>Be</w:t>
      </w:r>
      <w:r>
        <w:rPr>
          <w:sz w:val="24"/>
          <w:szCs w:val="24"/>
        </w:rPr>
        <w:t xml:space="preserve">tsy Bryant Shilliday, </w:t>
      </w:r>
      <w:proofErr w:type="spellStart"/>
      <w:r>
        <w:rPr>
          <w:sz w:val="24"/>
          <w:szCs w:val="24"/>
        </w:rPr>
        <w:t>PharmD</w:t>
      </w:r>
      <w:proofErr w:type="spellEnd"/>
      <w:r>
        <w:rPr>
          <w:sz w:val="24"/>
          <w:szCs w:val="24"/>
        </w:rPr>
        <w:t xml:space="preserve">, Brooke McGuirt, MBA, </w:t>
      </w:r>
      <w:r w:rsidRPr="00B9102E">
        <w:rPr>
          <w:sz w:val="24"/>
          <w:szCs w:val="24"/>
        </w:rPr>
        <w:t>Robin Roche, MSW</w:t>
      </w:r>
      <w:r w:rsidR="00430BD5">
        <w:rPr>
          <w:sz w:val="24"/>
          <w:szCs w:val="24"/>
        </w:rPr>
        <w:t xml:space="preserve">, </w:t>
      </w:r>
      <w:r>
        <w:rPr>
          <w:sz w:val="24"/>
          <w:szCs w:val="24"/>
        </w:rPr>
        <w:t>Michael Pignone, MD, MPH</w:t>
      </w:r>
      <w:r w:rsidR="00430BD5">
        <w:rPr>
          <w:sz w:val="24"/>
          <w:szCs w:val="24"/>
        </w:rPr>
        <w:t xml:space="preserve">, </w:t>
      </w:r>
      <w:r w:rsidR="00430BD5" w:rsidRPr="00B9102E">
        <w:rPr>
          <w:sz w:val="24"/>
          <w:szCs w:val="24"/>
        </w:rPr>
        <w:t xml:space="preserve">Darren A. </w:t>
      </w:r>
      <w:proofErr w:type="spellStart"/>
      <w:r w:rsidR="00430BD5" w:rsidRPr="00B9102E">
        <w:rPr>
          <w:sz w:val="24"/>
          <w:szCs w:val="24"/>
        </w:rPr>
        <w:t>DeWalt</w:t>
      </w:r>
      <w:proofErr w:type="spellEnd"/>
      <w:r w:rsidR="00430BD5">
        <w:rPr>
          <w:sz w:val="24"/>
          <w:szCs w:val="24"/>
        </w:rPr>
        <w:t xml:space="preserve">, MD, MPH </w:t>
      </w:r>
      <w:r w:rsidR="00430BD5" w:rsidRPr="00B9102E">
        <w:rPr>
          <w:sz w:val="24"/>
          <w:szCs w:val="24"/>
        </w:rPr>
        <w:t>and Shana Ratner, MD</w:t>
      </w:r>
      <w:r>
        <w:rPr>
          <w:sz w:val="24"/>
          <w:szCs w:val="24"/>
        </w:rPr>
        <w:t xml:space="preserve"> in Journal of General Internal Medicine, Apr 2014</w:t>
      </w:r>
    </w:p>
    <w:p w14:paraId="26F28162" w14:textId="77777777" w:rsidR="00430BD5" w:rsidRDefault="00430BD5" w:rsidP="00B9102E">
      <w:pPr>
        <w:rPr>
          <w:sz w:val="24"/>
          <w:szCs w:val="24"/>
        </w:rPr>
      </w:pPr>
    </w:p>
    <w:p w14:paraId="58C22929" w14:textId="6EF441A7" w:rsidR="00B9102E" w:rsidRDefault="00430BD5" w:rsidP="00B9102E">
      <w:pPr>
        <w:rPr>
          <w:sz w:val="24"/>
          <w:szCs w:val="24"/>
        </w:rPr>
      </w:pPr>
      <w:r w:rsidRPr="00430BD5">
        <w:rPr>
          <w:b/>
          <w:sz w:val="24"/>
          <w:szCs w:val="24"/>
        </w:rPr>
        <w:t>“Using quality improvement techniques to increase colon cancer screening”</w:t>
      </w:r>
      <w:r>
        <w:rPr>
          <w:sz w:val="24"/>
          <w:szCs w:val="24"/>
        </w:rPr>
        <w:t xml:space="preserve"> by Michael P. Pignone, MD, MPH</w:t>
      </w:r>
      <w:r w:rsidR="00BC2264">
        <w:rPr>
          <w:sz w:val="24"/>
          <w:szCs w:val="24"/>
        </w:rPr>
        <w:t xml:space="preserve"> </w:t>
      </w:r>
      <w:r>
        <w:rPr>
          <w:sz w:val="24"/>
          <w:szCs w:val="24"/>
        </w:rPr>
        <w:t>and Carmen L Lewis, MD, MPH in American Journal of Medicine, May 2009</w:t>
      </w:r>
    </w:p>
    <w:p w14:paraId="416AF4FD" w14:textId="77777777" w:rsidR="00A55E91" w:rsidRDefault="00A55E91" w:rsidP="00B9102E">
      <w:pPr>
        <w:rPr>
          <w:sz w:val="24"/>
          <w:szCs w:val="24"/>
        </w:rPr>
      </w:pPr>
    </w:p>
    <w:p w14:paraId="3F457636" w14:textId="69B52A8E" w:rsidR="00A55E91" w:rsidRPr="00A55E91" w:rsidRDefault="00A55E91" w:rsidP="00A55E91">
      <w:pPr>
        <w:rPr>
          <w:sz w:val="24"/>
          <w:szCs w:val="24"/>
        </w:rPr>
      </w:pPr>
      <w:r w:rsidRPr="00A55E91">
        <w:rPr>
          <w:b/>
          <w:sz w:val="24"/>
          <w:szCs w:val="24"/>
        </w:rPr>
        <w:t>“Who Needs Inpatient Detox? Development and Implementation of a Hospitalist Protocol for the Evaluation of Patients for Alcohol Detoxification”</w:t>
      </w:r>
      <w:r>
        <w:rPr>
          <w:b/>
          <w:sz w:val="24"/>
          <w:szCs w:val="24"/>
        </w:rPr>
        <w:t xml:space="preserve"> </w:t>
      </w:r>
      <w:r w:rsidRPr="00A55E91">
        <w:rPr>
          <w:sz w:val="24"/>
          <w:szCs w:val="24"/>
        </w:rPr>
        <w:t>John R. Stephens, MD, E. Allen Liles, MD, Ria Dancel, MD, Michael Gilchrist, MD, MPH,</w:t>
      </w:r>
      <w:r>
        <w:rPr>
          <w:sz w:val="24"/>
          <w:szCs w:val="24"/>
        </w:rPr>
        <w:t xml:space="preserve"> </w:t>
      </w:r>
      <w:r w:rsidRPr="00A55E91">
        <w:rPr>
          <w:sz w:val="24"/>
          <w:szCs w:val="24"/>
        </w:rPr>
        <w:t xml:space="preserve">Jonathan Kirsch, MD, and Darren A. </w:t>
      </w:r>
      <w:proofErr w:type="spellStart"/>
      <w:r w:rsidRPr="00A55E91">
        <w:rPr>
          <w:sz w:val="24"/>
          <w:szCs w:val="24"/>
        </w:rPr>
        <w:t>DeWalt</w:t>
      </w:r>
      <w:proofErr w:type="spellEnd"/>
      <w:r w:rsidRPr="00A55E91">
        <w:rPr>
          <w:sz w:val="24"/>
          <w:szCs w:val="24"/>
        </w:rPr>
        <w:t>, MD, MPH</w:t>
      </w:r>
      <w:r>
        <w:rPr>
          <w:sz w:val="24"/>
          <w:szCs w:val="24"/>
        </w:rPr>
        <w:t xml:space="preserve"> in Journal of General Internal Medicine, Jan 2014</w:t>
      </w:r>
    </w:p>
    <w:p w14:paraId="2EB94A5D" w14:textId="7D6CCA3F" w:rsidR="00673517" w:rsidRDefault="00673517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6C3538F1" w14:textId="4E93A795" w:rsidR="00437E64" w:rsidRPr="000A4629" w:rsidRDefault="00437E64" w:rsidP="00437E64">
      <w:pPr>
        <w:pStyle w:val="Heading2"/>
        <w:rPr>
          <w:rFonts w:asciiTheme="minorHAnsi" w:hAnsiTheme="minorHAnsi"/>
          <w:color w:val="1F497D"/>
          <w:sz w:val="32"/>
          <w:szCs w:val="32"/>
        </w:rPr>
      </w:pPr>
      <w:r w:rsidRPr="000A4629">
        <w:rPr>
          <w:rFonts w:asciiTheme="minorHAnsi" w:hAnsiTheme="minorHAnsi"/>
          <w:color w:val="1F497D"/>
          <w:sz w:val="32"/>
          <w:szCs w:val="32"/>
        </w:rPr>
        <w:lastRenderedPageBreak/>
        <w:t xml:space="preserve">Topic: </w:t>
      </w:r>
      <w:r w:rsidR="00DA60EF" w:rsidRPr="000A4629">
        <w:rPr>
          <w:rFonts w:asciiTheme="minorHAnsi" w:hAnsiTheme="minorHAnsi"/>
          <w:color w:val="1F497D"/>
          <w:sz w:val="32"/>
          <w:szCs w:val="32"/>
        </w:rPr>
        <w:t>engaging patients &amp; families in quality &amp; safety</w:t>
      </w:r>
    </w:p>
    <w:p w14:paraId="50D670BB" w14:textId="77777777" w:rsidR="00437E64" w:rsidRPr="00721670" w:rsidRDefault="00437E64" w:rsidP="00437E64">
      <w:pPr>
        <w:rPr>
          <w:sz w:val="24"/>
          <w:szCs w:val="24"/>
        </w:rPr>
      </w:pPr>
    </w:p>
    <w:p w14:paraId="4DAFA773" w14:textId="77777777" w:rsidR="00437E64" w:rsidRDefault="00437E64" w:rsidP="00437E64">
      <w:pPr>
        <w:rPr>
          <w:b/>
          <w:sz w:val="24"/>
          <w:szCs w:val="24"/>
        </w:rPr>
      </w:pPr>
      <w:r w:rsidRPr="00721670">
        <w:rPr>
          <w:b/>
          <w:sz w:val="24"/>
          <w:szCs w:val="24"/>
        </w:rPr>
        <w:t>Learning Objective(s)</w:t>
      </w:r>
      <w:r>
        <w:rPr>
          <w:b/>
          <w:sz w:val="24"/>
          <w:szCs w:val="24"/>
        </w:rPr>
        <w:t xml:space="preserve"> – What can participants do as a result of this lesson?</w:t>
      </w:r>
    </w:p>
    <w:p w14:paraId="66B7C7BC" w14:textId="77777777" w:rsidR="00437E64" w:rsidRDefault="00437E64" w:rsidP="00437E64">
      <w:pPr>
        <w:rPr>
          <w:b/>
          <w:sz w:val="24"/>
          <w:szCs w:val="24"/>
        </w:rPr>
      </w:pPr>
    </w:p>
    <w:p w14:paraId="1689AD89" w14:textId="4A1CCADF" w:rsidR="005A43FB" w:rsidRDefault="00B54F6D" w:rsidP="005A43FB">
      <w:pPr>
        <w:pStyle w:val="ListParagraph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Define</w:t>
      </w:r>
      <w:r w:rsidR="00437E64" w:rsidRPr="005A43FB">
        <w:rPr>
          <w:sz w:val="24"/>
          <w:szCs w:val="24"/>
        </w:rPr>
        <w:t xml:space="preserve"> patient- and family-centered care</w:t>
      </w:r>
    </w:p>
    <w:p w14:paraId="4D9FA294" w14:textId="5F66D5D6" w:rsidR="00B54F6D" w:rsidRDefault="005A7A9C" w:rsidP="005A43FB">
      <w:pPr>
        <w:pStyle w:val="ListParagraph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 xml:space="preserve">Explore the connection </w:t>
      </w:r>
      <w:r w:rsidR="00B54F6D">
        <w:rPr>
          <w:sz w:val="24"/>
          <w:szCs w:val="24"/>
        </w:rPr>
        <w:t xml:space="preserve">between patient- and family-centered care and </w:t>
      </w:r>
      <w:r>
        <w:rPr>
          <w:sz w:val="24"/>
          <w:szCs w:val="24"/>
        </w:rPr>
        <w:t>patient safety</w:t>
      </w:r>
    </w:p>
    <w:p w14:paraId="75475D85" w14:textId="022D4EDB" w:rsidR="00B54F6D" w:rsidRDefault="00B54F6D" w:rsidP="00437E64">
      <w:pPr>
        <w:pStyle w:val="ListParagraph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Understand important aspects of involving patient &amp; family advisors in quality &amp; safety initiatives</w:t>
      </w:r>
    </w:p>
    <w:p w14:paraId="35877E96" w14:textId="77777777" w:rsidR="00437E64" w:rsidRPr="00721670" w:rsidRDefault="00437E64" w:rsidP="00437E64">
      <w:pPr>
        <w:rPr>
          <w:sz w:val="24"/>
          <w:szCs w:val="24"/>
        </w:rPr>
      </w:pPr>
    </w:p>
    <w:p w14:paraId="2A101324" w14:textId="24C50536" w:rsidR="00437E64" w:rsidRDefault="00437E64" w:rsidP="00437E64">
      <w:pPr>
        <w:rPr>
          <w:sz w:val="24"/>
          <w:szCs w:val="24"/>
        </w:rPr>
      </w:pPr>
      <w:r w:rsidRPr="00721670">
        <w:rPr>
          <w:b/>
          <w:sz w:val="24"/>
          <w:szCs w:val="24"/>
        </w:rPr>
        <w:t>Duration:</w:t>
      </w:r>
      <w:r w:rsidR="00940057">
        <w:rPr>
          <w:sz w:val="24"/>
          <w:szCs w:val="24"/>
        </w:rPr>
        <w:t xml:space="preserve">  50</w:t>
      </w:r>
      <w:r>
        <w:rPr>
          <w:sz w:val="24"/>
          <w:szCs w:val="24"/>
        </w:rPr>
        <w:t xml:space="preserve"> minutes</w:t>
      </w:r>
    </w:p>
    <w:p w14:paraId="45BB0CF7" w14:textId="77777777" w:rsidR="00437E64" w:rsidRDefault="00437E64" w:rsidP="00437E64">
      <w:pPr>
        <w:rPr>
          <w:sz w:val="24"/>
          <w:szCs w:val="24"/>
        </w:rPr>
      </w:pPr>
    </w:p>
    <w:p w14:paraId="33ED451C" w14:textId="7B58421E" w:rsidR="00437E64" w:rsidRDefault="00517EA2" w:rsidP="00437E64">
      <w:pPr>
        <w:rPr>
          <w:b/>
          <w:sz w:val="24"/>
          <w:szCs w:val="24"/>
        </w:rPr>
      </w:pPr>
      <w:r>
        <w:rPr>
          <w:b/>
          <w:sz w:val="24"/>
          <w:szCs w:val="24"/>
        </w:rPr>
        <w:t>Faculty</w:t>
      </w:r>
      <w:r w:rsidR="00437E64" w:rsidRPr="00721670">
        <w:rPr>
          <w:b/>
          <w:sz w:val="24"/>
          <w:szCs w:val="24"/>
        </w:rPr>
        <w:t>:</w:t>
      </w:r>
    </w:p>
    <w:p w14:paraId="308113CC" w14:textId="522DA7AB" w:rsidR="00437E64" w:rsidRDefault="00437E64" w:rsidP="00437E64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2"/>
        <w:gridCol w:w="7198"/>
      </w:tblGrid>
      <w:tr w:rsidR="00437E64" w:rsidRPr="00F22B96" w14:paraId="1F2B9BB9" w14:textId="77777777" w:rsidTr="00DA60EF">
        <w:tc>
          <w:tcPr>
            <w:tcW w:w="2152" w:type="dxa"/>
          </w:tcPr>
          <w:p w14:paraId="62E13DAB" w14:textId="77777777" w:rsidR="00437E64" w:rsidRPr="00130CB5" w:rsidRDefault="00437E64" w:rsidP="00325BF5">
            <w:pPr>
              <w:rPr>
                <w:sz w:val="24"/>
                <w:szCs w:val="24"/>
              </w:rPr>
            </w:pPr>
            <w:r w:rsidRPr="00130CB5">
              <w:rPr>
                <w:sz w:val="24"/>
                <w:szCs w:val="24"/>
              </w:rPr>
              <w:t>Patience Leino</w:t>
            </w:r>
          </w:p>
        </w:tc>
        <w:tc>
          <w:tcPr>
            <w:tcW w:w="7198" w:type="dxa"/>
          </w:tcPr>
          <w:p w14:paraId="7F683651" w14:textId="5BF8ACA6" w:rsidR="00940057" w:rsidRDefault="00940057" w:rsidP="00325B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Patient and Family Advisor, UNC Hospitals &amp; </w:t>
            </w:r>
          </w:p>
          <w:p w14:paraId="7607AAAD" w14:textId="6E043372" w:rsidR="00437E64" w:rsidRPr="00130CB5" w:rsidRDefault="00940057" w:rsidP="00325B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MOC Specialist, American Board of Pediatrics</w:t>
            </w:r>
          </w:p>
        </w:tc>
      </w:tr>
      <w:tr w:rsidR="00C55559" w:rsidRPr="00F22B96" w14:paraId="55396E3A" w14:textId="77777777" w:rsidTr="00DA60EF">
        <w:tc>
          <w:tcPr>
            <w:tcW w:w="2152" w:type="dxa"/>
          </w:tcPr>
          <w:p w14:paraId="41AD6C0E" w14:textId="17468209" w:rsidR="00C55559" w:rsidRPr="00130CB5" w:rsidRDefault="00C55559" w:rsidP="00325B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Lori Lee</w:t>
            </w:r>
          </w:p>
        </w:tc>
        <w:tc>
          <w:tcPr>
            <w:tcW w:w="7198" w:type="dxa"/>
          </w:tcPr>
          <w:p w14:paraId="5A52FD2D" w14:textId="77777777" w:rsidR="00C55559" w:rsidRDefault="00C55559" w:rsidP="00325B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Patient &amp; Family Advisor, UNC Hospitals &amp;</w:t>
            </w:r>
          </w:p>
          <w:p w14:paraId="35172D81" w14:textId="35A8544F" w:rsidR="00C55559" w:rsidRDefault="00C55559" w:rsidP="00325B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Founder, Me Fine Foundation</w:t>
            </w:r>
          </w:p>
        </w:tc>
      </w:tr>
      <w:tr w:rsidR="00B60D6A" w:rsidRPr="00F22B96" w14:paraId="7591FD94" w14:textId="77777777" w:rsidTr="00DA60EF">
        <w:tc>
          <w:tcPr>
            <w:tcW w:w="2152" w:type="dxa"/>
          </w:tcPr>
          <w:p w14:paraId="31C4C97D" w14:textId="45BC4405" w:rsidR="00B60D6A" w:rsidRDefault="00B60D6A" w:rsidP="00325B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Joey Powell</w:t>
            </w:r>
          </w:p>
        </w:tc>
        <w:tc>
          <w:tcPr>
            <w:tcW w:w="7198" w:type="dxa"/>
          </w:tcPr>
          <w:p w14:paraId="2D30350C" w14:textId="77777777" w:rsidR="00B60D6A" w:rsidRDefault="00B60D6A" w:rsidP="00325B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Patient &amp; Family Advisor, UNC Hospitals &amp;</w:t>
            </w:r>
          </w:p>
          <w:p w14:paraId="6572862B" w14:textId="2C534DB8" w:rsidR="00B60D6A" w:rsidRDefault="00B60D6A" w:rsidP="00325B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Executive Director, Me Fine Foundation</w:t>
            </w:r>
          </w:p>
        </w:tc>
      </w:tr>
    </w:tbl>
    <w:p w14:paraId="1BBFB651" w14:textId="3CC77B31" w:rsidR="00437E64" w:rsidRDefault="00437E64" w:rsidP="00437E64">
      <w:pPr>
        <w:rPr>
          <w:sz w:val="24"/>
          <w:szCs w:val="24"/>
        </w:rPr>
      </w:pPr>
    </w:p>
    <w:p w14:paraId="24C1F98D" w14:textId="77777777" w:rsidR="00437E64" w:rsidRPr="00721670" w:rsidRDefault="00437E64" w:rsidP="00437E64">
      <w:pPr>
        <w:rPr>
          <w:sz w:val="24"/>
          <w:szCs w:val="24"/>
        </w:rPr>
      </w:pPr>
    </w:p>
    <w:p w14:paraId="408F4B92" w14:textId="4790D4AC" w:rsidR="00437E64" w:rsidRPr="00721670" w:rsidRDefault="00437E64" w:rsidP="00437E64">
      <w:pPr>
        <w:rPr>
          <w:b/>
          <w:sz w:val="24"/>
          <w:szCs w:val="24"/>
        </w:rPr>
      </w:pPr>
      <w:r w:rsidRPr="00721670">
        <w:rPr>
          <w:b/>
          <w:sz w:val="24"/>
          <w:szCs w:val="24"/>
        </w:rPr>
        <w:t>Proce</w:t>
      </w:r>
      <w:r w:rsidR="00127791">
        <w:rPr>
          <w:b/>
          <w:sz w:val="24"/>
          <w:szCs w:val="24"/>
        </w:rPr>
        <w:t>ss</w:t>
      </w:r>
      <w:r w:rsidRPr="00721670">
        <w:rPr>
          <w:b/>
          <w:sz w:val="24"/>
          <w:szCs w:val="24"/>
        </w:rPr>
        <w:t>:</w:t>
      </w:r>
    </w:p>
    <w:p w14:paraId="47FF080F" w14:textId="77777777" w:rsidR="00B01141" w:rsidRDefault="00B01141" w:rsidP="00437E64">
      <w:pPr>
        <w:rPr>
          <w:sz w:val="24"/>
          <w:szCs w:val="24"/>
        </w:rPr>
      </w:pPr>
    </w:p>
    <w:p w14:paraId="0AAF5702" w14:textId="287C43BA" w:rsidR="008E55D9" w:rsidRDefault="008E55D9" w:rsidP="008E55D9">
      <w:pPr>
        <w:pStyle w:val="ListParagraph"/>
        <w:numPr>
          <w:ilvl w:val="0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>Define patient- and family-centered care</w:t>
      </w:r>
    </w:p>
    <w:p w14:paraId="5FB7E0D2" w14:textId="03A99031" w:rsidR="008E55D9" w:rsidRPr="008E55D9" w:rsidRDefault="008E55D9" w:rsidP="008E55D9">
      <w:pPr>
        <w:pStyle w:val="ListParagraph"/>
        <w:numPr>
          <w:ilvl w:val="1"/>
          <w:numId w:val="36"/>
        </w:numPr>
        <w:rPr>
          <w:sz w:val="24"/>
          <w:szCs w:val="24"/>
        </w:rPr>
      </w:pPr>
      <w:r w:rsidRPr="008E55D9">
        <w:rPr>
          <w:sz w:val="24"/>
          <w:szCs w:val="24"/>
        </w:rPr>
        <w:t>Discuss six principles of building strong partnerships (respect, flexibility, sharing info, family rounding, support, and empowerment)</w:t>
      </w:r>
    </w:p>
    <w:p w14:paraId="23BE89C4" w14:textId="2C38B01B" w:rsidR="008E55D9" w:rsidRDefault="008E55D9" w:rsidP="008E55D9">
      <w:pPr>
        <w:pStyle w:val="ListParagraph"/>
        <w:numPr>
          <w:ilvl w:val="1"/>
          <w:numId w:val="36"/>
        </w:numPr>
        <w:rPr>
          <w:sz w:val="24"/>
          <w:szCs w:val="24"/>
        </w:rPr>
      </w:pPr>
      <w:r w:rsidRPr="004719FE">
        <w:rPr>
          <w:sz w:val="24"/>
          <w:szCs w:val="24"/>
        </w:rPr>
        <w:t>Describe QI initiatives that involve family advisors</w:t>
      </w:r>
    </w:p>
    <w:p w14:paraId="429C59AB" w14:textId="77777777" w:rsidR="008E55D9" w:rsidRPr="008E55D9" w:rsidRDefault="008E55D9" w:rsidP="008E55D9">
      <w:pPr>
        <w:rPr>
          <w:sz w:val="24"/>
          <w:szCs w:val="24"/>
        </w:rPr>
      </w:pPr>
    </w:p>
    <w:p w14:paraId="367A391D" w14:textId="77777777" w:rsidR="00437E64" w:rsidRPr="00721670" w:rsidRDefault="00437E64" w:rsidP="00437E64">
      <w:pPr>
        <w:rPr>
          <w:b/>
          <w:sz w:val="24"/>
          <w:szCs w:val="24"/>
        </w:rPr>
      </w:pPr>
      <w:r w:rsidRPr="00721670">
        <w:rPr>
          <w:b/>
          <w:sz w:val="24"/>
          <w:szCs w:val="24"/>
        </w:rPr>
        <w:t>Materials (files, manipulatives, flip chart, etc.)</w:t>
      </w:r>
    </w:p>
    <w:p w14:paraId="09EDE0B6" w14:textId="77777777" w:rsidR="00437E64" w:rsidRDefault="00437E64" w:rsidP="00437E64">
      <w:pPr>
        <w:rPr>
          <w:sz w:val="24"/>
          <w:szCs w:val="24"/>
        </w:rPr>
      </w:pPr>
    </w:p>
    <w:p w14:paraId="4E4B1A96" w14:textId="43884A2C" w:rsidR="00437E64" w:rsidRDefault="00C91B95" w:rsidP="00437E64">
      <w:pPr>
        <w:rPr>
          <w:sz w:val="24"/>
          <w:szCs w:val="24"/>
        </w:rPr>
      </w:pPr>
      <w:r>
        <w:rPr>
          <w:sz w:val="24"/>
          <w:szCs w:val="24"/>
        </w:rPr>
        <w:t>Presentation</w:t>
      </w:r>
    </w:p>
    <w:p w14:paraId="48FF1CA3" w14:textId="562D63F0" w:rsidR="00437E64" w:rsidRDefault="00AA24A0">
      <w:pPr>
        <w:rPr>
          <w:sz w:val="24"/>
          <w:szCs w:val="24"/>
        </w:rPr>
      </w:pPr>
      <w:r>
        <w:rPr>
          <w:sz w:val="24"/>
          <w:szCs w:val="24"/>
        </w:rPr>
        <w:t>Facilitated Discussion</w:t>
      </w:r>
      <w:r w:rsidR="00437E64">
        <w:rPr>
          <w:sz w:val="24"/>
          <w:szCs w:val="24"/>
        </w:rPr>
        <w:br w:type="page"/>
      </w:r>
    </w:p>
    <w:p w14:paraId="55B645F5" w14:textId="2D05922A" w:rsidR="00673517" w:rsidRPr="000A4629" w:rsidRDefault="00673517" w:rsidP="006E60C7">
      <w:pPr>
        <w:pStyle w:val="Heading2"/>
        <w:rPr>
          <w:rFonts w:asciiTheme="minorHAnsi" w:hAnsiTheme="minorHAnsi"/>
          <w:color w:val="1F497D"/>
          <w:sz w:val="32"/>
          <w:szCs w:val="32"/>
        </w:rPr>
      </w:pPr>
      <w:r w:rsidRPr="000A4629">
        <w:rPr>
          <w:rFonts w:asciiTheme="minorHAnsi" w:hAnsiTheme="minorHAnsi"/>
          <w:color w:val="1F497D"/>
          <w:sz w:val="32"/>
          <w:szCs w:val="32"/>
        </w:rPr>
        <w:lastRenderedPageBreak/>
        <w:t xml:space="preserve">Topic: </w:t>
      </w:r>
      <w:r w:rsidR="00EB1262" w:rsidRPr="000A4629">
        <w:rPr>
          <w:rFonts w:asciiTheme="minorHAnsi" w:hAnsiTheme="minorHAnsi"/>
          <w:color w:val="1F497D"/>
          <w:sz w:val="32"/>
          <w:szCs w:val="32"/>
        </w:rPr>
        <w:t>Just Culture</w:t>
      </w:r>
      <w:r w:rsidR="006A2365">
        <w:rPr>
          <w:rFonts w:asciiTheme="minorHAnsi" w:hAnsiTheme="minorHAnsi"/>
          <w:color w:val="1F497D"/>
          <w:sz w:val="32"/>
          <w:szCs w:val="32"/>
        </w:rPr>
        <w:t xml:space="preserve">, </w:t>
      </w:r>
      <w:r w:rsidR="00E969BF">
        <w:rPr>
          <w:rFonts w:asciiTheme="minorHAnsi" w:hAnsiTheme="minorHAnsi"/>
          <w:color w:val="1F497D"/>
          <w:sz w:val="32"/>
          <w:szCs w:val="32"/>
        </w:rPr>
        <w:t xml:space="preserve">TEAMWORK, </w:t>
      </w:r>
      <w:r w:rsidR="006A2365">
        <w:rPr>
          <w:rFonts w:asciiTheme="minorHAnsi" w:hAnsiTheme="minorHAnsi"/>
          <w:color w:val="1F497D"/>
          <w:sz w:val="32"/>
          <w:szCs w:val="32"/>
        </w:rPr>
        <w:t>reporting</w:t>
      </w:r>
      <w:r w:rsidR="00E969BF">
        <w:rPr>
          <w:rFonts w:asciiTheme="minorHAnsi" w:hAnsiTheme="minorHAnsi"/>
          <w:color w:val="1F497D"/>
          <w:sz w:val="32"/>
          <w:szCs w:val="32"/>
        </w:rPr>
        <w:t xml:space="preserve"> &amp; DISCLOSING</w:t>
      </w:r>
      <w:r w:rsidR="006A2365">
        <w:rPr>
          <w:rFonts w:asciiTheme="minorHAnsi" w:hAnsiTheme="minorHAnsi"/>
          <w:color w:val="1F497D"/>
          <w:sz w:val="32"/>
          <w:szCs w:val="32"/>
        </w:rPr>
        <w:t xml:space="preserve"> adverse events &amp; peer support</w:t>
      </w:r>
    </w:p>
    <w:p w14:paraId="4CA6ABA8" w14:textId="77777777" w:rsidR="00673517" w:rsidRPr="00721670" w:rsidRDefault="00673517" w:rsidP="00673517">
      <w:pPr>
        <w:rPr>
          <w:sz w:val="24"/>
          <w:szCs w:val="24"/>
        </w:rPr>
      </w:pPr>
    </w:p>
    <w:p w14:paraId="31143C33" w14:textId="77777777" w:rsidR="00673517" w:rsidRPr="00721670" w:rsidRDefault="00673517" w:rsidP="00673517">
      <w:pPr>
        <w:rPr>
          <w:b/>
          <w:sz w:val="24"/>
          <w:szCs w:val="24"/>
        </w:rPr>
      </w:pPr>
      <w:r w:rsidRPr="00721670">
        <w:rPr>
          <w:b/>
          <w:sz w:val="24"/>
          <w:szCs w:val="24"/>
        </w:rPr>
        <w:t>Learning Objective(s)</w:t>
      </w:r>
      <w:r>
        <w:rPr>
          <w:b/>
          <w:sz w:val="24"/>
          <w:szCs w:val="24"/>
        </w:rPr>
        <w:t xml:space="preserve"> – What can participants do as a result of this lesson?</w:t>
      </w:r>
    </w:p>
    <w:p w14:paraId="70564724" w14:textId="77777777" w:rsidR="00673517" w:rsidRDefault="00673517" w:rsidP="00673517">
      <w:pPr>
        <w:rPr>
          <w:sz w:val="24"/>
          <w:szCs w:val="24"/>
        </w:rPr>
      </w:pPr>
    </w:p>
    <w:p w14:paraId="640C8D44" w14:textId="3EEC619F" w:rsidR="001729E4" w:rsidRDefault="007F34CB" w:rsidP="001729E4">
      <w:pPr>
        <w:pStyle w:val="ListParagraph"/>
        <w:numPr>
          <w:ilvl w:val="0"/>
          <w:numId w:val="23"/>
        </w:numPr>
        <w:rPr>
          <w:sz w:val="24"/>
          <w:szCs w:val="24"/>
          <w:lang w:bidi="en-US"/>
        </w:rPr>
      </w:pPr>
      <w:r>
        <w:rPr>
          <w:sz w:val="24"/>
          <w:szCs w:val="24"/>
          <w:lang w:bidi="en-US"/>
        </w:rPr>
        <w:t>Understand concept</w:t>
      </w:r>
      <w:r w:rsidR="001729E4" w:rsidRPr="008A72E0">
        <w:rPr>
          <w:sz w:val="24"/>
          <w:szCs w:val="24"/>
          <w:lang w:bidi="en-US"/>
        </w:rPr>
        <w:t xml:space="preserve"> of “Just Culture”</w:t>
      </w:r>
    </w:p>
    <w:p w14:paraId="0D69F89E" w14:textId="756F33AD" w:rsidR="00B003E5" w:rsidRPr="008A72E0" w:rsidRDefault="00B003E5" w:rsidP="001729E4">
      <w:pPr>
        <w:pStyle w:val="ListParagraph"/>
        <w:numPr>
          <w:ilvl w:val="0"/>
          <w:numId w:val="23"/>
        </w:numPr>
        <w:rPr>
          <w:sz w:val="24"/>
          <w:szCs w:val="24"/>
          <w:lang w:bidi="en-US"/>
        </w:rPr>
      </w:pPr>
      <w:r>
        <w:rPr>
          <w:sz w:val="24"/>
          <w:szCs w:val="24"/>
          <w:lang w:bidi="en-US"/>
        </w:rPr>
        <w:t xml:space="preserve">Understand </w:t>
      </w:r>
      <w:proofErr w:type="spellStart"/>
      <w:r>
        <w:rPr>
          <w:sz w:val="24"/>
          <w:szCs w:val="24"/>
          <w:lang w:bidi="en-US"/>
        </w:rPr>
        <w:t>TeamSTEPPs</w:t>
      </w:r>
      <w:proofErr w:type="spellEnd"/>
      <w:r>
        <w:rPr>
          <w:sz w:val="24"/>
          <w:szCs w:val="24"/>
          <w:lang w:bidi="en-US"/>
        </w:rPr>
        <w:t xml:space="preserve"> strategies and tools</w:t>
      </w:r>
    </w:p>
    <w:p w14:paraId="48603913" w14:textId="0871C429" w:rsidR="001729E4" w:rsidRDefault="001729E4" w:rsidP="001729E4">
      <w:pPr>
        <w:pStyle w:val="ListParagraph"/>
        <w:numPr>
          <w:ilvl w:val="0"/>
          <w:numId w:val="23"/>
        </w:numPr>
        <w:rPr>
          <w:sz w:val="24"/>
          <w:szCs w:val="24"/>
          <w:lang w:bidi="en-US"/>
        </w:rPr>
      </w:pPr>
      <w:r>
        <w:rPr>
          <w:sz w:val="24"/>
          <w:szCs w:val="24"/>
          <w:lang w:bidi="en-US"/>
        </w:rPr>
        <w:t>R</w:t>
      </w:r>
      <w:r w:rsidRPr="008A72E0">
        <w:rPr>
          <w:sz w:val="24"/>
          <w:szCs w:val="24"/>
          <w:lang w:bidi="en-US"/>
        </w:rPr>
        <w:t xml:space="preserve">eport an adverse event following UNC Medical Center </w:t>
      </w:r>
      <w:r w:rsidR="00164B8D">
        <w:rPr>
          <w:sz w:val="24"/>
          <w:szCs w:val="24"/>
          <w:lang w:bidi="en-US"/>
        </w:rPr>
        <w:t>policies and procedures</w:t>
      </w:r>
    </w:p>
    <w:p w14:paraId="0ACA8D75" w14:textId="77777777" w:rsidR="00673517" w:rsidRPr="00721670" w:rsidRDefault="00673517" w:rsidP="00673517">
      <w:pPr>
        <w:rPr>
          <w:sz w:val="24"/>
          <w:szCs w:val="24"/>
        </w:rPr>
      </w:pPr>
    </w:p>
    <w:p w14:paraId="384CFD5F" w14:textId="6FD07D02" w:rsidR="006E60C7" w:rsidRDefault="00673517" w:rsidP="00673517">
      <w:pPr>
        <w:rPr>
          <w:sz w:val="24"/>
          <w:szCs w:val="24"/>
        </w:rPr>
      </w:pPr>
      <w:r w:rsidRPr="00721670">
        <w:rPr>
          <w:b/>
          <w:sz w:val="24"/>
          <w:szCs w:val="24"/>
        </w:rPr>
        <w:t>Duration:</w:t>
      </w:r>
      <w:r w:rsidR="006E60C7">
        <w:rPr>
          <w:sz w:val="24"/>
          <w:szCs w:val="24"/>
        </w:rPr>
        <w:t xml:space="preserve">  </w:t>
      </w:r>
      <w:r w:rsidR="00940057">
        <w:rPr>
          <w:sz w:val="24"/>
          <w:szCs w:val="24"/>
        </w:rPr>
        <w:t>80</w:t>
      </w:r>
      <w:r w:rsidR="003778F6">
        <w:rPr>
          <w:sz w:val="24"/>
          <w:szCs w:val="24"/>
        </w:rPr>
        <w:t xml:space="preserve"> minutes</w:t>
      </w:r>
    </w:p>
    <w:p w14:paraId="460101EC" w14:textId="77777777" w:rsidR="006E60C7" w:rsidRDefault="006E60C7" w:rsidP="00673517">
      <w:pPr>
        <w:rPr>
          <w:sz w:val="24"/>
          <w:szCs w:val="24"/>
        </w:rPr>
      </w:pPr>
    </w:p>
    <w:p w14:paraId="7547A774" w14:textId="43654FC1" w:rsidR="00727D7B" w:rsidRDefault="00517EA2" w:rsidP="00673517">
      <w:pPr>
        <w:rPr>
          <w:sz w:val="24"/>
          <w:szCs w:val="24"/>
        </w:rPr>
      </w:pPr>
      <w:r>
        <w:rPr>
          <w:b/>
          <w:sz w:val="24"/>
          <w:szCs w:val="24"/>
        </w:rPr>
        <w:t>Faculty:</w:t>
      </w:r>
    </w:p>
    <w:p w14:paraId="0AC70B88" w14:textId="77777777" w:rsidR="00727D7B" w:rsidRDefault="00727D7B" w:rsidP="00673517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8"/>
        <w:gridCol w:w="6682"/>
      </w:tblGrid>
      <w:tr w:rsidR="00727D7B" w:rsidRPr="00727D7B" w14:paraId="6A2F6626" w14:textId="399A6E01" w:rsidTr="00DA60EF">
        <w:tc>
          <w:tcPr>
            <w:tcW w:w="2668" w:type="dxa"/>
          </w:tcPr>
          <w:p w14:paraId="3C42CFEC" w14:textId="77777777" w:rsidR="00727D7B" w:rsidRPr="00130CB5" w:rsidRDefault="00727D7B" w:rsidP="00727D7B">
            <w:pPr>
              <w:rPr>
                <w:sz w:val="24"/>
                <w:szCs w:val="24"/>
              </w:rPr>
            </w:pPr>
            <w:r w:rsidRPr="00130CB5">
              <w:rPr>
                <w:sz w:val="24"/>
                <w:szCs w:val="24"/>
              </w:rPr>
              <w:t>Tina Schade Willis</w:t>
            </w:r>
          </w:p>
        </w:tc>
        <w:tc>
          <w:tcPr>
            <w:tcW w:w="6682" w:type="dxa"/>
          </w:tcPr>
          <w:p w14:paraId="4F49B4F5" w14:textId="77777777" w:rsidR="00B17AD2" w:rsidRDefault="00727D7B" w:rsidP="00727D7B">
            <w:pPr>
              <w:rPr>
                <w:sz w:val="24"/>
                <w:szCs w:val="24"/>
              </w:rPr>
            </w:pPr>
            <w:r w:rsidRPr="00130CB5">
              <w:rPr>
                <w:sz w:val="24"/>
                <w:szCs w:val="24"/>
              </w:rPr>
              <w:t>Pr</w:t>
            </w:r>
            <w:r w:rsidR="00B17AD2">
              <w:rPr>
                <w:sz w:val="24"/>
                <w:szCs w:val="24"/>
              </w:rPr>
              <w:t>ofessor, Pediatric Critical Care</w:t>
            </w:r>
          </w:p>
          <w:p w14:paraId="2C3E25EC" w14:textId="77777777" w:rsidR="00727D7B" w:rsidRDefault="00727D7B" w:rsidP="00727D7B">
            <w:pPr>
              <w:rPr>
                <w:sz w:val="24"/>
                <w:szCs w:val="24"/>
              </w:rPr>
            </w:pPr>
            <w:r w:rsidRPr="00130CB5">
              <w:rPr>
                <w:sz w:val="24"/>
                <w:szCs w:val="24"/>
              </w:rPr>
              <w:t>Director, UNC Institute for Healthcare Quality Improvement</w:t>
            </w:r>
          </w:p>
          <w:p w14:paraId="747ADCCC" w14:textId="12C6936D" w:rsidR="00B17AD2" w:rsidRPr="00130CB5" w:rsidRDefault="00B17AD2" w:rsidP="00727D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Chief Medical Officer for Quality, UNC Medical Center</w:t>
            </w:r>
          </w:p>
        </w:tc>
      </w:tr>
      <w:tr w:rsidR="00C56179" w:rsidRPr="00727D7B" w14:paraId="108C6392" w14:textId="77777777" w:rsidTr="00DA60EF">
        <w:tc>
          <w:tcPr>
            <w:tcW w:w="2668" w:type="dxa"/>
          </w:tcPr>
          <w:p w14:paraId="5A4848A7" w14:textId="138D0743" w:rsidR="00C56179" w:rsidRDefault="00C56179" w:rsidP="00727D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Jenny Boyd</w:t>
            </w:r>
          </w:p>
        </w:tc>
        <w:tc>
          <w:tcPr>
            <w:tcW w:w="6682" w:type="dxa"/>
          </w:tcPr>
          <w:p w14:paraId="2218128D" w14:textId="2AF32506" w:rsidR="00C56179" w:rsidRDefault="00C56179" w:rsidP="00727D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Assistant Professor Pediatrics and Anesthesiology, UNC</w:t>
            </w:r>
          </w:p>
        </w:tc>
      </w:tr>
      <w:tr w:rsidR="00254203" w:rsidRPr="00727D7B" w14:paraId="1B57C3AB" w14:textId="77777777" w:rsidTr="00DA60EF">
        <w:tc>
          <w:tcPr>
            <w:tcW w:w="2668" w:type="dxa"/>
          </w:tcPr>
          <w:p w14:paraId="4BC32E69" w14:textId="10FA33BE" w:rsidR="00254203" w:rsidRPr="00727D7B" w:rsidRDefault="00254203" w:rsidP="00727D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Celeste Mayer</w:t>
            </w:r>
          </w:p>
        </w:tc>
        <w:tc>
          <w:tcPr>
            <w:tcW w:w="6682" w:type="dxa"/>
          </w:tcPr>
          <w:p w14:paraId="19D85594" w14:textId="72D9B577" w:rsidR="00254203" w:rsidRDefault="00254203" w:rsidP="00727D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Patient Safety Officer, UNC Medical Center</w:t>
            </w:r>
          </w:p>
        </w:tc>
      </w:tr>
      <w:tr w:rsidR="00E969BF" w:rsidRPr="00727D7B" w14:paraId="69B7BFE8" w14:textId="77777777" w:rsidTr="00DA60EF">
        <w:tc>
          <w:tcPr>
            <w:tcW w:w="2668" w:type="dxa"/>
          </w:tcPr>
          <w:p w14:paraId="2A849C81" w14:textId="29E2B103" w:rsidR="00E969BF" w:rsidRDefault="00E969BF" w:rsidP="00727D7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Stephenie</w:t>
            </w:r>
            <w:proofErr w:type="spellEnd"/>
            <w:r>
              <w:rPr>
                <w:sz w:val="24"/>
                <w:szCs w:val="24"/>
              </w:rPr>
              <w:t xml:space="preserve"> Fenton-Wilhelm, </w:t>
            </w:r>
          </w:p>
        </w:tc>
        <w:tc>
          <w:tcPr>
            <w:tcW w:w="6682" w:type="dxa"/>
          </w:tcPr>
          <w:p w14:paraId="3C74D90E" w14:textId="022A2EA2" w:rsidR="00E969BF" w:rsidRDefault="00E969BF" w:rsidP="00727D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Associate Vice President, UNC Health Care</w:t>
            </w:r>
          </w:p>
        </w:tc>
      </w:tr>
      <w:tr w:rsidR="00E969BF" w:rsidRPr="00727D7B" w14:paraId="2B389C45" w14:textId="77777777" w:rsidTr="00DA60EF">
        <w:tc>
          <w:tcPr>
            <w:tcW w:w="2668" w:type="dxa"/>
          </w:tcPr>
          <w:p w14:paraId="3A301185" w14:textId="31656E1F" w:rsidR="00E969BF" w:rsidRDefault="00E969BF" w:rsidP="00727D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Lori Nash</w:t>
            </w:r>
          </w:p>
        </w:tc>
        <w:tc>
          <w:tcPr>
            <w:tcW w:w="6682" w:type="dxa"/>
          </w:tcPr>
          <w:p w14:paraId="611CDC34" w14:textId="38B08A65" w:rsidR="00E969BF" w:rsidRDefault="00E969BF" w:rsidP="00727D7B">
            <w:pPr>
              <w:rPr>
                <w:sz w:val="24"/>
                <w:szCs w:val="24"/>
              </w:rPr>
            </w:pPr>
            <w:r w:rsidRPr="00E969BF">
              <w:rPr>
                <w:sz w:val="24"/>
                <w:szCs w:val="24"/>
              </w:rPr>
              <w:t xml:space="preserve">Director of Clinical Risk </w:t>
            </w:r>
            <w:r>
              <w:rPr>
                <w:sz w:val="24"/>
                <w:szCs w:val="24"/>
              </w:rPr>
              <w:t xml:space="preserve">Management and Accreditation, </w:t>
            </w:r>
            <w:r w:rsidRPr="00E969BF">
              <w:rPr>
                <w:sz w:val="24"/>
                <w:szCs w:val="24"/>
              </w:rPr>
              <w:t>UNC Health Care</w:t>
            </w:r>
          </w:p>
        </w:tc>
      </w:tr>
    </w:tbl>
    <w:p w14:paraId="7FDEE940" w14:textId="77777777" w:rsidR="00673517" w:rsidRPr="00721670" w:rsidRDefault="00673517" w:rsidP="00673517">
      <w:pPr>
        <w:rPr>
          <w:sz w:val="24"/>
          <w:szCs w:val="24"/>
        </w:rPr>
      </w:pPr>
    </w:p>
    <w:p w14:paraId="25A73C28" w14:textId="77777777" w:rsidR="00673517" w:rsidRDefault="00673517" w:rsidP="00673517">
      <w:pPr>
        <w:rPr>
          <w:b/>
          <w:sz w:val="24"/>
          <w:szCs w:val="24"/>
        </w:rPr>
      </w:pPr>
      <w:r w:rsidRPr="00721670">
        <w:rPr>
          <w:b/>
          <w:sz w:val="24"/>
          <w:szCs w:val="24"/>
        </w:rPr>
        <w:t>Process (describe flow of the lesson):</w:t>
      </w:r>
    </w:p>
    <w:p w14:paraId="172E8FC8" w14:textId="77777777" w:rsidR="001729E4" w:rsidRDefault="001729E4" w:rsidP="00673517">
      <w:pPr>
        <w:rPr>
          <w:b/>
          <w:sz w:val="24"/>
          <w:szCs w:val="24"/>
        </w:rPr>
      </w:pPr>
    </w:p>
    <w:p w14:paraId="5EDCBAB8" w14:textId="46828D80" w:rsidR="008C601C" w:rsidRPr="008C601C" w:rsidRDefault="008C601C" w:rsidP="008C601C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contextualSpacing w:val="0"/>
        <w:rPr>
          <w:rFonts w:cs="Calibri"/>
        </w:rPr>
      </w:pPr>
      <w:r>
        <w:rPr>
          <w:rFonts w:cs="Calibri"/>
        </w:rPr>
        <w:t xml:space="preserve">Prior to session: </w:t>
      </w:r>
      <w:r w:rsidRPr="00BB5177">
        <w:rPr>
          <w:rFonts w:cs="Calibri"/>
        </w:rPr>
        <w:t xml:space="preserve">To help tailor the content for the training's “Patient Occurrence Reporting System &amp; Adverse Event” session, please complete a brief (&lt; 5 minutes) </w:t>
      </w:r>
      <w:hyperlink r:id="rId10" w:history="1">
        <w:r w:rsidRPr="00BB5177">
          <w:rPr>
            <w:rStyle w:val="Hyperlink"/>
            <w:rFonts w:cs="Calibri"/>
          </w:rPr>
          <w:t>3-question survey</w:t>
        </w:r>
      </w:hyperlink>
      <w:r w:rsidRPr="00BB5177">
        <w:rPr>
          <w:rFonts w:cs="Calibri"/>
        </w:rPr>
        <w:t xml:space="preserve"> by </w:t>
      </w:r>
      <w:r>
        <w:rPr>
          <w:rFonts w:cs="Calibri"/>
          <w:highlight w:val="yellow"/>
        </w:rPr>
        <w:t>2 days</w:t>
      </w:r>
      <w:r>
        <w:rPr>
          <w:rFonts w:cs="Calibri"/>
        </w:rPr>
        <w:t xml:space="preserve"> before session</w:t>
      </w:r>
      <w:r w:rsidRPr="00BB5177">
        <w:rPr>
          <w:rFonts w:cs="Calibri"/>
        </w:rPr>
        <w:t xml:space="preserve">. </w:t>
      </w:r>
      <w:r>
        <w:rPr>
          <w:rFonts w:cs="Calibri"/>
        </w:rPr>
        <w:t>R</w:t>
      </w:r>
      <w:r w:rsidRPr="00BB5177">
        <w:rPr>
          <w:rFonts w:cs="Calibri"/>
        </w:rPr>
        <w:t>esponse</w:t>
      </w:r>
      <w:r>
        <w:rPr>
          <w:rFonts w:cs="Calibri"/>
        </w:rPr>
        <w:t>s are</w:t>
      </w:r>
      <w:r w:rsidRPr="00BB5177">
        <w:rPr>
          <w:rFonts w:cs="Calibri"/>
        </w:rPr>
        <w:t xml:space="preserve"> anonymous.</w:t>
      </w:r>
      <w:r w:rsidR="00DC0AD0">
        <w:rPr>
          <w:rFonts w:cs="Calibri"/>
        </w:rPr>
        <w:t xml:space="preserve"> – add question – have you participated in formal team training such as </w:t>
      </w:r>
      <w:proofErr w:type="spellStart"/>
      <w:r w:rsidR="00DC0AD0">
        <w:rPr>
          <w:rFonts w:cs="Calibri"/>
        </w:rPr>
        <w:t>TeamSTEPPs</w:t>
      </w:r>
      <w:proofErr w:type="spellEnd"/>
      <w:r w:rsidR="00DC0AD0">
        <w:rPr>
          <w:rFonts w:cs="Calibri"/>
        </w:rPr>
        <w:t xml:space="preserve"> – list examples </w:t>
      </w:r>
      <w:r w:rsidR="00A33005">
        <w:rPr>
          <w:rFonts w:cs="Calibri"/>
        </w:rPr>
        <w:t>–</w:t>
      </w:r>
      <w:r w:rsidR="00DC0AD0">
        <w:rPr>
          <w:rFonts w:cs="Calibri"/>
        </w:rPr>
        <w:t xml:space="preserve"> </w:t>
      </w:r>
      <w:r w:rsidR="00A33005">
        <w:rPr>
          <w:rFonts w:cs="Calibri"/>
        </w:rPr>
        <w:t>VA crew resource management team training</w:t>
      </w:r>
    </w:p>
    <w:p w14:paraId="73578EFE" w14:textId="77777777" w:rsidR="001729E4" w:rsidRPr="00727D7B" w:rsidRDefault="001729E4" w:rsidP="00727D7B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727D7B">
        <w:rPr>
          <w:sz w:val="24"/>
          <w:szCs w:val="24"/>
        </w:rPr>
        <w:t>Describe the culture of organizations that are willing to expose areas of weakness.</w:t>
      </w:r>
    </w:p>
    <w:p w14:paraId="0C0EE578" w14:textId="77777777" w:rsidR="001729E4" w:rsidRPr="00727D7B" w:rsidRDefault="001729E4" w:rsidP="00727D7B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727D7B">
        <w:rPr>
          <w:sz w:val="24"/>
          <w:szCs w:val="24"/>
        </w:rPr>
        <w:t>Discuss the tenets of a “Fair and Just Culture” (per Frankel et al article).</w:t>
      </w:r>
    </w:p>
    <w:p w14:paraId="704EA8B8" w14:textId="0A6EEB2C" w:rsidR="001729E4" w:rsidRPr="00727D7B" w:rsidRDefault="001729E4" w:rsidP="00727D7B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727D7B">
        <w:rPr>
          <w:sz w:val="24"/>
          <w:szCs w:val="24"/>
        </w:rPr>
        <w:t>Walk through Kaiser Permanente’s 4 Questions</w:t>
      </w:r>
      <w:r w:rsidR="00AA24A0">
        <w:rPr>
          <w:sz w:val="24"/>
          <w:szCs w:val="24"/>
        </w:rPr>
        <w:t xml:space="preserve"> for a Just Culture</w:t>
      </w:r>
      <w:r w:rsidRPr="00727D7B">
        <w:rPr>
          <w:sz w:val="24"/>
          <w:szCs w:val="24"/>
        </w:rPr>
        <w:t>.</w:t>
      </w:r>
    </w:p>
    <w:p w14:paraId="374CFE6E" w14:textId="66D0C385" w:rsidR="001729E4" w:rsidRDefault="00AA24A0" w:rsidP="00727D7B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Highlight</w:t>
      </w:r>
      <w:r w:rsidR="001729E4" w:rsidRPr="00727D7B">
        <w:rPr>
          <w:sz w:val="24"/>
          <w:szCs w:val="24"/>
        </w:rPr>
        <w:t xml:space="preserve"> UNC Disclosure Policy</w:t>
      </w:r>
      <w:r w:rsidR="00727D7B" w:rsidRPr="00727D7B">
        <w:rPr>
          <w:sz w:val="24"/>
          <w:szCs w:val="24"/>
        </w:rPr>
        <w:t>.</w:t>
      </w:r>
    </w:p>
    <w:p w14:paraId="480901D8" w14:textId="3FC594B0" w:rsidR="00AA24A0" w:rsidRPr="00727D7B" w:rsidRDefault="00AA24A0" w:rsidP="00727D7B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Instruct participants about how to use Patient Occ</w:t>
      </w:r>
      <w:r w:rsidR="00DC0AD0">
        <w:rPr>
          <w:sz w:val="24"/>
          <w:szCs w:val="24"/>
        </w:rPr>
        <w:t>urrence Reporting System (PORS) (live link).</w:t>
      </w:r>
    </w:p>
    <w:p w14:paraId="026813C5" w14:textId="2C4DFFEF" w:rsidR="00AA24A0" w:rsidRDefault="00AA24A0" w:rsidP="00727D7B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 xml:space="preserve">Discuss second victim, </w:t>
      </w:r>
      <w:proofErr w:type="spellStart"/>
      <w:r>
        <w:rPr>
          <w:sz w:val="24"/>
          <w:szCs w:val="24"/>
        </w:rPr>
        <w:t>self care</w:t>
      </w:r>
      <w:proofErr w:type="spellEnd"/>
      <w:r>
        <w:rPr>
          <w:sz w:val="24"/>
          <w:szCs w:val="24"/>
        </w:rPr>
        <w:t xml:space="preserve"> &amp; peer support</w:t>
      </w:r>
    </w:p>
    <w:p w14:paraId="47603948" w14:textId="07E164F1" w:rsidR="00E969BF" w:rsidRPr="00727D7B" w:rsidRDefault="00E969BF" w:rsidP="00727D7B">
      <w:pPr>
        <w:pStyle w:val="ListParagraph"/>
        <w:numPr>
          <w:ilvl w:val="0"/>
          <w:numId w:val="2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TeamSTEPPs</w:t>
      </w:r>
      <w:proofErr w:type="spellEnd"/>
      <w:r>
        <w:rPr>
          <w:sz w:val="24"/>
          <w:szCs w:val="24"/>
        </w:rPr>
        <w:t xml:space="preserve"> tools and approaches. Didactic session followed by game to reinforce concepts.</w:t>
      </w:r>
    </w:p>
    <w:p w14:paraId="032EC8B2" w14:textId="42EF2659" w:rsidR="00254203" w:rsidRPr="00B003E5" w:rsidRDefault="00C55559" w:rsidP="00254203">
      <w:pPr>
        <w:pStyle w:val="ListParagraph"/>
        <w:numPr>
          <w:ilvl w:val="0"/>
          <w:numId w:val="24"/>
        </w:numPr>
        <w:rPr>
          <w:strike/>
          <w:sz w:val="24"/>
          <w:szCs w:val="24"/>
        </w:rPr>
      </w:pPr>
      <w:r w:rsidRPr="00B003E5">
        <w:rPr>
          <w:strike/>
        </w:rPr>
        <w:t xml:space="preserve">View </w:t>
      </w:r>
      <w:hyperlink r:id="rId11" w:history="1">
        <w:r w:rsidR="00727D7B" w:rsidRPr="00B003E5">
          <w:rPr>
            <w:rStyle w:val="Hyperlink"/>
            <w:strike/>
            <w:sz w:val="24"/>
            <w:szCs w:val="24"/>
          </w:rPr>
          <w:t>The Patient and the Anesthesiologist</w:t>
        </w:r>
      </w:hyperlink>
      <w:r w:rsidR="00727D7B" w:rsidRPr="00B003E5">
        <w:rPr>
          <w:strike/>
          <w:sz w:val="24"/>
          <w:szCs w:val="24"/>
        </w:rPr>
        <w:t xml:space="preserve"> v</w:t>
      </w:r>
      <w:r w:rsidR="0077272F" w:rsidRPr="00B003E5">
        <w:rPr>
          <w:strike/>
          <w:sz w:val="24"/>
          <w:szCs w:val="24"/>
        </w:rPr>
        <w:t>ideo clip</w:t>
      </w:r>
      <w:r w:rsidR="00727D7B" w:rsidRPr="00B003E5">
        <w:rPr>
          <w:strike/>
          <w:sz w:val="24"/>
          <w:szCs w:val="24"/>
        </w:rPr>
        <w:t xml:space="preserve"> (30 minutes total)</w:t>
      </w:r>
      <w:r w:rsidR="00A33005" w:rsidRPr="00B003E5">
        <w:rPr>
          <w:strike/>
          <w:sz w:val="24"/>
          <w:szCs w:val="24"/>
        </w:rPr>
        <w:t xml:space="preserve"> (Pt 1 6:22)</w:t>
      </w:r>
    </w:p>
    <w:p w14:paraId="34334841" w14:textId="77777777" w:rsidR="00AA24A0" w:rsidRDefault="00AA24A0" w:rsidP="00AA24A0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727D7B">
        <w:rPr>
          <w:sz w:val="24"/>
          <w:szCs w:val="24"/>
        </w:rPr>
        <w:t xml:space="preserve">Emphasize the importance of the discussion with the </w:t>
      </w:r>
      <w:r>
        <w:rPr>
          <w:sz w:val="24"/>
          <w:szCs w:val="24"/>
        </w:rPr>
        <w:t xml:space="preserve">patient and </w:t>
      </w:r>
      <w:r w:rsidRPr="00727D7B">
        <w:rPr>
          <w:sz w:val="24"/>
          <w:szCs w:val="24"/>
        </w:rPr>
        <w:t>family.</w:t>
      </w:r>
      <w:r>
        <w:rPr>
          <w:sz w:val="24"/>
          <w:szCs w:val="24"/>
        </w:rPr>
        <w:t xml:space="preserve"> View “</w:t>
      </w:r>
      <w:hyperlink r:id="rId12" w:history="1">
        <w:r w:rsidRPr="00AA24A0">
          <w:rPr>
            <w:rStyle w:val="Hyperlink"/>
            <w:sz w:val="24"/>
            <w:szCs w:val="24"/>
          </w:rPr>
          <w:t>Medical Error: A Case-Based Approach to Apology and Disclosure Video – Brigham &amp; Women’s Hospital</w:t>
        </w:r>
      </w:hyperlink>
      <w:r>
        <w:rPr>
          <w:sz w:val="24"/>
          <w:szCs w:val="24"/>
        </w:rPr>
        <w:t>” (only show from 9:52-14:18)</w:t>
      </w:r>
    </w:p>
    <w:p w14:paraId="270B095A" w14:textId="77777777" w:rsidR="00A33005" w:rsidRDefault="00A33005" w:rsidP="00A33005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Participants read adverse event case study</w:t>
      </w:r>
    </w:p>
    <w:p w14:paraId="5391CD61" w14:textId="7AB6B416" w:rsidR="00B17AD2" w:rsidRPr="00E969BF" w:rsidRDefault="00A33005" w:rsidP="00B17AD2">
      <w:pPr>
        <w:pStyle w:val="ListParagraph"/>
        <w:numPr>
          <w:ilvl w:val="0"/>
          <w:numId w:val="24"/>
        </w:numPr>
        <w:rPr>
          <w:strike/>
          <w:sz w:val="24"/>
          <w:szCs w:val="24"/>
        </w:rPr>
      </w:pPr>
      <w:r w:rsidRPr="00E969BF">
        <w:rPr>
          <w:strike/>
          <w:sz w:val="24"/>
          <w:szCs w:val="24"/>
        </w:rPr>
        <w:lastRenderedPageBreak/>
        <w:t>Explain 5 Why’s to entire group &amp; explain breakout instructions to entire group</w:t>
      </w:r>
    </w:p>
    <w:p w14:paraId="4E27BAAF" w14:textId="2EAF409C" w:rsidR="00A33005" w:rsidRPr="00E969BF" w:rsidRDefault="00A33005" w:rsidP="00B17AD2">
      <w:pPr>
        <w:pStyle w:val="ListParagraph"/>
        <w:numPr>
          <w:ilvl w:val="0"/>
          <w:numId w:val="24"/>
        </w:numPr>
        <w:rPr>
          <w:strike/>
          <w:sz w:val="24"/>
          <w:szCs w:val="24"/>
        </w:rPr>
      </w:pPr>
      <w:r w:rsidRPr="00E969BF">
        <w:rPr>
          <w:strike/>
          <w:sz w:val="24"/>
          <w:szCs w:val="24"/>
        </w:rPr>
        <w:t>5 Why’s – 1-2 groups</w:t>
      </w:r>
    </w:p>
    <w:p w14:paraId="0D631F2A" w14:textId="525FE97E" w:rsidR="00A33005" w:rsidRDefault="00E969BF" w:rsidP="00B17AD2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 xml:space="preserve">Role play – preventing an adverse event using </w:t>
      </w:r>
      <w:proofErr w:type="spellStart"/>
      <w:r>
        <w:rPr>
          <w:sz w:val="24"/>
          <w:szCs w:val="24"/>
        </w:rPr>
        <w:t>TeamSTEPPs</w:t>
      </w:r>
      <w:proofErr w:type="spellEnd"/>
      <w:r>
        <w:rPr>
          <w:sz w:val="24"/>
          <w:szCs w:val="24"/>
        </w:rPr>
        <w:t xml:space="preserve"> and disclosing an adverse event</w:t>
      </w:r>
    </w:p>
    <w:p w14:paraId="04211E43" w14:textId="59B61E6C" w:rsidR="00A33005" w:rsidRDefault="00A33005" w:rsidP="00B17AD2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Large group report out and discussion</w:t>
      </w:r>
    </w:p>
    <w:p w14:paraId="3ABA07A7" w14:textId="733FCA29" w:rsidR="00A33005" w:rsidRPr="00A33005" w:rsidRDefault="00A33005" w:rsidP="00B17AD2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Reinforce teamwork tools and elements that can be used immediately – what can you take away from today and use tomorrow</w:t>
      </w:r>
    </w:p>
    <w:p w14:paraId="28865D46" w14:textId="77777777" w:rsidR="00B17AD2" w:rsidRPr="00B17AD2" w:rsidRDefault="00B17AD2" w:rsidP="00B17AD2">
      <w:pPr>
        <w:rPr>
          <w:sz w:val="24"/>
          <w:szCs w:val="24"/>
        </w:rPr>
      </w:pPr>
    </w:p>
    <w:p w14:paraId="2A4CE303" w14:textId="77777777" w:rsidR="00BB2A1C" w:rsidRPr="00BB2A1C" w:rsidRDefault="00BB2A1C" w:rsidP="00BB2A1C">
      <w:pPr>
        <w:rPr>
          <w:sz w:val="24"/>
          <w:szCs w:val="24"/>
        </w:rPr>
      </w:pPr>
    </w:p>
    <w:p w14:paraId="5E5D32F2" w14:textId="77777777" w:rsidR="00673517" w:rsidRDefault="00673517" w:rsidP="00673517">
      <w:pPr>
        <w:rPr>
          <w:b/>
          <w:sz w:val="24"/>
          <w:szCs w:val="24"/>
        </w:rPr>
      </w:pPr>
      <w:r w:rsidRPr="00721670">
        <w:rPr>
          <w:b/>
          <w:sz w:val="24"/>
          <w:szCs w:val="24"/>
        </w:rPr>
        <w:t>Materials (files, manipulatives, flip chart, etc.)</w:t>
      </w:r>
    </w:p>
    <w:p w14:paraId="4BEB2B44" w14:textId="17E7BD2D" w:rsidR="00DA60EF" w:rsidRDefault="00DA60EF" w:rsidP="00673517">
      <w:pPr>
        <w:rPr>
          <w:sz w:val="24"/>
          <w:szCs w:val="24"/>
        </w:rPr>
      </w:pPr>
      <w:r w:rsidRPr="00DA60EF">
        <w:rPr>
          <w:sz w:val="24"/>
          <w:szCs w:val="24"/>
        </w:rPr>
        <w:t>Presentation</w:t>
      </w:r>
    </w:p>
    <w:p w14:paraId="2D8B27B0" w14:textId="5E666092" w:rsidR="00E77F18" w:rsidRDefault="00E77F18" w:rsidP="00673517">
      <w:pPr>
        <w:rPr>
          <w:sz w:val="24"/>
          <w:szCs w:val="24"/>
        </w:rPr>
      </w:pPr>
      <w:r>
        <w:rPr>
          <w:sz w:val="24"/>
          <w:szCs w:val="24"/>
        </w:rPr>
        <w:t>White board &amp; dry erase markers</w:t>
      </w:r>
    </w:p>
    <w:p w14:paraId="40FFE632" w14:textId="37E9978A" w:rsidR="00E77F18" w:rsidRDefault="00E77F18" w:rsidP="00673517">
      <w:pPr>
        <w:rPr>
          <w:sz w:val="24"/>
          <w:szCs w:val="24"/>
        </w:rPr>
      </w:pPr>
      <w:r>
        <w:rPr>
          <w:sz w:val="24"/>
          <w:szCs w:val="24"/>
        </w:rPr>
        <w:t>Printed copies of adverse event case study for each participant</w:t>
      </w:r>
    </w:p>
    <w:p w14:paraId="71E9AEE3" w14:textId="5C188B2D" w:rsidR="00AA24A0" w:rsidRDefault="00AA24A0" w:rsidP="00673517">
      <w:pPr>
        <w:rPr>
          <w:sz w:val="24"/>
          <w:szCs w:val="24"/>
        </w:rPr>
      </w:pPr>
      <w:r>
        <w:rPr>
          <w:sz w:val="24"/>
          <w:szCs w:val="24"/>
        </w:rPr>
        <w:t>Printed copies of UNC Disclos</w:t>
      </w:r>
      <w:r w:rsidR="00E969BF">
        <w:rPr>
          <w:sz w:val="24"/>
          <w:szCs w:val="24"/>
        </w:rPr>
        <w:t>ure Policy</w:t>
      </w:r>
    </w:p>
    <w:p w14:paraId="34A027AC" w14:textId="5AEC930C" w:rsidR="00E969BF" w:rsidRDefault="00E969BF" w:rsidP="00673517">
      <w:pPr>
        <w:rPr>
          <w:sz w:val="24"/>
          <w:szCs w:val="24"/>
        </w:rPr>
      </w:pPr>
      <w:r>
        <w:rPr>
          <w:sz w:val="24"/>
          <w:szCs w:val="24"/>
        </w:rPr>
        <w:t>Role play instructions</w:t>
      </w:r>
    </w:p>
    <w:p w14:paraId="7973FF23" w14:textId="4E040B22" w:rsidR="00673517" w:rsidRDefault="00E969BF" w:rsidP="00F22B96">
      <w:pPr>
        <w:rPr>
          <w:sz w:val="24"/>
          <w:szCs w:val="24"/>
        </w:rPr>
      </w:pPr>
      <w:r>
        <w:rPr>
          <w:sz w:val="24"/>
          <w:szCs w:val="24"/>
        </w:rPr>
        <w:t xml:space="preserve">Noise makers for </w:t>
      </w:r>
      <w:proofErr w:type="spellStart"/>
      <w:r>
        <w:rPr>
          <w:sz w:val="24"/>
          <w:szCs w:val="24"/>
        </w:rPr>
        <w:t>Te</w:t>
      </w:r>
      <w:r w:rsidR="00C56179">
        <w:rPr>
          <w:sz w:val="24"/>
          <w:szCs w:val="24"/>
        </w:rPr>
        <w:t>amSTEPPs</w:t>
      </w:r>
      <w:proofErr w:type="spellEnd"/>
      <w:r w:rsidR="00C56179">
        <w:rPr>
          <w:sz w:val="24"/>
          <w:szCs w:val="24"/>
        </w:rPr>
        <w:t xml:space="preserve"> game</w:t>
      </w:r>
    </w:p>
    <w:sectPr w:rsidR="00673517" w:rsidSect="006E60C7">
      <w:headerReference w:type="default" r:id="rId13"/>
      <w:footerReference w:type="default" r:id="rId14"/>
      <w:footerReference w:type="first" r:id="rId15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32EF49" w14:textId="77777777" w:rsidR="007E0BD0" w:rsidRDefault="007E0BD0" w:rsidP="00595566">
      <w:r>
        <w:separator/>
      </w:r>
    </w:p>
  </w:endnote>
  <w:endnote w:type="continuationSeparator" w:id="0">
    <w:p w14:paraId="73E21806" w14:textId="77777777" w:rsidR="007E0BD0" w:rsidRDefault="007E0BD0" w:rsidP="00595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4FCFDF" w14:textId="66CCE7EB" w:rsidR="00AA24A0" w:rsidRDefault="007E0BD0">
    <w:pPr>
      <w:pStyle w:val="Footer"/>
      <w:jc w:val="center"/>
    </w:pPr>
    <w:sdt>
      <w:sdtPr>
        <w:id w:val="-32868079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AA24A0">
          <w:fldChar w:fldCharType="begin"/>
        </w:r>
        <w:r w:rsidR="00AA24A0">
          <w:instrText xml:space="preserve"> PAGE   \* MERGEFORMAT </w:instrText>
        </w:r>
        <w:r w:rsidR="00AA24A0">
          <w:fldChar w:fldCharType="separate"/>
        </w:r>
        <w:r w:rsidR="007A25F6">
          <w:rPr>
            <w:noProof/>
          </w:rPr>
          <w:t>3</w:t>
        </w:r>
        <w:r w:rsidR="00AA24A0">
          <w:rPr>
            <w:noProof/>
          </w:rPr>
          <w:fldChar w:fldCharType="end"/>
        </w:r>
      </w:sdtContent>
    </w:sdt>
  </w:p>
  <w:p w14:paraId="077C77F9" w14:textId="423F8FEF" w:rsidR="00AA24A0" w:rsidRDefault="00AA24A0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3B8C260" wp14:editId="5104A7EA">
          <wp:simplePos x="0" y="0"/>
          <wp:positionH relativeFrom="column">
            <wp:posOffset>4454806</wp:posOffset>
          </wp:positionH>
          <wp:positionV relativeFrom="paragraph">
            <wp:posOffset>10426</wp:posOffset>
          </wp:positionV>
          <wp:extent cx="1828800" cy="40195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nstitute-for-Healthcare-Quality-Improvement-PMS54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4019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56179">
      <w:t>March 2018</w:t>
    </w:r>
    <w:r>
      <w:tab/>
    </w:r>
    <w:r>
      <w:tab/>
      <w:t xml:space="preserve">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EE3582" w14:textId="3AA69D9A" w:rsidR="00AA24A0" w:rsidRDefault="00AA24A0" w:rsidP="005B5D30">
    <w:pPr>
      <w:pStyle w:val="Footer"/>
      <w:jc w:val="right"/>
    </w:pPr>
    <w:r>
      <w:rPr>
        <w:noProof/>
      </w:rPr>
      <w:drawing>
        <wp:inline distT="0" distB="0" distL="0" distR="0" wp14:anchorId="24F8F7C3" wp14:editId="55FD3504">
          <wp:extent cx="1828800" cy="40229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stitute-for-Healthcare-Quality-Improvement-PMS54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4022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194032" w14:textId="77777777" w:rsidR="007E0BD0" w:rsidRDefault="007E0BD0" w:rsidP="00595566">
      <w:r>
        <w:separator/>
      </w:r>
    </w:p>
  </w:footnote>
  <w:footnote w:type="continuationSeparator" w:id="0">
    <w:p w14:paraId="73E45577" w14:textId="77777777" w:rsidR="007E0BD0" w:rsidRDefault="007E0BD0" w:rsidP="005955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0760B8" w14:textId="079D769E" w:rsidR="00AA24A0" w:rsidRPr="00254203" w:rsidRDefault="00AA24A0" w:rsidP="008060F3">
    <w:pPr>
      <w:pStyle w:val="Header"/>
      <w:jc w:val="right"/>
      <w:rPr>
        <w:sz w:val="20"/>
      </w:rPr>
    </w:pPr>
    <w:r>
      <w:rPr>
        <w:sz w:val="20"/>
      </w:rPr>
      <w:t>Physician Engagement in Quality and Safety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0154A"/>
    <w:multiLevelType w:val="hybridMultilevel"/>
    <w:tmpl w:val="BCD491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EA315B"/>
    <w:multiLevelType w:val="hybridMultilevel"/>
    <w:tmpl w:val="63C4B5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AB340D"/>
    <w:multiLevelType w:val="hybridMultilevel"/>
    <w:tmpl w:val="24F8C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06503"/>
    <w:multiLevelType w:val="hybridMultilevel"/>
    <w:tmpl w:val="BC36D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278C8"/>
    <w:multiLevelType w:val="hybridMultilevel"/>
    <w:tmpl w:val="C3A04A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0169AA"/>
    <w:multiLevelType w:val="hybridMultilevel"/>
    <w:tmpl w:val="D8B8BC20"/>
    <w:lvl w:ilvl="0" w:tplc="AC9420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7B6C4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89CD0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99A53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46EB6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4B4B8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C101C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DEEBF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2E253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12A627DA"/>
    <w:multiLevelType w:val="hybridMultilevel"/>
    <w:tmpl w:val="052484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3AF648A"/>
    <w:multiLevelType w:val="hybridMultilevel"/>
    <w:tmpl w:val="899A5C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5576B77"/>
    <w:multiLevelType w:val="hybridMultilevel"/>
    <w:tmpl w:val="E6E8EE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461FF6"/>
    <w:multiLevelType w:val="hybridMultilevel"/>
    <w:tmpl w:val="AC04A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D50357"/>
    <w:multiLevelType w:val="hybridMultilevel"/>
    <w:tmpl w:val="8A765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7B3DCD"/>
    <w:multiLevelType w:val="hybridMultilevel"/>
    <w:tmpl w:val="6D386A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AA39B1"/>
    <w:multiLevelType w:val="hybridMultilevel"/>
    <w:tmpl w:val="E5EAEE24"/>
    <w:lvl w:ilvl="0" w:tplc="709C6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3A44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2A39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8A4D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3886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3020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02F3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E6C9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A6AA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2740055"/>
    <w:multiLevelType w:val="hybridMultilevel"/>
    <w:tmpl w:val="B1B03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3B172A"/>
    <w:multiLevelType w:val="hybridMultilevel"/>
    <w:tmpl w:val="A662A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4E0130"/>
    <w:multiLevelType w:val="hybridMultilevel"/>
    <w:tmpl w:val="665C7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B24D28"/>
    <w:multiLevelType w:val="hybridMultilevel"/>
    <w:tmpl w:val="E6E8EE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425D7E"/>
    <w:multiLevelType w:val="hybridMultilevel"/>
    <w:tmpl w:val="0CC8C6D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64413E9"/>
    <w:multiLevelType w:val="hybridMultilevel"/>
    <w:tmpl w:val="06346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1F0483"/>
    <w:multiLevelType w:val="hybridMultilevel"/>
    <w:tmpl w:val="D98A27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BE5E3F"/>
    <w:multiLevelType w:val="hybridMultilevel"/>
    <w:tmpl w:val="DF8C97F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40303330"/>
    <w:multiLevelType w:val="hybridMultilevel"/>
    <w:tmpl w:val="125CC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605510"/>
    <w:multiLevelType w:val="hybridMultilevel"/>
    <w:tmpl w:val="2A3C9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77604D"/>
    <w:multiLevelType w:val="hybridMultilevel"/>
    <w:tmpl w:val="AA5E7F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826915"/>
    <w:multiLevelType w:val="hybridMultilevel"/>
    <w:tmpl w:val="28742C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0044B6"/>
    <w:multiLevelType w:val="hybridMultilevel"/>
    <w:tmpl w:val="00AAF948"/>
    <w:lvl w:ilvl="0" w:tplc="2DFC642A">
      <w:numFmt w:val="bullet"/>
      <w:lvlText w:val="-"/>
      <w:lvlJc w:val="left"/>
      <w:pPr>
        <w:ind w:left="420" w:hanging="360"/>
      </w:pPr>
      <w:rPr>
        <w:rFonts w:ascii="Calibri" w:eastAsiaTheme="minorHAns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6" w15:restartNumberingAfterBreak="0">
    <w:nsid w:val="472B7720"/>
    <w:multiLevelType w:val="hybridMultilevel"/>
    <w:tmpl w:val="6D386A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673036"/>
    <w:multiLevelType w:val="hybridMultilevel"/>
    <w:tmpl w:val="A43C2A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E6F30E0"/>
    <w:multiLevelType w:val="hybridMultilevel"/>
    <w:tmpl w:val="760E98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681BE1"/>
    <w:multiLevelType w:val="hybridMultilevel"/>
    <w:tmpl w:val="115C75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11265E8"/>
    <w:multiLevelType w:val="hybridMultilevel"/>
    <w:tmpl w:val="AA5E7F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3BA3F07"/>
    <w:multiLevelType w:val="hybridMultilevel"/>
    <w:tmpl w:val="6D386A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4737B4"/>
    <w:multiLevelType w:val="hybridMultilevel"/>
    <w:tmpl w:val="3050EFD8"/>
    <w:lvl w:ilvl="0" w:tplc="0BCE4BA4">
      <w:start w:val="1999"/>
      <w:numFmt w:val="bullet"/>
      <w:lvlText w:val=""/>
      <w:lvlJc w:val="left"/>
      <w:pPr>
        <w:ind w:left="4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3" w15:restartNumberingAfterBreak="0">
    <w:nsid w:val="57F10208"/>
    <w:multiLevelType w:val="hybridMultilevel"/>
    <w:tmpl w:val="1A6023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6D0E16"/>
    <w:multiLevelType w:val="hybridMultilevel"/>
    <w:tmpl w:val="5FEA02F2"/>
    <w:lvl w:ilvl="0" w:tplc="47FE703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9EE51FA"/>
    <w:multiLevelType w:val="hybridMultilevel"/>
    <w:tmpl w:val="4956C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A4B4B49"/>
    <w:multiLevelType w:val="hybridMultilevel"/>
    <w:tmpl w:val="CA2A6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E524867"/>
    <w:multiLevelType w:val="hybridMultilevel"/>
    <w:tmpl w:val="6D386A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0B5413"/>
    <w:multiLevelType w:val="hybridMultilevel"/>
    <w:tmpl w:val="6D386A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986657"/>
    <w:multiLevelType w:val="hybridMultilevel"/>
    <w:tmpl w:val="A48CFC8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0CE0D52"/>
    <w:multiLevelType w:val="hybridMultilevel"/>
    <w:tmpl w:val="4AD427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4990F88"/>
    <w:multiLevelType w:val="hybridMultilevel"/>
    <w:tmpl w:val="E2BE4DB4"/>
    <w:lvl w:ilvl="0" w:tplc="F9B64120">
      <w:numFmt w:val="bullet"/>
      <w:lvlText w:val="-"/>
      <w:lvlJc w:val="left"/>
      <w:pPr>
        <w:ind w:left="420" w:hanging="360"/>
      </w:pPr>
      <w:rPr>
        <w:rFonts w:ascii="Calibri" w:eastAsiaTheme="minorHAns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2" w15:restartNumberingAfterBreak="0">
    <w:nsid w:val="68501F79"/>
    <w:multiLevelType w:val="hybridMultilevel"/>
    <w:tmpl w:val="5D805C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8E2012C"/>
    <w:multiLevelType w:val="hybridMultilevel"/>
    <w:tmpl w:val="4C3E37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90D6B16"/>
    <w:multiLevelType w:val="hybridMultilevel"/>
    <w:tmpl w:val="9852E8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08A3F7C"/>
    <w:multiLevelType w:val="hybridMultilevel"/>
    <w:tmpl w:val="7E2849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22555FE"/>
    <w:multiLevelType w:val="hybridMultilevel"/>
    <w:tmpl w:val="762E4D3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30B3183"/>
    <w:multiLevelType w:val="hybridMultilevel"/>
    <w:tmpl w:val="31642F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6C93EAB"/>
    <w:multiLevelType w:val="multilevel"/>
    <w:tmpl w:val="D0F85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2"/>
  </w:num>
  <w:num w:numId="2">
    <w:abstractNumId w:val="10"/>
  </w:num>
  <w:num w:numId="3">
    <w:abstractNumId w:val="14"/>
  </w:num>
  <w:num w:numId="4">
    <w:abstractNumId w:val="35"/>
  </w:num>
  <w:num w:numId="5">
    <w:abstractNumId w:val="15"/>
  </w:num>
  <w:num w:numId="6">
    <w:abstractNumId w:val="20"/>
  </w:num>
  <w:num w:numId="7">
    <w:abstractNumId w:val="9"/>
  </w:num>
  <w:num w:numId="8">
    <w:abstractNumId w:val="21"/>
  </w:num>
  <w:num w:numId="9">
    <w:abstractNumId w:val="3"/>
  </w:num>
  <w:num w:numId="10">
    <w:abstractNumId w:val="8"/>
  </w:num>
  <w:num w:numId="11">
    <w:abstractNumId w:val="36"/>
  </w:num>
  <w:num w:numId="12">
    <w:abstractNumId w:val="31"/>
  </w:num>
  <w:num w:numId="13">
    <w:abstractNumId w:val="13"/>
  </w:num>
  <w:num w:numId="14">
    <w:abstractNumId w:val="43"/>
  </w:num>
  <w:num w:numId="15">
    <w:abstractNumId w:val="18"/>
  </w:num>
  <w:num w:numId="16">
    <w:abstractNumId w:val="37"/>
  </w:num>
  <w:num w:numId="17">
    <w:abstractNumId w:val="32"/>
  </w:num>
  <w:num w:numId="18">
    <w:abstractNumId w:val="38"/>
  </w:num>
  <w:num w:numId="19">
    <w:abstractNumId w:val="23"/>
  </w:num>
  <w:num w:numId="20">
    <w:abstractNumId w:val="11"/>
  </w:num>
  <w:num w:numId="21">
    <w:abstractNumId w:val="24"/>
  </w:num>
  <w:num w:numId="22">
    <w:abstractNumId w:val="29"/>
  </w:num>
  <w:num w:numId="23">
    <w:abstractNumId w:val="26"/>
  </w:num>
  <w:num w:numId="24">
    <w:abstractNumId w:val="42"/>
  </w:num>
  <w:num w:numId="25">
    <w:abstractNumId w:val="6"/>
  </w:num>
  <w:num w:numId="26">
    <w:abstractNumId w:val="40"/>
  </w:num>
  <w:num w:numId="27">
    <w:abstractNumId w:val="44"/>
  </w:num>
  <w:num w:numId="28">
    <w:abstractNumId w:val="45"/>
  </w:num>
  <w:num w:numId="29">
    <w:abstractNumId w:val="30"/>
  </w:num>
  <w:num w:numId="30">
    <w:abstractNumId w:val="34"/>
  </w:num>
  <w:num w:numId="31">
    <w:abstractNumId w:val="17"/>
  </w:num>
  <w:num w:numId="32">
    <w:abstractNumId w:val="39"/>
  </w:num>
  <w:num w:numId="33">
    <w:abstractNumId w:val="0"/>
  </w:num>
  <w:num w:numId="34">
    <w:abstractNumId w:val="28"/>
  </w:num>
  <w:num w:numId="35">
    <w:abstractNumId w:val="46"/>
  </w:num>
  <w:num w:numId="36">
    <w:abstractNumId w:val="27"/>
  </w:num>
  <w:num w:numId="37">
    <w:abstractNumId w:val="16"/>
  </w:num>
  <w:num w:numId="38">
    <w:abstractNumId w:val="7"/>
  </w:num>
  <w:num w:numId="39">
    <w:abstractNumId w:val="48"/>
  </w:num>
  <w:num w:numId="40">
    <w:abstractNumId w:val="41"/>
  </w:num>
  <w:num w:numId="41">
    <w:abstractNumId w:val="25"/>
  </w:num>
  <w:num w:numId="42">
    <w:abstractNumId w:val="12"/>
  </w:num>
  <w:num w:numId="43">
    <w:abstractNumId w:val="22"/>
  </w:num>
  <w:num w:numId="44">
    <w:abstractNumId w:val="33"/>
  </w:num>
  <w:num w:numId="45">
    <w:abstractNumId w:val="5"/>
  </w:num>
  <w:num w:numId="46">
    <w:abstractNumId w:val="1"/>
  </w:num>
  <w:num w:numId="47">
    <w:abstractNumId w:val="47"/>
  </w:num>
  <w:num w:numId="48">
    <w:abstractNumId w:val="4"/>
  </w:num>
  <w:num w:numId="4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ECF"/>
    <w:rsid w:val="00000212"/>
    <w:rsid w:val="000353BD"/>
    <w:rsid w:val="00064210"/>
    <w:rsid w:val="000A2108"/>
    <w:rsid w:val="000A4629"/>
    <w:rsid w:val="000B28D7"/>
    <w:rsid w:val="000C3C00"/>
    <w:rsid w:val="000D1479"/>
    <w:rsid w:val="000E2218"/>
    <w:rsid w:val="00105325"/>
    <w:rsid w:val="00115DE7"/>
    <w:rsid w:val="00127791"/>
    <w:rsid w:val="00130CB5"/>
    <w:rsid w:val="001413D4"/>
    <w:rsid w:val="00164B8D"/>
    <w:rsid w:val="00167DA4"/>
    <w:rsid w:val="001729E4"/>
    <w:rsid w:val="00175686"/>
    <w:rsid w:val="001A02EF"/>
    <w:rsid w:val="001C6711"/>
    <w:rsid w:val="001D3ADE"/>
    <w:rsid w:val="001D7AC6"/>
    <w:rsid w:val="001E4161"/>
    <w:rsid w:val="00215245"/>
    <w:rsid w:val="00233C04"/>
    <w:rsid w:val="0023618E"/>
    <w:rsid w:val="00254203"/>
    <w:rsid w:val="0029260E"/>
    <w:rsid w:val="002A6557"/>
    <w:rsid w:val="002C5B8E"/>
    <w:rsid w:val="002D4AF6"/>
    <w:rsid w:val="002E1F59"/>
    <w:rsid w:val="002F174F"/>
    <w:rsid w:val="002F2E1E"/>
    <w:rsid w:val="00312833"/>
    <w:rsid w:val="003138BF"/>
    <w:rsid w:val="003139C2"/>
    <w:rsid w:val="00325BF5"/>
    <w:rsid w:val="00333480"/>
    <w:rsid w:val="003343B4"/>
    <w:rsid w:val="003778F6"/>
    <w:rsid w:val="00393ECF"/>
    <w:rsid w:val="003C1432"/>
    <w:rsid w:val="003D1736"/>
    <w:rsid w:val="003D4D31"/>
    <w:rsid w:val="004137C5"/>
    <w:rsid w:val="004171E4"/>
    <w:rsid w:val="00430BD5"/>
    <w:rsid w:val="004327BF"/>
    <w:rsid w:val="004344BE"/>
    <w:rsid w:val="00437E64"/>
    <w:rsid w:val="00454639"/>
    <w:rsid w:val="00455BF5"/>
    <w:rsid w:val="00455DE1"/>
    <w:rsid w:val="00457644"/>
    <w:rsid w:val="00466DF6"/>
    <w:rsid w:val="004719FE"/>
    <w:rsid w:val="0049477B"/>
    <w:rsid w:val="004A6B59"/>
    <w:rsid w:val="004B4148"/>
    <w:rsid w:val="004E10D6"/>
    <w:rsid w:val="004F3D26"/>
    <w:rsid w:val="004F7623"/>
    <w:rsid w:val="00517EA2"/>
    <w:rsid w:val="00560861"/>
    <w:rsid w:val="005757EA"/>
    <w:rsid w:val="00587B97"/>
    <w:rsid w:val="00595566"/>
    <w:rsid w:val="00597EF9"/>
    <w:rsid w:val="005A077E"/>
    <w:rsid w:val="005A43FB"/>
    <w:rsid w:val="005A7A9C"/>
    <w:rsid w:val="005B5D30"/>
    <w:rsid w:val="005C6158"/>
    <w:rsid w:val="005C6172"/>
    <w:rsid w:val="005D7CB4"/>
    <w:rsid w:val="005E16C0"/>
    <w:rsid w:val="005E73C3"/>
    <w:rsid w:val="00604021"/>
    <w:rsid w:val="00610E84"/>
    <w:rsid w:val="00630B3D"/>
    <w:rsid w:val="00641AFD"/>
    <w:rsid w:val="00651F75"/>
    <w:rsid w:val="00654A7F"/>
    <w:rsid w:val="00656C92"/>
    <w:rsid w:val="00662A40"/>
    <w:rsid w:val="00672E91"/>
    <w:rsid w:val="00673517"/>
    <w:rsid w:val="00695717"/>
    <w:rsid w:val="006A2365"/>
    <w:rsid w:val="006A5A2B"/>
    <w:rsid w:val="006B2528"/>
    <w:rsid w:val="006B612E"/>
    <w:rsid w:val="006D2DE2"/>
    <w:rsid w:val="006D5F96"/>
    <w:rsid w:val="006E60C7"/>
    <w:rsid w:val="006E73F8"/>
    <w:rsid w:val="007075B9"/>
    <w:rsid w:val="00721670"/>
    <w:rsid w:val="00727367"/>
    <w:rsid w:val="00727D7B"/>
    <w:rsid w:val="00735049"/>
    <w:rsid w:val="00754410"/>
    <w:rsid w:val="00767ABC"/>
    <w:rsid w:val="0077272F"/>
    <w:rsid w:val="00782480"/>
    <w:rsid w:val="007929DB"/>
    <w:rsid w:val="007A25F6"/>
    <w:rsid w:val="007B12E8"/>
    <w:rsid w:val="007C175A"/>
    <w:rsid w:val="007D2229"/>
    <w:rsid w:val="007D45E4"/>
    <w:rsid w:val="007E0BD0"/>
    <w:rsid w:val="007E34AB"/>
    <w:rsid w:val="007F34CB"/>
    <w:rsid w:val="007F7F2C"/>
    <w:rsid w:val="008060F3"/>
    <w:rsid w:val="00850798"/>
    <w:rsid w:val="00893F06"/>
    <w:rsid w:val="008940F7"/>
    <w:rsid w:val="008A26F0"/>
    <w:rsid w:val="008A72E0"/>
    <w:rsid w:val="008B05A0"/>
    <w:rsid w:val="008B4CBE"/>
    <w:rsid w:val="008C0789"/>
    <w:rsid w:val="008C601C"/>
    <w:rsid w:val="008E55D9"/>
    <w:rsid w:val="008F7270"/>
    <w:rsid w:val="009006E1"/>
    <w:rsid w:val="009075C6"/>
    <w:rsid w:val="00930CAD"/>
    <w:rsid w:val="00940057"/>
    <w:rsid w:val="00940C6E"/>
    <w:rsid w:val="009410EA"/>
    <w:rsid w:val="00981CF9"/>
    <w:rsid w:val="00992931"/>
    <w:rsid w:val="009A7ECE"/>
    <w:rsid w:val="009F0FEB"/>
    <w:rsid w:val="009F5E44"/>
    <w:rsid w:val="00A0617F"/>
    <w:rsid w:val="00A14441"/>
    <w:rsid w:val="00A30AFF"/>
    <w:rsid w:val="00A33005"/>
    <w:rsid w:val="00A46BC6"/>
    <w:rsid w:val="00A5194A"/>
    <w:rsid w:val="00A53AA4"/>
    <w:rsid w:val="00A55E91"/>
    <w:rsid w:val="00A65B04"/>
    <w:rsid w:val="00A83AD5"/>
    <w:rsid w:val="00AA24A0"/>
    <w:rsid w:val="00AA25E3"/>
    <w:rsid w:val="00AB160F"/>
    <w:rsid w:val="00AE2473"/>
    <w:rsid w:val="00AF2CF6"/>
    <w:rsid w:val="00B003E5"/>
    <w:rsid w:val="00B01141"/>
    <w:rsid w:val="00B02E7A"/>
    <w:rsid w:val="00B0488A"/>
    <w:rsid w:val="00B057C5"/>
    <w:rsid w:val="00B14C67"/>
    <w:rsid w:val="00B17AD2"/>
    <w:rsid w:val="00B203D9"/>
    <w:rsid w:val="00B340CC"/>
    <w:rsid w:val="00B41066"/>
    <w:rsid w:val="00B54F6D"/>
    <w:rsid w:val="00B6043D"/>
    <w:rsid w:val="00B60D6A"/>
    <w:rsid w:val="00B82106"/>
    <w:rsid w:val="00B852CF"/>
    <w:rsid w:val="00B9102E"/>
    <w:rsid w:val="00BA718B"/>
    <w:rsid w:val="00BB0C8C"/>
    <w:rsid w:val="00BB13BF"/>
    <w:rsid w:val="00BB2A1C"/>
    <w:rsid w:val="00BC2264"/>
    <w:rsid w:val="00BC66B0"/>
    <w:rsid w:val="00C0204D"/>
    <w:rsid w:val="00C137C1"/>
    <w:rsid w:val="00C30128"/>
    <w:rsid w:val="00C47D4C"/>
    <w:rsid w:val="00C55559"/>
    <w:rsid w:val="00C56179"/>
    <w:rsid w:val="00C91B95"/>
    <w:rsid w:val="00C928F9"/>
    <w:rsid w:val="00CB3BE7"/>
    <w:rsid w:val="00CB45F1"/>
    <w:rsid w:val="00CC0B53"/>
    <w:rsid w:val="00CD22C1"/>
    <w:rsid w:val="00CE0544"/>
    <w:rsid w:val="00D83BB5"/>
    <w:rsid w:val="00D944A8"/>
    <w:rsid w:val="00DA1D4C"/>
    <w:rsid w:val="00DA60EF"/>
    <w:rsid w:val="00DC0AD0"/>
    <w:rsid w:val="00DE4325"/>
    <w:rsid w:val="00E212DA"/>
    <w:rsid w:val="00E40D93"/>
    <w:rsid w:val="00E76716"/>
    <w:rsid w:val="00E77F18"/>
    <w:rsid w:val="00E839BB"/>
    <w:rsid w:val="00E969BF"/>
    <w:rsid w:val="00E969D7"/>
    <w:rsid w:val="00EA6B87"/>
    <w:rsid w:val="00EB1262"/>
    <w:rsid w:val="00EB1866"/>
    <w:rsid w:val="00EB3502"/>
    <w:rsid w:val="00EE215B"/>
    <w:rsid w:val="00EF0085"/>
    <w:rsid w:val="00F22B96"/>
    <w:rsid w:val="00F274D7"/>
    <w:rsid w:val="00F379FE"/>
    <w:rsid w:val="00F448D7"/>
    <w:rsid w:val="00F645A9"/>
    <w:rsid w:val="00F73680"/>
    <w:rsid w:val="00F74DF2"/>
    <w:rsid w:val="00F85CF6"/>
    <w:rsid w:val="00FA5779"/>
    <w:rsid w:val="00FC2975"/>
    <w:rsid w:val="00FC7F4A"/>
    <w:rsid w:val="00FD12A7"/>
    <w:rsid w:val="00FF2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808F1F9"/>
  <w15:docId w15:val="{422359C2-8721-4386-8132-4EF061D4C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1413D4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413D4"/>
    <w:pPr>
      <w:keepNext/>
      <w:pBdr>
        <w:bottom w:val="single" w:sz="4" w:space="1" w:color="auto"/>
      </w:pBdr>
      <w:spacing w:before="240" w:after="60"/>
      <w:outlineLvl w:val="1"/>
    </w:pPr>
    <w:rPr>
      <w:rFonts w:ascii="Arial" w:eastAsia="MS Mincho" w:hAnsi="Arial" w:cs="Arial"/>
      <w:b/>
      <w:bCs/>
      <w:iCs/>
      <w:caps/>
      <w:color w:val="000000"/>
      <w:sz w:val="24"/>
      <w:szCs w:val="24"/>
      <w:lang w:eastAsia="ja-JP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3E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556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5566"/>
  </w:style>
  <w:style w:type="paragraph" w:styleId="Footer">
    <w:name w:val="footer"/>
    <w:basedOn w:val="Normal"/>
    <w:link w:val="FooterChar"/>
    <w:uiPriority w:val="99"/>
    <w:unhideWhenUsed/>
    <w:rsid w:val="0059556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5566"/>
  </w:style>
  <w:style w:type="character" w:customStyle="1" w:styleId="Heading1Char">
    <w:name w:val="Heading 1 Char"/>
    <w:basedOn w:val="DefaultParagraphFont"/>
    <w:link w:val="Heading1"/>
    <w:uiPriority w:val="99"/>
    <w:rsid w:val="001413D4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1413D4"/>
    <w:rPr>
      <w:rFonts w:ascii="Arial" w:eastAsia="MS Mincho" w:hAnsi="Arial" w:cs="Arial"/>
      <w:b/>
      <w:bCs/>
      <w:iCs/>
      <w:caps/>
      <w:color w:val="000000"/>
      <w:sz w:val="24"/>
      <w:szCs w:val="24"/>
      <w:lang w:eastAsia="ja-JP"/>
    </w:rPr>
  </w:style>
  <w:style w:type="table" w:styleId="TableGrid">
    <w:name w:val="Table Grid"/>
    <w:basedOn w:val="TableNormal"/>
    <w:uiPriority w:val="59"/>
    <w:rsid w:val="005E73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3B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BE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64B8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4B8D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4B8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4B8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4B8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C601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C601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0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97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41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200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34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535554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53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5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102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718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96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7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03250">
          <w:marLeft w:val="806"/>
          <w:marRight w:val="0"/>
          <w:marTop w:val="10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9536">
          <w:marLeft w:val="806"/>
          <w:marRight w:val="0"/>
          <w:marTop w:val="10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40126">
          <w:marLeft w:val="806"/>
          <w:marRight w:val="0"/>
          <w:marTop w:val="10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57731">
          <w:marLeft w:val="806"/>
          <w:marRight w:val="0"/>
          <w:marTop w:val="10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12884">
          <w:marLeft w:val="806"/>
          <w:marRight w:val="0"/>
          <w:marTop w:val="10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8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70852">
          <w:marLeft w:val="0"/>
          <w:marRight w:val="0"/>
          <w:marTop w:val="0"/>
          <w:marBottom w:val="0"/>
          <w:divBdr>
            <w:top w:val="single" w:sz="48" w:space="0" w:color="56A0D3"/>
            <w:left w:val="single" w:sz="12" w:space="0" w:color="56A0D3"/>
            <w:bottom w:val="single" w:sz="12" w:space="0" w:color="56A0D3"/>
            <w:right w:val="single" w:sz="12" w:space="0" w:color="56A0D3"/>
          </w:divBdr>
          <w:divsChild>
            <w:div w:id="15080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17272">
                  <w:marLeft w:val="0"/>
                  <w:marRight w:val="0"/>
                  <w:marTop w:val="0"/>
                  <w:marBottom w:val="0"/>
                  <w:divBdr>
                    <w:top w:val="none" w:sz="0" w:space="0" w:color="BBBBBB"/>
                    <w:left w:val="none" w:sz="0" w:space="8" w:color="BBBBBB"/>
                    <w:bottom w:val="none" w:sz="0" w:space="0" w:color="BBBBBB"/>
                    <w:right w:val="none" w:sz="0" w:space="8" w:color="BBBBBB"/>
                  </w:divBdr>
                  <w:divsChild>
                    <w:div w:id="210137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BBBBBB"/>
                        <w:left w:val="none" w:sz="0" w:space="8" w:color="BBBBBB"/>
                        <w:bottom w:val="none" w:sz="0" w:space="8" w:color="BBBBBB"/>
                        <w:right w:val="none" w:sz="0" w:space="8" w:color="BBBBBB"/>
                      </w:divBdr>
                      <w:divsChild>
                        <w:div w:id="1793984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BBBBBB"/>
                            <w:left w:val="none" w:sz="0" w:space="0" w:color="BBBBBB"/>
                            <w:bottom w:val="none" w:sz="0" w:space="0" w:color="BBBBBB"/>
                            <w:right w:val="none" w:sz="0" w:space="0" w:color="BBBBBB"/>
                          </w:divBdr>
                        </w:div>
                      </w:divsChild>
                    </w:div>
                  </w:divsChild>
                </w:div>
                <w:div w:id="784270076">
                  <w:marLeft w:val="0"/>
                  <w:marRight w:val="0"/>
                  <w:marTop w:val="0"/>
                  <w:marBottom w:val="0"/>
                  <w:divBdr>
                    <w:top w:val="none" w:sz="0" w:space="0" w:color="BBBBBB"/>
                    <w:left w:val="none" w:sz="0" w:space="8" w:color="BBBBBB"/>
                    <w:bottom w:val="none" w:sz="0" w:space="0" w:color="BBBBBB"/>
                    <w:right w:val="none" w:sz="0" w:space="8" w:color="BBBBBB"/>
                  </w:divBdr>
                  <w:divsChild>
                    <w:div w:id="23733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BBBBBB"/>
                        <w:left w:val="none" w:sz="0" w:space="8" w:color="BBBBBB"/>
                        <w:bottom w:val="none" w:sz="0" w:space="8" w:color="BBBBBB"/>
                        <w:right w:val="none" w:sz="0" w:space="8" w:color="BBBBBB"/>
                      </w:divBdr>
                      <w:divsChild>
                        <w:div w:id="1367415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BBBBBB"/>
                            <w:left w:val="none" w:sz="0" w:space="0" w:color="BBBBBB"/>
                            <w:bottom w:val="none" w:sz="0" w:space="0" w:color="BBBBBB"/>
                            <w:right w:val="none" w:sz="0" w:space="0" w:color="BBBBBB"/>
                          </w:divBdr>
                          <w:divsChild>
                            <w:div w:id="35858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6952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529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50431137">
                  <w:marLeft w:val="0"/>
                  <w:marRight w:val="0"/>
                  <w:marTop w:val="0"/>
                  <w:marBottom w:val="0"/>
                  <w:divBdr>
                    <w:top w:val="none" w:sz="0" w:space="0" w:color="BBBBBB"/>
                    <w:left w:val="none" w:sz="0" w:space="8" w:color="BBBBBB"/>
                    <w:bottom w:val="none" w:sz="0" w:space="0" w:color="BBBBBB"/>
                    <w:right w:val="none" w:sz="0" w:space="8" w:color="BBBBBB"/>
                  </w:divBdr>
                  <w:divsChild>
                    <w:div w:id="174020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BBBBBB"/>
                        <w:left w:val="none" w:sz="0" w:space="8" w:color="BBBBBB"/>
                        <w:bottom w:val="none" w:sz="0" w:space="8" w:color="BBBBBB"/>
                        <w:right w:val="none" w:sz="0" w:space="8" w:color="BBBBBB"/>
                      </w:divBdr>
                      <w:divsChild>
                        <w:div w:id="1838614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BBBBBB"/>
                            <w:left w:val="none" w:sz="0" w:space="0" w:color="BBBBBB"/>
                            <w:bottom w:val="none" w:sz="0" w:space="0" w:color="BBBBBB"/>
                            <w:right w:val="none" w:sz="0" w:space="0" w:color="BBBBBB"/>
                          </w:divBdr>
                          <w:divsChild>
                            <w:div w:id="1408577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158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81945677">
                  <w:marLeft w:val="0"/>
                  <w:marRight w:val="0"/>
                  <w:marTop w:val="0"/>
                  <w:marBottom w:val="0"/>
                  <w:divBdr>
                    <w:top w:val="none" w:sz="0" w:space="0" w:color="BBBBBB"/>
                    <w:left w:val="none" w:sz="0" w:space="8" w:color="BBBBBB"/>
                    <w:bottom w:val="none" w:sz="0" w:space="0" w:color="BBBBBB"/>
                    <w:right w:val="none" w:sz="0" w:space="8" w:color="BBBBBB"/>
                  </w:divBdr>
                  <w:divsChild>
                    <w:div w:id="172329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BBBBBB"/>
                        <w:left w:val="none" w:sz="0" w:space="8" w:color="BBBBBB"/>
                        <w:bottom w:val="none" w:sz="0" w:space="8" w:color="BBBBBB"/>
                        <w:right w:val="none" w:sz="0" w:space="8" w:color="BBBBBB"/>
                      </w:divBdr>
                      <w:divsChild>
                        <w:div w:id="1827210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BBBBBB"/>
                            <w:left w:val="none" w:sz="0" w:space="0" w:color="BBBBBB"/>
                            <w:bottom w:val="none" w:sz="0" w:space="0" w:color="BBBBBB"/>
                            <w:right w:val="none" w:sz="0" w:space="0" w:color="BBBBBB"/>
                          </w:divBdr>
                          <w:divsChild>
                            <w:div w:id="1823232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2" w:color="BBBBBB"/>
                                <w:left w:val="none" w:sz="0" w:space="2" w:color="BBBBBB"/>
                                <w:bottom w:val="none" w:sz="0" w:space="2" w:color="BBBBBB"/>
                                <w:right w:val="none" w:sz="0" w:space="2" w:color="BBBBBB"/>
                              </w:divBdr>
                            </w:div>
                            <w:div w:id="673806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070647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.unc.edu/cce/files/education-training/QI%20methods.pdf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ihi.org/resources/pages/audioandvideo/mikeevansvideoqihealthcare.aspx" TargetMode="External"/><Relationship Id="rId12" Type="http://schemas.openxmlformats.org/officeDocument/2006/relationships/hyperlink" Target="https://www.youtube.com/watch?v=3OsA0z7j4W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fAt1Dt1BhR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unc.az1.qualtrics.com/SE/?SID=SV_8kVIXSnhElkore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L3QkaS249Bc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3184</TotalTime>
  <Pages>14</Pages>
  <Words>2429</Words>
  <Characters>13848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Banks, Andrew</dc:creator>
  <cp:lastModifiedBy>Brown, Laura G.</cp:lastModifiedBy>
  <cp:revision>58</cp:revision>
  <cp:lastPrinted>2018-02-15T17:37:00Z</cp:lastPrinted>
  <dcterms:created xsi:type="dcterms:W3CDTF">2014-04-10T19:06:00Z</dcterms:created>
  <dcterms:modified xsi:type="dcterms:W3CDTF">2018-03-19T20:16:00Z</dcterms:modified>
</cp:coreProperties>
</file>