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:rsidR="000E5931" w:rsidRPr="001934DD" w:rsidRDefault="000E5931" w:rsidP="000E593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Participation Requirements </w:t>
      </w:r>
    </w:p>
    <w:p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:rsidR="000E5931" w:rsidRDefault="00F21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</w:rPr>
        <w:t xml:space="preserve"> </w:t>
      </w:r>
      <w:r w:rsidR="000E5931">
        <w:rPr>
          <w:rFonts w:asciiTheme="majorHAnsi" w:hAnsiTheme="majorHAnsi" w:cstheme="majorHAnsi"/>
          <w:sz w:val="24"/>
        </w:rPr>
        <w:t xml:space="preserve"> </w:t>
      </w:r>
      <w:r w:rsidR="000E5931" w:rsidRPr="00854EDE">
        <w:rPr>
          <w:rFonts w:asciiTheme="majorHAnsi" w:hAnsiTheme="majorHAnsi" w:cstheme="majorHAnsi"/>
          <w:sz w:val="24"/>
        </w:rPr>
        <w:t>The participant is actively involved in the project for at least 6 months.</w:t>
      </w:r>
    </w:p>
    <w:p w:rsidR="000E5931" w:rsidRPr="00854EDE" w:rsidRDefault="00F21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met with others involved in the improvement activities and was actively involved in the implementation of strategies and interventions.</w:t>
      </w:r>
    </w:p>
    <w:p w:rsidR="000E5931" w:rsidRPr="00854EDE" w:rsidRDefault="00F21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49633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reviewed (at the closest level available) performance data (individual performance data, departmental data or other data sets related to project performance) at least 3 times to assess the impact of the interventions, making appropriate corrections to the improvement effort.</w:t>
      </w:r>
    </w:p>
    <w:p w:rsidR="000E5931" w:rsidRPr="00854EDE" w:rsidRDefault="00F21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1006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helped develop and/or implement changes to the activities</w:t>
      </w:r>
    </w:p>
    <w:p w:rsidR="000E5931" w:rsidRPr="00854EDE" w:rsidRDefault="00F21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055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personally reflected on the impact of the initiative on their practice or organizational role, further improvements and sustaining achieved improvement.</w:t>
      </w:r>
    </w:p>
    <w:p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Reflection </w:t>
      </w:r>
      <w:r w:rsidRPr="001934DD">
        <w:rPr>
          <w:rFonts w:asciiTheme="majorHAnsi" w:hAnsiTheme="majorHAnsi" w:cstheme="majorHAnsi"/>
        </w:rPr>
        <w:t xml:space="preserve"> </w:t>
      </w:r>
    </w:p>
    <w:p w:rsidR="000E5931" w:rsidRPr="001934DD" w:rsidRDefault="00F21D66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356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0E5931" w:rsidRPr="001934DD" w:rsidSect="003F13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66" w:rsidRDefault="00F21D66" w:rsidP="003F13FC">
      <w:r>
        <w:separator/>
      </w:r>
    </w:p>
  </w:endnote>
  <w:endnote w:type="continuationSeparator" w:id="0">
    <w:p w:rsidR="00F21D66" w:rsidRDefault="00F21D66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66" w:rsidRDefault="00F21D66" w:rsidP="003F13FC">
      <w:r>
        <w:separator/>
      </w:r>
    </w:p>
  </w:footnote>
  <w:footnote w:type="continuationSeparator" w:id="0">
    <w:p w:rsidR="00F21D66" w:rsidRDefault="00F21D66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:rsidR="003D4019" w:rsidRPr="003D4019" w:rsidRDefault="003D4019" w:rsidP="003D4019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3D4019">
      <w:rPr>
        <w:rFonts w:asciiTheme="majorHAnsi" w:hAnsiTheme="majorHAnsi"/>
        <w:b/>
        <w:color w:val="4F81BD" w:themeColor="accent1"/>
        <w:szCs w:val="28"/>
      </w:rPr>
      <w:t xml:space="preserve">Improving </w:t>
    </w:r>
    <w:r>
      <w:rPr>
        <w:rFonts w:asciiTheme="majorHAnsi" w:hAnsiTheme="majorHAnsi"/>
        <w:b/>
        <w:color w:val="4F81BD" w:themeColor="accent1"/>
        <w:szCs w:val="28"/>
      </w:rPr>
      <w:t>Monitoring and Shared Decision-Making R</w:t>
    </w:r>
    <w:r w:rsidRPr="003D4019">
      <w:rPr>
        <w:rFonts w:asciiTheme="majorHAnsi" w:hAnsiTheme="majorHAnsi"/>
        <w:b/>
        <w:color w:val="4F81BD" w:themeColor="accent1"/>
        <w:szCs w:val="28"/>
      </w:rPr>
      <w:t xml:space="preserve">egarding </w:t>
    </w:r>
  </w:p>
  <w:p w:rsidR="003D4019" w:rsidRDefault="003D4019" w:rsidP="003D4019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>
      <w:rPr>
        <w:rFonts w:asciiTheme="majorHAnsi" w:hAnsiTheme="majorHAnsi"/>
        <w:b/>
        <w:color w:val="4F81BD" w:themeColor="accent1"/>
        <w:szCs w:val="28"/>
      </w:rPr>
      <w:t>Treatment of the Metabolic Side Effects of Second-G</w:t>
    </w:r>
    <w:r w:rsidRPr="003D4019">
      <w:rPr>
        <w:rFonts w:asciiTheme="majorHAnsi" w:hAnsiTheme="majorHAnsi"/>
        <w:b/>
        <w:color w:val="4F81BD" w:themeColor="accent1"/>
        <w:szCs w:val="28"/>
      </w:rPr>
      <w:t>eneration Antipsychotics (SGA</w:t>
    </w:r>
    <w:r>
      <w:rPr>
        <w:rFonts w:asciiTheme="majorHAnsi" w:hAnsiTheme="majorHAnsi"/>
        <w:b/>
        <w:color w:val="4F81BD" w:themeColor="accent1"/>
        <w:szCs w:val="28"/>
      </w:rPr>
      <w:t>s</w:t>
    </w:r>
    <w:r w:rsidRPr="003D4019">
      <w:rPr>
        <w:rFonts w:asciiTheme="majorHAnsi" w:hAnsiTheme="majorHAnsi"/>
        <w:b/>
        <w:color w:val="4F81BD" w:themeColor="accent1"/>
        <w:szCs w:val="28"/>
      </w:rPr>
      <w:t>)</w:t>
    </w:r>
  </w:p>
  <w:p w:rsidR="007A78F0" w:rsidRPr="007804AE" w:rsidRDefault="00DB40D4" w:rsidP="003D4019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0E5931"/>
    <w:rsid w:val="000F5990"/>
    <w:rsid w:val="0013454E"/>
    <w:rsid w:val="001452E5"/>
    <w:rsid w:val="00154DC9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D4019"/>
    <w:rsid w:val="003E0545"/>
    <w:rsid w:val="003F13FC"/>
    <w:rsid w:val="004059BD"/>
    <w:rsid w:val="0040689D"/>
    <w:rsid w:val="00427FA0"/>
    <w:rsid w:val="00464EFE"/>
    <w:rsid w:val="00481120"/>
    <w:rsid w:val="004A58CC"/>
    <w:rsid w:val="004B0560"/>
    <w:rsid w:val="004B610B"/>
    <w:rsid w:val="004D601D"/>
    <w:rsid w:val="00525969"/>
    <w:rsid w:val="005971BC"/>
    <w:rsid w:val="005B162E"/>
    <w:rsid w:val="005E7470"/>
    <w:rsid w:val="006644F1"/>
    <w:rsid w:val="006A4EBA"/>
    <w:rsid w:val="006C3B72"/>
    <w:rsid w:val="006C4813"/>
    <w:rsid w:val="006C6879"/>
    <w:rsid w:val="006D2185"/>
    <w:rsid w:val="006F2E93"/>
    <w:rsid w:val="0074528D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8C06C5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B3862"/>
    <w:rsid w:val="00BD4D57"/>
    <w:rsid w:val="00BD716D"/>
    <w:rsid w:val="00BE7C72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95734"/>
    <w:rsid w:val="00EF2618"/>
    <w:rsid w:val="00F041A6"/>
    <w:rsid w:val="00F07D3E"/>
    <w:rsid w:val="00F21D66"/>
    <w:rsid w:val="00F93E69"/>
    <w:rsid w:val="00FB08CA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D160-8AB8-4B9B-95AD-84B10CD1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Reilly, Kelly</cp:lastModifiedBy>
  <cp:revision>2</cp:revision>
  <dcterms:created xsi:type="dcterms:W3CDTF">2019-05-08T16:06:00Z</dcterms:created>
  <dcterms:modified xsi:type="dcterms:W3CDTF">2019-05-08T16:06:00Z</dcterms:modified>
</cp:coreProperties>
</file>