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3E04" w14:textId="77777777" w:rsidR="00627925" w:rsidRPr="00170EB2" w:rsidRDefault="00627925" w:rsidP="00627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170EB2">
        <w:rPr>
          <w:rFonts w:eastAsia="Times New Roman" w:cstheme="minorHAnsi"/>
          <w:b/>
          <w:bCs/>
          <w:color w:val="222222"/>
          <w:sz w:val="32"/>
          <w:szCs w:val="32"/>
        </w:rPr>
        <w:t>Hopi Health Care Center</w:t>
      </w:r>
    </w:p>
    <w:p w14:paraId="25A3BF62" w14:textId="1672CE0B" w:rsidR="00627925" w:rsidRPr="00170EB2" w:rsidRDefault="00E159D1" w:rsidP="00E159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170EB2">
        <w:rPr>
          <w:rFonts w:eastAsia="Times New Roman" w:cstheme="minorHAnsi"/>
          <w:b/>
          <w:bCs/>
          <w:color w:val="222222"/>
          <w:sz w:val="32"/>
          <w:szCs w:val="32"/>
        </w:rPr>
        <w:t xml:space="preserve">Rotation and </w:t>
      </w:r>
      <w:r w:rsidR="00531615">
        <w:rPr>
          <w:rFonts w:eastAsia="Times New Roman" w:cstheme="minorHAnsi"/>
          <w:b/>
          <w:bCs/>
          <w:color w:val="222222"/>
          <w:sz w:val="32"/>
          <w:szCs w:val="32"/>
        </w:rPr>
        <w:t xml:space="preserve">Employment </w:t>
      </w:r>
      <w:bookmarkStart w:id="0" w:name="_GoBack"/>
      <w:bookmarkEnd w:id="0"/>
      <w:r w:rsidRPr="00170EB2">
        <w:rPr>
          <w:rFonts w:eastAsia="Times New Roman" w:cstheme="minorHAnsi"/>
          <w:b/>
          <w:bCs/>
          <w:color w:val="222222"/>
          <w:sz w:val="32"/>
          <w:szCs w:val="32"/>
        </w:rPr>
        <w:t xml:space="preserve">Opportunities </w:t>
      </w:r>
    </w:p>
    <w:p w14:paraId="77603958" w14:textId="4B326A94" w:rsidR="00627925" w:rsidRPr="00170EB2" w:rsidRDefault="00785218" w:rsidP="00E159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sz w:val="24"/>
          <w:szCs w:val="24"/>
        </w:rPr>
      </w:pPr>
      <w:r w:rsidRPr="00170EB2">
        <w:rPr>
          <w:rFonts w:eastAsia="Times New Roman" w:cstheme="minorHAnsi"/>
          <w:bCs/>
          <w:color w:val="222222"/>
          <w:sz w:val="24"/>
          <w:szCs w:val="24"/>
        </w:rPr>
        <w:t xml:space="preserve">Indian Health Services, </w:t>
      </w:r>
      <w:proofErr w:type="spellStart"/>
      <w:r w:rsidR="00627925" w:rsidRPr="00170EB2">
        <w:rPr>
          <w:rFonts w:eastAsia="Times New Roman" w:cstheme="minorHAnsi"/>
          <w:bCs/>
          <w:color w:val="222222"/>
          <w:sz w:val="24"/>
          <w:szCs w:val="24"/>
        </w:rPr>
        <w:t>Polacca</w:t>
      </w:r>
      <w:proofErr w:type="spellEnd"/>
      <w:r w:rsidR="00627925" w:rsidRPr="00170EB2">
        <w:rPr>
          <w:rFonts w:eastAsia="Times New Roman" w:cstheme="minorHAnsi"/>
          <w:bCs/>
          <w:color w:val="222222"/>
          <w:sz w:val="24"/>
          <w:szCs w:val="24"/>
        </w:rPr>
        <w:t>, AZ</w:t>
      </w:r>
    </w:p>
    <w:p w14:paraId="040BBC4B" w14:textId="77777777" w:rsidR="007C370C" w:rsidRPr="004F60AC" w:rsidRDefault="007C370C" w:rsidP="007C370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DEED556" w14:textId="43343582" w:rsidR="007C370C" w:rsidRPr="004F60AC" w:rsidRDefault="007C370C" w:rsidP="007C370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The Hopi Health Care Center is a critical access hospital providing emergency, inpatient, outpatient, and some obstetric services for a population of approximately 7,000 Hopi and Navajo people in northern Arizona. Work cross-culturally with communities who experience some of the same hardships seen abroad (lack of electricity and running water, indoor air pollution, and significant health disparities)</w:t>
      </w:r>
      <w:r w:rsidR="007F2BA3">
        <w:rPr>
          <w:rFonts w:eastAsia="Times New Roman" w:cstheme="minorHAnsi"/>
          <w:color w:val="222222"/>
        </w:rPr>
        <w:t xml:space="preserve">, </w:t>
      </w:r>
      <w:r w:rsidR="002D4AAC">
        <w:rPr>
          <w:rFonts w:eastAsia="Times New Roman" w:cstheme="minorHAnsi"/>
          <w:color w:val="222222"/>
        </w:rPr>
        <w:t>but</w:t>
      </w:r>
      <w:r w:rsidRPr="004F60AC">
        <w:rPr>
          <w:rFonts w:eastAsia="Times New Roman" w:cstheme="minorHAnsi"/>
          <w:color w:val="222222"/>
        </w:rPr>
        <w:t xml:space="preserve"> also maintain the strength of their cultural traditions, languages, and ways of life.</w:t>
      </w:r>
      <w:r w:rsidR="00170EB2" w:rsidRPr="004F60AC">
        <w:rPr>
          <w:rFonts w:eastAsia="Times New Roman" w:cstheme="minorHAnsi"/>
          <w:color w:val="222222"/>
        </w:rPr>
        <w:t xml:space="preserve"> </w:t>
      </w:r>
      <w:r w:rsidRPr="004F60AC">
        <w:rPr>
          <w:rFonts w:eastAsia="Times New Roman" w:cstheme="minorHAnsi"/>
          <w:color w:val="222222"/>
        </w:rPr>
        <w:t xml:space="preserve">Opportunities </w:t>
      </w:r>
      <w:r w:rsidR="00BA6E87">
        <w:rPr>
          <w:rFonts w:eastAsia="Times New Roman" w:cstheme="minorHAnsi"/>
          <w:color w:val="222222"/>
        </w:rPr>
        <w:t xml:space="preserve">currently </w:t>
      </w:r>
      <w:r w:rsidRPr="004F60AC">
        <w:rPr>
          <w:rFonts w:eastAsia="Times New Roman" w:cstheme="minorHAnsi"/>
          <w:color w:val="222222"/>
        </w:rPr>
        <w:t>available include:</w:t>
      </w:r>
    </w:p>
    <w:p w14:paraId="4CF970E4" w14:textId="186CBBA3" w:rsidR="007C370C" w:rsidRPr="004F60AC" w:rsidRDefault="007C370C" w:rsidP="007C370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6BA1DF7" w14:textId="77777777" w:rsidR="007C370C" w:rsidRPr="004F60AC" w:rsidRDefault="007C370C" w:rsidP="007C370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b/>
          <w:bCs/>
          <w:color w:val="222222"/>
        </w:rPr>
        <w:t>Fulltime positions:</w:t>
      </w:r>
    </w:p>
    <w:p w14:paraId="5D1C7DCC" w14:textId="169CC897" w:rsidR="007C370C" w:rsidRPr="004F60AC" w:rsidRDefault="007C370C" w:rsidP="00EA0543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b/>
          <w:bCs/>
          <w:color w:val="222222"/>
        </w:rPr>
        <w:t xml:space="preserve">Medical Officer </w:t>
      </w:r>
      <w:r w:rsidRPr="004F60AC">
        <w:rPr>
          <w:rFonts w:eastAsia="Times New Roman" w:cstheme="minorHAnsi"/>
          <w:color w:val="222222"/>
        </w:rPr>
        <w:t>(ideal for full-spectrum Family Physicians to practice outpatient, ER, inpatient, and OB</w:t>
      </w:r>
      <w:r w:rsidR="002D4AAC">
        <w:rPr>
          <w:rFonts w:eastAsia="Times New Roman" w:cstheme="minorHAnsi"/>
          <w:color w:val="222222"/>
        </w:rPr>
        <w:t>)</w:t>
      </w:r>
    </w:p>
    <w:p w14:paraId="2912D8B2" w14:textId="77777777" w:rsidR="007C370C" w:rsidRPr="004F60AC" w:rsidRDefault="007C370C" w:rsidP="00EA0543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b/>
          <w:bCs/>
          <w:color w:val="222222"/>
        </w:rPr>
        <w:t xml:space="preserve">Deputy Clinical Director </w:t>
      </w:r>
      <w:r w:rsidRPr="004F60AC">
        <w:rPr>
          <w:rFonts w:eastAsia="Times New Roman" w:cstheme="minorHAnsi"/>
          <w:color w:val="222222"/>
        </w:rPr>
        <w:t>(50% clinical, 50% administrative including supervision of staff, peer review, policy/procedure development)</w:t>
      </w:r>
    </w:p>
    <w:p w14:paraId="530FF97B" w14:textId="77777777" w:rsidR="007C370C" w:rsidRPr="004F60AC" w:rsidRDefault="007C370C" w:rsidP="007C370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b/>
          <w:bCs/>
          <w:color w:val="222222"/>
        </w:rPr>
        <w:t>Part-time or locums</w:t>
      </w:r>
      <w:r w:rsidRPr="004F60AC">
        <w:rPr>
          <w:rFonts w:eastAsia="Times New Roman" w:cstheme="minorHAnsi"/>
          <w:color w:val="222222"/>
        </w:rPr>
        <w:t>:</w:t>
      </w:r>
    </w:p>
    <w:p w14:paraId="26E2D534" w14:textId="77777777" w:rsidR="007C370C" w:rsidRPr="004F60AC" w:rsidRDefault="007C370C" w:rsidP="00EA0543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Area of need currently is in the Emergency Department (12h nighttime or daytime shifts in a mostly low-acuity, low-volume ER with occasional very sick medical or trauma patients requiring stabilization and transport)</w:t>
      </w:r>
    </w:p>
    <w:p w14:paraId="6719E67C" w14:textId="77777777" w:rsidR="007C370C" w:rsidRPr="004F60AC" w:rsidRDefault="007C370C" w:rsidP="007C370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b/>
          <w:bCs/>
          <w:color w:val="222222"/>
        </w:rPr>
        <w:t>Rotations:</w:t>
      </w:r>
    </w:p>
    <w:p w14:paraId="67ABFE88" w14:textId="77777777" w:rsidR="007C370C" w:rsidRPr="004F60AC" w:rsidRDefault="007C370C" w:rsidP="00EA0543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Available to both medical students and residents and involve working alongside our full-spectrum Family Physicians in all aspects of the hospital (outpatient, ER, inpatient, OB)</w:t>
      </w:r>
    </w:p>
    <w:p w14:paraId="4C509F4B" w14:textId="77777777" w:rsidR="007C370C" w:rsidRPr="004F60AC" w:rsidRDefault="007C370C" w:rsidP="00EA0543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4-weeks required for medical students</w:t>
      </w:r>
    </w:p>
    <w:p w14:paraId="4BFBCBB3" w14:textId="18D83766" w:rsidR="007C370C" w:rsidRPr="004F60AC" w:rsidRDefault="007C370C" w:rsidP="00EA0543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4-weeks preferred for residents, but 2-week rotations also available</w:t>
      </w:r>
    </w:p>
    <w:p w14:paraId="39D1F31C" w14:textId="4E30D09D" w:rsidR="00170EB2" w:rsidRPr="004F60AC" w:rsidRDefault="00170EB2" w:rsidP="00EA0543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Housing provided</w:t>
      </w:r>
    </w:p>
    <w:p w14:paraId="3BA624E1" w14:textId="0219DE6E" w:rsidR="007C5B77" w:rsidRPr="004F60AC" w:rsidRDefault="007C370C" w:rsidP="00EA0543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 xml:space="preserve">Requires securing a Collaboration Agreement with your program and availability of dates, </w:t>
      </w:r>
      <w:r w:rsidR="004F60AC">
        <w:rPr>
          <w:rFonts w:eastAsia="Times New Roman" w:cstheme="minorHAnsi"/>
          <w:color w:val="222222"/>
        </w:rPr>
        <w:t>so plan ahead 4-12months</w:t>
      </w:r>
    </w:p>
    <w:p w14:paraId="41334728" w14:textId="673D907C" w:rsidR="007C5B77" w:rsidRPr="004F60AC" w:rsidRDefault="007C5B77" w:rsidP="007C5B7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FDCE5C6" w14:textId="2253CE92" w:rsidR="007C5B77" w:rsidRPr="004F60AC" w:rsidRDefault="007C5B77" w:rsidP="007C5B77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color w:val="222222"/>
        </w:rPr>
      </w:pPr>
      <w:r w:rsidRPr="004F60AC">
        <w:rPr>
          <w:rFonts w:eastAsia="Times New Roman" w:cstheme="minorHAnsi"/>
          <w:b/>
          <w:color w:val="222222"/>
        </w:rPr>
        <w:t>Details of fulltime opportunities:</w:t>
      </w:r>
    </w:p>
    <w:p w14:paraId="58640631" w14:textId="77777777" w:rsidR="009B1987" w:rsidRPr="004F60AC" w:rsidRDefault="007C370C" w:rsidP="00EA0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  <w:u w:val="single"/>
        </w:rPr>
        <w:t>Scope of practice</w:t>
      </w:r>
      <w:r w:rsidRPr="004F60AC">
        <w:rPr>
          <w:rFonts w:eastAsia="Times New Roman" w:cstheme="minorHAnsi"/>
          <w:color w:val="222222"/>
        </w:rPr>
        <w:t>: </w:t>
      </w:r>
    </w:p>
    <w:p w14:paraId="4A137495" w14:textId="1A48720B" w:rsidR="007C370C" w:rsidRPr="004F60AC" w:rsidRDefault="007C370C" w:rsidP="00EA0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Outpatient panel including peds, prenatal, adults, and geriatrics</w:t>
      </w:r>
    </w:p>
    <w:p w14:paraId="676C57F6" w14:textId="679C31F3" w:rsidR="007C370C" w:rsidRPr="004F60AC" w:rsidRDefault="007C370C" w:rsidP="00EA0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proofErr w:type="spellStart"/>
      <w:r w:rsidRPr="004F60AC">
        <w:rPr>
          <w:rFonts w:eastAsia="Times New Roman" w:cstheme="minorHAnsi"/>
          <w:color w:val="222222"/>
        </w:rPr>
        <w:t>Inpatient+OB</w:t>
      </w:r>
      <w:proofErr w:type="spellEnd"/>
      <w:r w:rsidRPr="004F60AC">
        <w:rPr>
          <w:rFonts w:eastAsia="Times New Roman" w:cstheme="minorHAnsi"/>
          <w:color w:val="222222"/>
        </w:rPr>
        <w:t>: during call weeks, round on ou</w:t>
      </w:r>
      <w:r w:rsidR="00785218" w:rsidRPr="004F60AC">
        <w:rPr>
          <w:rFonts w:eastAsia="Times New Roman" w:cstheme="minorHAnsi"/>
          <w:color w:val="222222"/>
        </w:rPr>
        <w:t>r 4-bed</w:t>
      </w:r>
      <w:r w:rsidRPr="004F60AC">
        <w:rPr>
          <w:rFonts w:eastAsia="Times New Roman" w:cstheme="minorHAnsi"/>
          <w:color w:val="222222"/>
        </w:rPr>
        <w:t xml:space="preserve"> inpatient unit and handle OB triages with an occasional delivery </w:t>
      </w:r>
    </w:p>
    <w:p w14:paraId="42775E6B" w14:textId="1DB4C0C4" w:rsidR="007C370C" w:rsidRPr="004F60AC" w:rsidRDefault="007C370C" w:rsidP="00EA0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ER: as much or as little time in our 8-bed critical access ER as you choose</w:t>
      </w:r>
    </w:p>
    <w:p w14:paraId="786E17D8" w14:textId="7C3F1627" w:rsidR="007C370C" w:rsidRPr="004F60AC" w:rsidRDefault="007C370C" w:rsidP="00EA0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Teaching: supervise medical students and residents rotating in all these settings</w:t>
      </w:r>
    </w:p>
    <w:p w14:paraId="32014FB0" w14:textId="77777777" w:rsidR="007C370C" w:rsidRPr="004F60AC" w:rsidRDefault="007C370C" w:rsidP="00EA0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  <w:u w:val="single"/>
        </w:rPr>
        <w:t>Schedule:</w:t>
      </w:r>
      <w:r w:rsidRPr="004F60AC">
        <w:rPr>
          <w:rFonts w:eastAsia="Times New Roman" w:cstheme="minorHAnsi"/>
          <w:color w:val="222222"/>
        </w:rPr>
        <w:t> </w:t>
      </w:r>
    </w:p>
    <w:p w14:paraId="775AE01C" w14:textId="7CAA5211" w:rsidR="007C370C" w:rsidRPr="004F60AC" w:rsidRDefault="007C370C" w:rsidP="00EA0543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 xml:space="preserve">flexible </w:t>
      </w:r>
      <w:r w:rsidR="004F60AC">
        <w:rPr>
          <w:rFonts w:eastAsia="Times New Roman" w:cstheme="minorHAnsi"/>
          <w:color w:val="222222"/>
        </w:rPr>
        <w:t xml:space="preserve">schedule </w:t>
      </w:r>
      <w:r w:rsidR="007F2BA3">
        <w:rPr>
          <w:rFonts w:eastAsia="Times New Roman" w:cstheme="minorHAnsi"/>
          <w:color w:val="222222"/>
        </w:rPr>
        <w:t>with average</w:t>
      </w:r>
      <w:r w:rsidRPr="004F60AC">
        <w:rPr>
          <w:rFonts w:eastAsia="Times New Roman" w:cstheme="minorHAnsi"/>
          <w:color w:val="222222"/>
        </w:rPr>
        <w:t xml:space="preserve"> 4-day work week </w:t>
      </w:r>
      <w:r w:rsidR="007F2BA3">
        <w:rPr>
          <w:rFonts w:eastAsia="Times New Roman" w:cstheme="minorHAnsi"/>
          <w:color w:val="222222"/>
        </w:rPr>
        <w:t>allowing for</w:t>
      </w:r>
      <w:r w:rsidRPr="004F60AC">
        <w:rPr>
          <w:rFonts w:eastAsia="Times New Roman" w:cstheme="minorHAnsi"/>
          <w:color w:val="222222"/>
        </w:rPr>
        <w:t xml:space="preserve"> </w:t>
      </w:r>
      <w:r w:rsidR="007F2BA3">
        <w:rPr>
          <w:rFonts w:eastAsia="Times New Roman" w:cstheme="minorHAnsi"/>
          <w:color w:val="222222"/>
        </w:rPr>
        <w:t xml:space="preserve">frequent </w:t>
      </w:r>
      <w:r w:rsidRPr="004F60AC">
        <w:rPr>
          <w:rFonts w:eastAsia="Times New Roman" w:cstheme="minorHAnsi"/>
          <w:color w:val="222222"/>
        </w:rPr>
        <w:t>3,4,5, and even 6-day weekends</w:t>
      </w:r>
    </w:p>
    <w:p w14:paraId="26F277E8" w14:textId="638DFB97" w:rsidR="00E1737F" w:rsidRPr="004F60AC" w:rsidRDefault="007C370C" w:rsidP="003B4E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  <w:u w:val="single"/>
        </w:rPr>
        <w:t>Community</w:t>
      </w:r>
      <w:r w:rsidRPr="004F60AC">
        <w:rPr>
          <w:rFonts w:eastAsia="Times New Roman" w:cstheme="minorHAnsi"/>
          <w:color w:val="222222"/>
        </w:rPr>
        <w:t>: </w:t>
      </w:r>
    </w:p>
    <w:p w14:paraId="2E70A545" w14:textId="573D9AD0" w:rsidR="00BD32A3" w:rsidRPr="004F60AC" w:rsidRDefault="00004D17" w:rsidP="00E1737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L</w:t>
      </w:r>
      <w:r w:rsidR="00FB1DD1" w:rsidRPr="004F60AC">
        <w:rPr>
          <w:rFonts w:eastAsia="Times New Roman" w:cstheme="minorHAnsi"/>
          <w:color w:val="222222"/>
        </w:rPr>
        <w:t xml:space="preserve">earn </w:t>
      </w:r>
      <w:r w:rsidRPr="004F60AC">
        <w:rPr>
          <w:rFonts w:eastAsia="Times New Roman" w:cstheme="minorHAnsi"/>
          <w:color w:val="222222"/>
        </w:rPr>
        <w:t xml:space="preserve">and adapt to </w:t>
      </w:r>
      <w:r w:rsidR="00FB1DD1" w:rsidRPr="004F60AC">
        <w:rPr>
          <w:rFonts w:eastAsia="Times New Roman" w:cstheme="minorHAnsi"/>
          <w:color w:val="222222"/>
        </w:rPr>
        <w:t xml:space="preserve">traditional </w:t>
      </w:r>
      <w:r w:rsidR="00ED4801" w:rsidRPr="004F60AC">
        <w:rPr>
          <w:rFonts w:eastAsia="Times New Roman" w:cstheme="minorHAnsi"/>
          <w:color w:val="222222"/>
        </w:rPr>
        <w:t>Hopi and Navajo</w:t>
      </w:r>
      <w:r w:rsidR="00FB1DD1" w:rsidRPr="004F60AC">
        <w:rPr>
          <w:rFonts w:eastAsia="Times New Roman" w:cstheme="minorHAnsi"/>
          <w:color w:val="222222"/>
        </w:rPr>
        <w:t xml:space="preserve"> culture and health belief</w:t>
      </w:r>
      <w:r w:rsidRPr="004F60AC">
        <w:rPr>
          <w:rFonts w:eastAsia="Times New Roman" w:cstheme="minorHAnsi"/>
          <w:color w:val="222222"/>
        </w:rPr>
        <w:t>s in caring for your patients</w:t>
      </w:r>
    </w:p>
    <w:p w14:paraId="6EAD6F73" w14:textId="22A495BA" w:rsidR="009B4FB0" w:rsidRPr="004F60AC" w:rsidRDefault="009B4FB0" w:rsidP="00E1737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 xml:space="preserve">Use interpreters </w:t>
      </w:r>
      <w:proofErr w:type="gramStart"/>
      <w:r w:rsidRPr="004F60AC">
        <w:rPr>
          <w:rFonts w:eastAsia="Times New Roman" w:cstheme="minorHAnsi"/>
          <w:color w:val="222222"/>
        </w:rPr>
        <w:t>on a daily basis</w:t>
      </w:r>
      <w:proofErr w:type="gramEnd"/>
      <w:r w:rsidRPr="004F60AC">
        <w:rPr>
          <w:rFonts w:eastAsia="Times New Roman" w:cstheme="minorHAnsi"/>
          <w:color w:val="222222"/>
        </w:rPr>
        <w:t xml:space="preserve"> with many of </w:t>
      </w:r>
      <w:r w:rsidR="00564A6F" w:rsidRPr="004F60AC">
        <w:rPr>
          <w:rFonts w:eastAsia="Times New Roman" w:cstheme="minorHAnsi"/>
          <w:color w:val="222222"/>
        </w:rPr>
        <w:t>the</w:t>
      </w:r>
      <w:r w:rsidRPr="004F60AC">
        <w:rPr>
          <w:rFonts w:eastAsia="Times New Roman" w:cstheme="minorHAnsi"/>
          <w:color w:val="222222"/>
        </w:rPr>
        <w:t xml:space="preserve"> Hopi and Navajo e</w:t>
      </w:r>
      <w:r w:rsidR="00564A6F" w:rsidRPr="004F60AC">
        <w:rPr>
          <w:rFonts w:eastAsia="Times New Roman" w:cstheme="minorHAnsi"/>
          <w:color w:val="222222"/>
        </w:rPr>
        <w:t>lders</w:t>
      </w:r>
    </w:p>
    <w:p w14:paraId="6C0478AC" w14:textId="4C75CE17" w:rsidR="007C370C" w:rsidRPr="004F60AC" w:rsidRDefault="00E1737F" w:rsidP="00E1737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 xml:space="preserve">Strong </w:t>
      </w:r>
      <w:r w:rsidR="009B1987" w:rsidRPr="004F60AC">
        <w:rPr>
          <w:rFonts w:eastAsia="Times New Roman" w:cstheme="minorHAnsi"/>
          <w:color w:val="222222"/>
        </w:rPr>
        <w:t>opportunit</w:t>
      </w:r>
      <w:r w:rsidRPr="004F60AC">
        <w:rPr>
          <w:rFonts w:eastAsia="Times New Roman" w:cstheme="minorHAnsi"/>
          <w:color w:val="222222"/>
        </w:rPr>
        <w:t>ies</w:t>
      </w:r>
      <w:r w:rsidR="009B1987" w:rsidRPr="004F60AC">
        <w:rPr>
          <w:rFonts w:eastAsia="Times New Roman" w:cstheme="minorHAnsi"/>
          <w:color w:val="222222"/>
        </w:rPr>
        <w:t xml:space="preserve"> for community involvement (local radio, home visits, community runs and dances)</w:t>
      </w:r>
    </w:p>
    <w:p w14:paraId="365AC311" w14:textId="660091BA" w:rsidR="001C7A05" w:rsidRPr="004F60AC" w:rsidRDefault="007C370C" w:rsidP="00E1737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Close community among providers and other staff at the hospital</w:t>
      </w:r>
    </w:p>
    <w:p w14:paraId="594ECAA3" w14:textId="42C6C6D1" w:rsidR="007C370C" w:rsidRPr="004F60AC" w:rsidRDefault="007C370C" w:rsidP="00EA0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  <w:u w:val="single"/>
        </w:rPr>
        <w:t>Location</w:t>
      </w:r>
      <w:r w:rsidRPr="004F60AC">
        <w:rPr>
          <w:rFonts w:eastAsia="Times New Roman" w:cstheme="minorHAnsi"/>
          <w:color w:val="222222"/>
        </w:rPr>
        <w:t>: </w:t>
      </w:r>
    </w:p>
    <w:p w14:paraId="3EC0BC03" w14:textId="7D904968" w:rsidR="007C370C" w:rsidRPr="004F60AC" w:rsidRDefault="007C370C" w:rsidP="002647C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High desert of northern Arizona around 6,500 ft elevation</w:t>
      </w:r>
    </w:p>
    <w:p w14:paraId="02F9A60C" w14:textId="4A0BDE4D" w:rsidR="007C370C" w:rsidRPr="004F60AC" w:rsidRDefault="007C370C" w:rsidP="002647C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See the sunrise and sunset every day with incredible views of mesas, buttes and mountains</w:t>
      </w:r>
    </w:p>
    <w:p w14:paraId="715B3F58" w14:textId="29009540" w:rsidR="002647C1" w:rsidRPr="004F60AC" w:rsidRDefault="007C370C" w:rsidP="002647C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Just under two hours from Flagstaff, a college town and hub for outdoor activities in the surrounding mountains/forest, as well as the nearby Grand Canyon. </w:t>
      </w:r>
    </w:p>
    <w:p w14:paraId="166A7A0A" w14:textId="7018AA4E" w:rsidR="002647C1" w:rsidRPr="004F60AC" w:rsidRDefault="002647C1" w:rsidP="002647C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36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  <w:u w:val="single"/>
        </w:rPr>
        <w:t>Financial:</w:t>
      </w:r>
    </w:p>
    <w:p w14:paraId="7D4A66D9" w14:textId="151F4D63" w:rsidR="002647C1" w:rsidRPr="004F60AC" w:rsidRDefault="002647C1" w:rsidP="002647C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  <w:color w:val="222222"/>
        </w:rPr>
      </w:pPr>
      <w:r w:rsidRPr="004F60AC">
        <w:rPr>
          <w:rFonts w:eastAsia="Times New Roman" w:cstheme="minorHAnsi"/>
          <w:color w:val="222222"/>
        </w:rPr>
        <w:t>Competitive salary, low cost of living, and loan repayment opportunities available with I.H.S. or NHSC</w:t>
      </w:r>
    </w:p>
    <w:p w14:paraId="5D542129" w14:textId="7AE4E2CA" w:rsidR="007C370C" w:rsidRPr="00170EB2" w:rsidRDefault="007C370C" w:rsidP="00BA6E8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F60AC">
        <w:rPr>
          <w:rFonts w:eastAsia="Times New Roman" w:cstheme="minorHAnsi"/>
          <w:color w:val="222222"/>
        </w:rPr>
        <w:br/>
        <w:t xml:space="preserve">If you have any questions or are interested in learning more about any of these opportunities, please contact me at </w:t>
      </w:r>
      <w:hyperlink r:id="rId5" w:tgtFrame="_blank" w:history="1">
        <w:r w:rsidRPr="004F60AC">
          <w:rPr>
            <w:rFonts w:eastAsia="Times New Roman" w:cstheme="minorHAnsi"/>
            <w:color w:val="0000FF"/>
            <w:u w:val="single"/>
          </w:rPr>
          <w:t>Kendra.Johnson@ihs.gov</w:t>
        </w:r>
      </w:hyperlink>
      <w:r w:rsidRPr="004F60AC">
        <w:rPr>
          <w:rFonts w:eastAsia="Times New Roman" w:cstheme="minorHAnsi"/>
          <w:color w:val="222222"/>
        </w:rPr>
        <w:t xml:space="preserve">. If you are considering part or full-time employment, we can arrange to pay for your travel expenses to come for a site visit.  </w:t>
      </w:r>
    </w:p>
    <w:sectPr w:rsidR="007C370C" w:rsidRPr="00170EB2" w:rsidSect="004F60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2B5"/>
    <w:multiLevelType w:val="hybridMultilevel"/>
    <w:tmpl w:val="F1F0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04E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DA3"/>
    <w:multiLevelType w:val="hybridMultilevel"/>
    <w:tmpl w:val="A69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58E"/>
    <w:multiLevelType w:val="hybridMultilevel"/>
    <w:tmpl w:val="147C1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60B19"/>
    <w:multiLevelType w:val="multilevel"/>
    <w:tmpl w:val="EAB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3711E"/>
    <w:multiLevelType w:val="multilevel"/>
    <w:tmpl w:val="BFA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A7430"/>
    <w:multiLevelType w:val="hybridMultilevel"/>
    <w:tmpl w:val="31D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5772"/>
    <w:multiLevelType w:val="hybridMultilevel"/>
    <w:tmpl w:val="E716DDC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4EA37BA"/>
    <w:multiLevelType w:val="hybridMultilevel"/>
    <w:tmpl w:val="3CD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BAE"/>
    <w:multiLevelType w:val="hybridMultilevel"/>
    <w:tmpl w:val="6E50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53B9"/>
    <w:multiLevelType w:val="hybridMultilevel"/>
    <w:tmpl w:val="432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6B0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31F32"/>
    <w:multiLevelType w:val="multilevel"/>
    <w:tmpl w:val="EDE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25"/>
    <w:rsid w:val="00004D17"/>
    <w:rsid w:val="000574CF"/>
    <w:rsid w:val="00170EB2"/>
    <w:rsid w:val="001C7A05"/>
    <w:rsid w:val="002011B4"/>
    <w:rsid w:val="00220A13"/>
    <w:rsid w:val="002647C1"/>
    <w:rsid w:val="002851FA"/>
    <w:rsid w:val="002D4AAC"/>
    <w:rsid w:val="00300531"/>
    <w:rsid w:val="00366167"/>
    <w:rsid w:val="003A3BB1"/>
    <w:rsid w:val="003B3243"/>
    <w:rsid w:val="003B4E56"/>
    <w:rsid w:val="0044533B"/>
    <w:rsid w:val="004B3D85"/>
    <w:rsid w:val="004F60AC"/>
    <w:rsid w:val="00531615"/>
    <w:rsid w:val="00564A6F"/>
    <w:rsid w:val="00592DFB"/>
    <w:rsid w:val="00627925"/>
    <w:rsid w:val="00785218"/>
    <w:rsid w:val="007C370C"/>
    <w:rsid w:val="007C5B77"/>
    <w:rsid w:val="007F2BA3"/>
    <w:rsid w:val="009B1987"/>
    <w:rsid w:val="009B4FB0"/>
    <w:rsid w:val="009C79CA"/>
    <w:rsid w:val="00BA6E87"/>
    <w:rsid w:val="00BD32A3"/>
    <w:rsid w:val="00D30955"/>
    <w:rsid w:val="00D40844"/>
    <w:rsid w:val="00E159D1"/>
    <w:rsid w:val="00E1737F"/>
    <w:rsid w:val="00E80622"/>
    <w:rsid w:val="00EA0543"/>
    <w:rsid w:val="00ED4801"/>
    <w:rsid w:val="00F00E25"/>
    <w:rsid w:val="00F840B7"/>
    <w:rsid w:val="00FB1DD1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AF9A"/>
  <w15:chartTrackingRefBased/>
  <w15:docId w15:val="{C0382E15-1361-4C04-B054-524569B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0E25"/>
    <w:rPr>
      <w:b/>
      <w:bCs/>
    </w:rPr>
  </w:style>
  <w:style w:type="character" w:styleId="Emphasis">
    <w:name w:val="Emphasis"/>
    <w:basedOn w:val="DefaultParagraphFont"/>
    <w:uiPriority w:val="20"/>
    <w:qFormat/>
    <w:rsid w:val="00F00E25"/>
    <w:rPr>
      <w:i/>
      <w:iCs/>
    </w:rPr>
  </w:style>
  <w:style w:type="character" w:customStyle="1" w:styleId="currenthithighlight1">
    <w:name w:val="currenthithighlight1"/>
    <w:basedOn w:val="DefaultParagraphFont"/>
    <w:rsid w:val="00F00E25"/>
    <w:rPr>
      <w:color w:val="FFFFFF"/>
      <w:shd w:val="clear" w:color="auto" w:fill="D82300"/>
    </w:rPr>
  </w:style>
  <w:style w:type="paragraph" w:styleId="ListParagraph">
    <w:name w:val="List Paragraph"/>
    <w:basedOn w:val="Normal"/>
    <w:uiPriority w:val="34"/>
    <w:qFormat/>
    <w:rsid w:val="007C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4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5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5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65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76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54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71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9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50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95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04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62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41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168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5036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555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32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04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30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216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554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016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62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446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39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84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98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34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38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057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4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038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95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96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90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6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46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5842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970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458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84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3152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6282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215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dra.Johnson@i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Johnson</dc:creator>
  <cp:keywords/>
  <dc:description/>
  <cp:lastModifiedBy>Kendra Johnson</cp:lastModifiedBy>
  <cp:revision>2</cp:revision>
  <dcterms:created xsi:type="dcterms:W3CDTF">2018-09-14T16:16:00Z</dcterms:created>
  <dcterms:modified xsi:type="dcterms:W3CDTF">2018-09-14T16:16:00Z</dcterms:modified>
</cp:coreProperties>
</file>