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DAF48" w14:textId="77777777" w:rsidR="00B10E2F" w:rsidRPr="00FF3F91" w:rsidRDefault="00657E7D">
      <w:pPr>
        <w:rPr>
          <w:b/>
          <w:sz w:val="28"/>
          <w:szCs w:val="28"/>
        </w:rPr>
      </w:pPr>
      <w:r w:rsidRPr="00FF3F91">
        <w:rPr>
          <w:b/>
          <w:sz w:val="28"/>
          <w:szCs w:val="28"/>
        </w:rPr>
        <w:t>Gibson Assemble Homemade mix</w:t>
      </w:r>
    </w:p>
    <w:p w14:paraId="09AA16A1" w14:textId="77777777" w:rsidR="00A63FC5" w:rsidRDefault="001B5C2F">
      <w:pPr>
        <w:contextualSpacing/>
        <w:rPr>
          <w:b/>
        </w:rPr>
      </w:pPr>
      <w:hyperlink r:id="rId5" w:history="1">
        <w:r w:rsidR="00A63FC5" w:rsidRPr="007A79D4">
          <w:rPr>
            <w:rStyle w:val="Hyperlink"/>
            <w:b/>
          </w:rPr>
          <w:t>http://miller-lab.net/MillerLab/protocols/molecular-biology-and-cloning/gibson-assembly/</w:t>
        </w:r>
      </w:hyperlink>
    </w:p>
    <w:p w14:paraId="5D32DE2D" w14:textId="77777777" w:rsidR="00A63FC5" w:rsidRDefault="00A63FC5">
      <w:pPr>
        <w:contextualSpacing/>
        <w:rPr>
          <w:b/>
        </w:rPr>
      </w:pPr>
    </w:p>
    <w:p w14:paraId="03824D54" w14:textId="77777777" w:rsidR="00657E7D" w:rsidRPr="00FF3F91" w:rsidRDefault="00657E7D">
      <w:pPr>
        <w:contextualSpacing/>
        <w:rPr>
          <w:b/>
        </w:rPr>
      </w:pPr>
      <w:r w:rsidRPr="00FF3F91">
        <w:rPr>
          <w:b/>
        </w:rPr>
        <w:t>Reagent</w:t>
      </w:r>
    </w:p>
    <w:p w14:paraId="38DD2EFC" w14:textId="77777777" w:rsidR="00657E7D" w:rsidRPr="00035A3C" w:rsidRDefault="00657E7D">
      <w:pPr>
        <w:contextualSpacing/>
      </w:pPr>
      <w:r w:rsidRPr="00035A3C">
        <w:t xml:space="preserve">Taq </w:t>
      </w:r>
      <w:r w:rsidR="00FF3F91" w:rsidRPr="00035A3C">
        <w:t xml:space="preserve">DNA </w:t>
      </w:r>
      <w:r w:rsidRPr="00035A3C">
        <w:t xml:space="preserve">Ligase (NEB; </w:t>
      </w:r>
      <w:r w:rsidR="00BA233F">
        <w:t>M0208L</w:t>
      </w:r>
      <w:r w:rsidRPr="00035A3C">
        <w:t>)</w:t>
      </w:r>
    </w:p>
    <w:p w14:paraId="18605E7A" w14:textId="77777777" w:rsidR="00657E7D" w:rsidRPr="00035A3C" w:rsidRDefault="00657E7D">
      <w:pPr>
        <w:contextualSpacing/>
      </w:pPr>
      <w:r w:rsidRPr="00035A3C">
        <w:t>T5 Exonuxlease</w:t>
      </w:r>
      <w:r w:rsidR="00FF3F91" w:rsidRPr="00035A3C">
        <w:t xml:space="preserve"> (NEB; M0363S)</w:t>
      </w:r>
    </w:p>
    <w:p w14:paraId="44153B7F" w14:textId="77777777" w:rsidR="00035A3C" w:rsidRDefault="00FF3F91" w:rsidP="00035A3C">
      <w:pPr>
        <w:contextualSpacing/>
      </w:pPr>
      <w:r w:rsidRPr="00035A3C">
        <w:t xml:space="preserve">Phusion HF DNA </w:t>
      </w:r>
      <w:r w:rsidR="00657E7D" w:rsidRPr="00035A3C">
        <w:t>Polymerase</w:t>
      </w:r>
      <w:r w:rsidRPr="00035A3C">
        <w:t xml:space="preserve"> (NEB; M0530S)</w:t>
      </w:r>
    </w:p>
    <w:p w14:paraId="7D98546B" w14:textId="77777777" w:rsidR="00035A3C" w:rsidRPr="00035A3C" w:rsidRDefault="00035A3C" w:rsidP="00035A3C">
      <w:pPr>
        <w:contextualSpacing/>
      </w:pPr>
      <w:r w:rsidRPr="00035A3C">
        <w:t>β-Nicotinamide adenine dinucleotide (NAD</w:t>
      </w:r>
      <w:r w:rsidRPr="00035A3C">
        <w:rPr>
          <w:vertAlign w:val="superscript"/>
        </w:rPr>
        <w:t>+</w:t>
      </w:r>
      <w:r w:rsidRPr="00035A3C">
        <w:t>)</w:t>
      </w:r>
      <w:r w:rsidR="00116FF4">
        <w:t xml:space="preserve"> (NEB; B9007S)</w:t>
      </w:r>
    </w:p>
    <w:p w14:paraId="57EB928B" w14:textId="77777777" w:rsidR="00035A3C" w:rsidRPr="00035A3C" w:rsidRDefault="00035A3C">
      <w:pPr>
        <w:contextualSpacing/>
      </w:pPr>
      <w:r w:rsidRPr="00035A3C">
        <w:t>Single-Use JM109 Competent Cells (Promega; L2005)</w:t>
      </w:r>
    </w:p>
    <w:p w14:paraId="0361BA23" w14:textId="77777777" w:rsidR="00035A3C" w:rsidRDefault="00035A3C" w:rsidP="00035A3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="Times New Roman"/>
          <w:bCs/>
          <w:iCs/>
          <w:kern w:val="36"/>
        </w:rPr>
      </w:pPr>
      <w:r w:rsidRPr="00035A3C">
        <w:rPr>
          <w:rFonts w:eastAsia="Times New Roman" w:cs="Times New Roman"/>
          <w:bCs/>
          <w:kern w:val="36"/>
        </w:rPr>
        <w:t xml:space="preserve">10-beta Electrocompetent </w:t>
      </w:r>
      <w:r w:rsidRPr="00035A3C">
        <w:rPr>
          <w:rFonts w:eastAsia="Times New Roman" w:cs="Times New Roman"/>
          <w:bCs/>
          <w:i/>
          <w:iCs/>
          <w:kern w:val="36"/>
        </w:rPr>
        <w:t>E. coli</w:t>
      </w:r>
      <w:r w:rsidRPr="00035A3C">
        <w:rPr>
          <w:rFonts w:eastAsia="Times New Roman" w:cs="Times New Roman"/>
          <w:bCs/>
          <w:iCs/>
          <w:kern w:val="36"/>
        </w:rPr>
        <w:t xml:space="preserve"> (NEB; </w:t>
      </w:r>
      <w:r w:rsidRPr="00035A3C">
        <w:t>C3020K</w:t>
      </w:r>
      <w:r w:rsidRPr="00035A3C">
        <w:rPr>
          <w:rFonts w:eastAsia="Times New Roman" w:cs="Times New Roman"/>
          <w:bCs/>
          <w:iCs/>
          <w:kern w:val="36"/>
        </w:rPr>
        <w:t>)</w:t>
      </w:r>
    </w:p>
    <w:p w14:paraId="572E89CF" w14:textId="77777777" w:rsidR="00116FF4" w:rsidRPr="00116FF4" w:rsidRDefault="00116FF4" w:rsidP="00116FF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16FF4">
        <w:rPr>
          <w:rFonts w:ascii="Calibri" w:eastAsia="Times New Roman" w:hAnsi="Calibri" w:cs="Times New Roman"/>
          <w:color w:val="000000"/>
        </w:rPr>
        <w:t>ElectroMAX™ Stbl4™ Competent Cells</w:t>
      </w:r>
      <w:r>
        <w:rPr>
          <w:rFonts w:ascii="Calibri" w:eastAsia="Times New Roman" w:hAnsi="Calibri" w:cs="Times New Roman"/>
          <w:color w:val="000000"/>
        </w:rPr>
        <w:t xml:space="preserve"> (Invitrogen; </w:t>
      </w:r>
      <w:r w:rsidRPr="00116FF4">
        <w:rPr>
          <w:rFonts w:ascii="Calibri" w:eastAsia="Times New Roman" w:hAnsi="Calibri" w:cs="Times New Roman"/>
          <w:color w:val="000000"/>
        </w:rPr>
        <w:t>11635-018</w:t>
      </w:r>
      <w:r>
        <w:rPr>
          <w:rFonts w:ascii="Calibri" w:eastAsia="Times New Roman" w:hAnsi="Calibri" w:cs="Times New Roman"/>
          <w:color w:val="000000"/>
        </w:rPr>
        <w:t>)</w:t>
      </w:r>
    </w:p>
    <w:p w14:paraId="2F69B3C6" w14:textId="77777777" w:rsidR="00116FF4" w:rsidRPr="00035A3C" w:rsidRDefault="00116FF4" w:rsidP="00035A3C">
      <w:pPr>
        <w:spacing w:before="100" w:beforeAutospacing="1" w:after="100" w:afterAutospacing="1" w:line="240" w:lineRule="auto"/>
        <w:contextualSpacing/>
        <w:outlineLvl w:val="0"/>
        <w:rPr>
          <w:rFonts w:eastAsia="Times New Roman" w:cs="Times New Roman"/>
          <w:bCs/>
          <w:kern w:val="36"/>
        </w:rPr>
      </w:pPr>
    </w:p>
    <w:p w14:paraId="05228A26" w14:textId="77777777" w:rsidR="00FF3F91" w:rsidRPr="0015378A" w:rsidRDefault="00FF3F91">
      <w:pPr>
        <w:contextualSpacing/>
        <w:rPr>
          <w:b/>
        </w:rPr>
      </w:pPr>
      <w:r w:rsidRPr="0015378A">
        <w:rPr>
          <w:b/>
        </w:rPr>
        <w:t>5x ISO reaction Buffer</w:t>
      </w:r>
    </w:p>
    <w:p w14:paraId="191A97C4" w14:textId="77777777" w:rsidR="001B5C2F" w:rsidRDefault="001B5C2F" w:rsidP="001B5C2F">
      <w:pPr>
        <w:contextualSpacing/>
      </w:pPr>
      <w:r>
        <w:t>3 ml of 1 M Tris-HCl pH 7.5</w:t>
      </w:r>
    </w:p>
    <w:p w14:paraId="2C3D0A61" w14:textId="77777777" w:rsidR="001B5C2F" w:rsidRDefault="001B5C2F" w:rsidP="001B5C2F">
      <w:pPr>
        <w:contextualSpacing/>
        <w:rPr>
          <w:rFonts w:hint="eastAsia"/>
        </w:rPr>
      </w:pPr>
      <w:r>
        <w:rPr>
          <w:rFonts w:hint="eastAsia"/>
        </w:rPr>
        <w:t xml:space="preserve">150 </w:t>
      </w:r>
      <w:r>
        <w:rPr>
          <w:rFonts w:hint="eastAsia"/>
        </w:rPr>
        <w:t>μ</w:t>
      </w:r>
      <w:r>
        <w:rPr>
          <w:rFonts w:hint="eastAsia"/>
        </w:rPr>
        <w:t>l of 2 M MgCl2</w:t>
      </w:r>
    </w:p>
    <w:p w14:paraId="3CC3EC5A" w14:textId="77777777" w:rsidR="001B5C2F" w:rsidRDefault="001B5C2F" w:rsidP="001B5C2F">
      <w:pPr>
        <w:contextualSpacing/>
        <w:rPr>
          <w:rFonts w:hint="eastAsia"/>
        </w:rPr>
      </w:pPr>
      <w:r>
        <w:rPr>
          <w:rFonts w:hint="eastAsia"/>
        </w:rPr>
        <w:t xml:space="preserve">60 </w:t>
      </w:r>
      <w:r>
        <w:rPr>
          <w:rFonts w:hint="eastAsia"/>
        </w:rPr>
        <w:t>μ</w:t>
      </w:r>
      <w:r>
        <w:rPr>
          <w:rFonts w:hint="eastAsia"/>
        </w:rPr>
        <w:t>l of 100 mM dGTP</w:t>
      </w:r>
    </w:p>
    <w:p w14:paraId="434F0C9D" w14:textId="77777777" w:rsidR="001B5C2F" w:rsidRDefault="001B5C2F" w:rsidP="001B5C2F">
      <w:pPr>
        <w:contextualSpacing/>
        <w:rPr>
          <w:rFonts w:hint="eastAsia"/>
        </w:rPr>
      </w:pPr>
      <w:r>
        <w:rPr>
          <w:rFonts w:hint="eastAsia"/>
        </w:rPr>
        <w:t xml:space="preserve">60 </w:t>
      </w:r>
      <w:r>
        <w:rPr>
          <w:rFonts w:hint="eastAsia"/>
        </w:rPr>
        <w:t>μ</w:t>
      </w:r>
      <w:r>
        <w:rPr>
          <w:rFonts w:hint="eastAsia"/>
        </w:rPr>
        <w:t>l of 100 mM dATP</w:t>
      </w:r>
    </w:p>
    <w:p w14:paraId="4AA3CDA8" w14:textId="77777777" w:rsidR="001B5C2F" w:rsidRDefault="001B5C2F" w:rsidP="001B5C2F">
      <w:pPr>
        <w:contextualSpacing/>
        <w:rPr>
          <w:rFonts w:hint="eastAsia"/>
        </w:rPr>
      </w:pPr>
      <w:r>
        <w:rPr>
          <w:rFonts w:hint="eastAsia"/>
        </w:rPr>
        <w:t xml:space="preserve">60 </w:t>
      </w:r>
      <w:r>
        <w:rPr>
          <w:rFonts w:hint="eastAsia"/>
        </w:rPr>
        <w:t>μ</w:t>
      </w:r>
      <w:r>
        <w:rPr>
          <w:rFonts w:hint="eastAsia"/>
        </w:rPr>
        <w:t>l of 100 mM dTTP</w:t>
      </w:r>
    </w:p>
    <w:p w14:paraId="09159215" w14:textId="77777777" w:rsidR="001B5C2F" w:rsidRDefault="001B5C2F" w:rsidP="001B5C2F">
      <w:pPr>
        <w:contextualSpacing/>
        <w:rPr>
          <w:rFonts w:hint="eastAsia"/>
        </w:rPr>
      </w:pPr>
      <w:r>
        <w:rPr>
          <w:rFonts w:hint="eastAsia"/>
        </w:rPr>
        <w:t xml:space="preserve">60 </w:t>
      </w:r>
      <w:r>
        <w:rPr>
          <w:rFonts w:hint="eastAsia"/>
        </w:rPr>
        <w:t>μ</w:t>
      </w:r>
      <w:r>
        <w:rPr>
          <w:rFonts w:hint="eastAsia"/>
        </w:rPr>
        <w:t>l of 100 mM dCTP</w:t>
      </w:r>
    </w:p>
    <w:p w14:paraId="1B91E043" w14:textId="77777777" w:rsidR="001B5C2F" w:rsidRDefault="001B5C2F" w:rsidP="001B5C2F">
      <w:pPr>
        <w:contextualSpacing/>
        <w:rPr>
          <w:rFonts w:hint="eastAsia"/>
        </w:rPr>
      </w:pPr>
      <w:r>
        <w:rPr>
          <w:rFonts w:hint="eastAsia"/>
        </w:rPr>
        <w:t xml:space="preserve">300 </w:t>
      </w:r>
      <w:r>
        <w:rPr>
          <w:rFonts w:hint="eastAsia"/>
        </w:rPr>
        <w:t>μ</w:t>
      </w:r>
      <w:r>
        <w:rPr>
          <w:rFonts w:hint="eastAsia"/>
        </w:rPr>
        <w:t>l of 1 M DTT</w:t>
      </w:r>
    </w:p>
    <w:p w14:paraId="46551965" w14:textId="77777777" w:rsidR="001B5C2F" w:rsidRDefault="001B5C2F" w:rsidP="001B5C2F">
      <w:pPr>
        <w:contextualSpacing/>
      </w:pPr>
      <w:r>
        <w:t>1.5 g PEG-8000</w:t>
      </w:r>
    </w:p>
    <w:p w14:paraId="49BC143A" w14:textId="77777777" w:rsidR="001B5C2F" w:rsidRDefault="001B5C2F" w:rsidP="001B5C2F">
      <w:pPr>
        <w:contextualSpacing/>
        <w:rPr>
          <w:rFonts w:hint="eastAsia"/>
        </w:rPr>
      </w:pPr>
      <w:r>
        <w:rPr>
          <w:rFonts w:hint="eastAsia"/>
        </w:rPr>
        <w:t xml:space="preserve">300 </w:t>
      </w:r>
      <w:r>
        <w:rPr>
          <w:rFonts w:hint="eastAsia"/>
        </w:rPr>
        <w:t>μ</w:t>
      </w:r>
      <w:r>
        <w:rPr>
          <w:rFonts w:hint="eastAsia"/>
        </w:rPr>
        <w:t>l of 100 mM NAD</w:t>
      </w:r>
    </w:p>
    <w:p w14:paraId="4F60DB6C" w14:textId="77777777" w:rsidR="001B5C2F" w:rsidRDefault="001B5C2F" w:rsidP="001B5C2F">
      <w:pPr>
        <w:contextualSpacing/>
      </w:pPr>
      <w:r>
        <w:t>Add water to 6 ml</w:t>
      </w:r>
    </w:p>
    <w:p w14:paraId="51CE9CB8" w14:textId="77777777" w:rsidR="005F52A0" w:rsidRDefault="001B5C2F" w:rsidP="001B5C2F">
      <w:pPr>
        <w:contextualSpacing/>
      </w:pPr>
      <w:r>
        <w:rPr>
          <w:rFonts w:hint="eastAsia"/>
        </w:rPr>
        <w:t xml:space="preserve">Aliquot 350 </w:t>
      </w:r>
      <w:r>
        <w:rPr>
          <w:rFonts w:hint="eastAsia"/>
        </w:rPr>
        <w:t>μ</w:t>
      </w:r>
      <w:r>
        <w:rPr>
          <w:rFonts w:hint="eastAsia"/>
        </w:rPr>
        <w:t xml:space="preserve">l and store at -20 </w:t>
      </w:r>
      <w:r>
        <w:rPr>
          <w:rFonts w:hint="eastAsia"/>
        </w:rPr>
        <w:t>°</w:t>
      </w:r>
      <w:r>
        <w:rPr>
          <w:rFonts w:hint="eastAsia"/>
        </w:rPr>
        <w:t>C for one year</w:t>
      </w:r>
    </w:p>
    <w:p w14:paraId="75AE890A" w14:textId="77777777" w:rsidR="005F52A0" w:rsidRDefault="005F52A0">
      <w:pPr>
        <w:contextualSpacing/>
      </w:pPr>
    </w:p>
    <w:p w14:paraId="43CC497B" w14:textId="77777777" w:rsidR="00C1572C" w:rsidRPr="00A80FD2" w:rsidRDefault="00C1572C">
      <w:pPr>
        <w:contextualSpacing/>
        <w:rPr>
          <w:b/>
        </w:rPr>
      </w:pPr>
      <w:r w:rsidRPr="00A80FD2">
        <w:rPr>
          <w:b/>
        </w:rPr>
        <w:t>2xGibson Assemble Master Mix</w:t>
      </w:r>
    </w:p>
    <w:p w14:paraId="0F2BCF79" w14:textId="77777777" w:rsidR="00C1572C" w:rsidRDefault="00C1572C" w:rsidP="00C1572C">
      <w:pPr>
        <w:contextualSpacing/>
      </w:pPr>
      <w:r>
        <w:t xml:space="preserve">Dilute </w:t>
      </w:r>
      <w:r>
        <w:t xml:space="preserve">2ul </w:t>
      </w:r>
      <w:r>
        <w:t>T5 exo 1:10 in 1x NEB Buffer 4</w:t>
      </w:r>
      <w:r>
        <w:t xml:space="preserve"> to make 1U/ul stock</w:t>
      </w:r>
    </w:p>
    <w:p w14:paraId="1EC31BFE" w14:textId="77777777" w:rsidR="00C1572C" w:rsidRDefault="00C1572C" w:rsidP="00C1572C">
      <w:pPr>
        <w:contextualSpacing/>
      </w:pPr>
    </w:p>
    <w:p w14:paraId="3E159A3E" w14:textId="77777777" w:rsidR="00C1572C" w:rsidRDefault="00C1572C" w:rsidP="00C1572C">
      <w:pPr>
        <w:contextualSpacing/>
        <w:rPr>
          <w:rFonts w:hint="eastAsia"/>
        </w:rPr>
      </w:pPr>
      <w:r>
        <w:rPr>
          <w:rFonts w:hint="eastAsia"/>
        </w:rPr>
        <w:t xml:space="preserve">320 </w:t>
      </w:r>
      <w:r>
        <w:rPr>
          <w:rFonts w:hint="eastAsia"/>
        </w:rPr>
        <w:t>μ</w:t>
      </w:r>
      <w:r>
        <w:rPr>
          <w:rFonts w:hint="eastAsia"/>
        </w:rPr>
        <w:t>l 5X ISO buffer</w:t>
      </w:r>
    </w:p>
    <w:p w14:paraId="5DCB147D" w14:textId="77777777" w:rsidR="00C1572C" w:rsidRDefault="00C1572C" w:rsidP="00C1572C">
      <w:pPr>
        <w:contextualSpacing/>
        <w:rPr>
          <w:rFonts w:hint="eastAsia"/>
        </w:rPr>
      </w:pPr>
      <w:r>
        <w:rPr>
          <w:rFonts w:hint="eastAsia"/>
        </w:rPr>
        <w:t xml:space="preserve">6.4 </w:t>
      </w:r>
      <w:r>
        <w:rPr>
          <w:rFonts w:hint="eastAsia"/>
        </w:rPr>
        <w:t>μ</w:t>
      </w:r>
      <w:r>
        <w:rPr>
          <w:rFonts w:hint="eastAsia"/>
        </w:rPr>
        <w:t>l of 1U/</w:t>
      </w:r>
      <w:r>
        <w:rPr>
          <w:rFonts w:hint="eastAsia"/>
        </w:rPr>
        <w:t>μ</w:t>
      </w:r>
      <w:r>
        <w:rPr>
          <w:rFonts w:hint="eastAsia"/>
        </w:rPr>
        <w:t>l T5 exonuclease</w:t>
      </w:r>
    </w:p>
    <w:p w14:paraId="52DDE2B0" w14:textId="77777777" w:rsidR="00C1572C" w:rsidRDefault="00C1572C" w:rsidP="00C1572C">
      <w:pPr>
        <w:contextualSpacing/>
        <w:rPr>
          <w:rFonts w:hint="eastAsia"/>
        </w:rPr>
      </w:pPr>
      <w:r>
        <w:rPr>
          <w:rFonts w:hint="eastAsia"/>
        </w:rPr>
        <w:t xml:space="preserve">20 </w:t>
      </w:r>
      <w:r>
        <w:rPr>
          <w:rFonts w:hint="eastAsia"/>
        </w:rPr>
        <w:t>μ</w:t>
      </w:r>
      <w:r>
        <w:rPr>
          <w:rFonts w:hint="eastAsia"/>
        </w:rPr>
        <w:t>l of 2 U/</w:t>
      </w:r>
      <w:r>
        <w:rPr>
          <w:rFonts w:hint="eastAsia"/>
        </w:rPr>
        <w:t>μ</w:t>
      </w:r>
      <w:r>
        <w:rPr>
          <w:rFonts w:hint="eastAsia"/>
        </w:rPr>
        <w:t>l Phusion polymerase</w:t>
      </w:r>
    </w:p>
    <w:p w14:paraId="254E6DA1" w14:textId="77777777" w:rsidR="00C1572C" w:rsidRDefault="00C1572C" w:rsidP="00C1572C">
      <w:pPr>
        <w:contextualSpacing/>
        <w:rPr>
          <w:rFonts w:hint="eastAsia"/>
        </w:rPr>
      </w:pPr>
      <w:r>
        <w:rPr>
          <w:rFonts w:hint="eastAsia"/>
        </w:rPr>
        <w:t xml:space="preserve">160 </w:t>
      </w:r>
      <w:r>
        <w:rPr>
          <w:rFonts w:hint="eastAsia"/>
        </w:rPr>
        <w:t>μ</w:t>
      </w:r>
      <w:r>
        <w:rPr>
          <w:rFonts w:hint="eastAsia"/>
        </w:rPr>
        <w:t>l of 40 U/</w:t>
      </w:r>
      <w:r>
        <w:rPr>
          <w:rFonts w:hint="eastAsia"/>
        </w:rPr>
        <w:t>μ</w:t>
      </w:r>
      <w:r>
        <w:rPr>
          <w:rFonts w:hint="eastAsia"/>
        </w:rPr>
        <w:t>l Taq ligase</w:t>
      </w:r>
    </w:p>
    <w:p w14:paraId="4CD07E59" w14:textId="77777777" w:rsidR="00C1572C" w:rsidRDefault="00C1572C" w:rsidP="00C1572C">
      <w:pPr>
        <w:contextualSpacing/>
      </w:pPr>
      <w:r>
        <w:t>Add 693.6ul of water to 1.2 ml</w:t>
      </w:r>
    </w:p>
    <w:p w14:paraId="758BF365" w14:textId="49B27ACA" w:rsidR="00C1572C" w:rsidRDefault="00C1572C" w:rsidP="00C1572C">
      <w:pPr>
        <w:contextualSpacing/>
      </w:pPr>
      <w:r>
        <w:rPr>
          <w:rFonts w:hint="eastAsia"/>
        </w:rPr>
        <w:t xml:space="preserve">Aliquot 50 </w:t>
      </w:r>
      <w:r>
        <w:rPr>
          <w:rFonts w:hint="eastAsia"/>
        </w:rPr>
        <w:t>μ</w:t>
      </w:r>
      <w:r>
        <w:rPr>
          <w:rFonts w:hint="eastAsia"/>
        </w:rPr>
        <w:t xml:space="preserve">l and store at -20 </w:t>
      </w:r>
      <w:r>
        <w:rPr>
          <w:rFonts w:hint="eastAsia"/>
        </w:rPr>
        <w:t>°</w:t>
      </w:r>
      <w:r w:rsidR="00A80FD2">
        <w:rPr>
          <w:rFonts w:hint="eastAsia"/>
        </w:rPr>
        <w:t>C for one year.</w:t>
      </w:r>
      <w:bookmarkStart w:id="0" w:name="_GoBack"/>
      <w:bookmarkEnd w:id="0"/>
    </w:p>
    <w:p w14:paraId="15056C72" w14:textId="77777777" w:rsidR="001536A0" w:rsidRPr="00CD2210" w:rsidRDefault="001536A0" w:rsidP="00C1572C">
      <w:pPr>
        <w:contextualSpacing/>
      </w:pPr>
      <w:r w:rsidRPr="00583C83">
        <w:rPr>
          <w:b/>
          <w:color w:val="0070C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C1E038B" w14:textId="77777777" w:rsidR="00CD2210" w:rsidRDefault="00CD2210">
      <w:pPr>
        <w:contextualSpacing/>
        <w:rPr>
          <w:b/>
          <w:color w:val="FF0000"/>
        </w:rPr>
      </w:pPr>
    </w:p>
    <w:p w14:paraId="767AB2D3" w14:textId="77777777" w:rsidR="00CD2210" w:rsidRPr="00583C83" w:rsidRDefault="00583C83">
      <w:pPr>
        <w:contextualSpacing/>
        <w:rPr>
          <w:b/>
          <w:color w:val="000000" w:themeColor="text1"/>
        </w:rPr>
      </w:pPr>
      <w:r w:rsidRPr="00583C83">
        <w:rPr>
          <w:b/>
          <w:color w:val="000000" w:themeColor="text1"/>
        </w:rPr>
        <w:t>Assemble reaction</w:t>
      </w:r>
    </w:p>
    <w:p w14:paraId="5C2B45DB" w14:textId="77777777" w:rsidR="00583C83" w:rsidRDefault="00583C83">
      <w:pPr>
        <w:contextualSpacing/>
        <w:rPr>
          <w:b/>
          <w:color w:val="000000" w:themeColor="text1"/>
        </w:rPr>
      </w:pPr>
      <w:r w:rsidRPr="00583C83">
        <w:rPr>
          <w:b/>
          <w:color w:val="0070C0"/>
        </w:rPr>
        <w:t>2xGibson Assemble Master Mix</w:t>
      </w:r>
      <w:r w:rsidRPr="00583C83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583C83">
        <w:rPr>
          <w:b/>
          <w:color w:val="000000" w:themeColor="text1"/>
        </w:rPr>
        <w:t>10ul</w:t>
      </w:r>
      <w:r w:rsidR="00F4482F">
        <w:rPr>
          <w:b/>
          <w:color w:val="000000" w:themeColor="text1"/>
        </w:rPr>
        <w:tab/>
      </w:r>
      <w:r w:rsidR="00C27063">
        <w:rPr>
          <w:b/>
          <w:color w:val="000000" w:themeColor="text1"/>
        </w:rPr>
        <w:tab/>
        <w:t>5ul</w:t>
      </w:r>
      <w:r w:rsidR="00F4482F">
        <w:rPr>
          <w:b/>
          <w:color w:val="000000" w:themeColor="text1"/>
        </w:rPr>
        <w:tab/>
      </w:r>
    </w:p>
    <w:p w14:paraId="0323D07C" w14:textId="77777777" w:rsidR="00583C83" w:rsidRDefault="00583C83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Digested Plasmid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x ul</w:t>
      </w:r>
      <w:r w:rsidR="00F4482F">
        <w:rPr>
          <w:color w:val="000000" w:themeColor="text1"/>
        </w:rPr>
        <w:tab/>
      </w:r>
      <w:r w:rsidR="00F4482F">
        <w:rPr>
          <w:color w:val="000000" w:themeColor="text1"/>
        </w:rPr>
        <w:tab/>
      </w:r>
      <w:r w:rsidR="00C27063">
        <w:rPr>
          <w:color w:val="000000" w:themeColor="text1"/>
        </w:rPr>
        <w:t>x ul</w:t>
      </w:r>
    </w:p>
    <w:p w14:paraId="1001C412" w14:textId="77777777" w:rsidR="00583C83" w:rsidRDefault="00583C83">
      <w:pPr>
        <w:pBdr>
          <w:bottom w:val="single" w:sz="6" w:space="1" w:color="auto"/>
        </w:pBdr>
        <w:contextualSpacing/>
        <w:rPr>
          <w:color w:val="000000" w:themeColor="text1"/>
        </w:rPr>
      </w:pPr>
      <w:r>
        <w:rPr>
          <w:color w:val="000000" w:themeColor="text1"/>
        </w:rPr>
        <w:t>Insert (as many as you want)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 ul</w:t>
      </w:r>
      <w:r w:rsidR="00C27063">
        <w:rPr>
          <w:color w:val="000000" w:themeColor="text1"/>
        </w:rPr>
        <w:tab/>
      </w:r>
      <w:r w:rsidR="00C27063">
        <w:rPr>
          <w:color w:val="000000" w:themeColor="text1"/>
        </w:rPr>
        <w:tab/>
        <w:t>y ul</w:t>
      </w:r>
    </w:p>
    <w:p w14:paraId="2ECBA1A9" w14:textId="77777777" w:rsidR="00F4482F" w:rsidRDefault="00F4482F">
      <w:pPr>
        <w:pBdr>
          <w:bottom w:val="single" w:sz="6" w:space="1" w:color="auto"/>
        </w:pBdr>
        <w:contextualSpacing/>
        <w:rPr>
          <w:color w:val="000000" w:themeColor="text1"/>
        </w:rPr>
      </w:pPr>
      <w:r>
        <w:rPr>
          <w:color w:val="000000" w:themeColor="text1"/>
        </w:rPr>
        <w:t>H2O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 ul</w:t>
      </w:r>
      <w:r w:rsidR="00C27063">
        <w:rPr>
          <w:color w:val="000000" w:themeColor="text1"/>
        </w:rPr>
        <w:tab/>
      </w:r>
      <w:r w:rsidR="00C27063">
        <w:rPr>
          <w:color w:val="000000" w:themeColor="text1"/>
        </w:rPr>
        <w:tab/>
        <w:t>z ul</w:t>
      </w:r>
    </w:p>
    <w:p w14:paraId="5505A6F0" w14:textId="77777777" w:rsidR="00583C83" w:rsidRDefault="00583C83">
      <w:pPr>
        <w:contextualSpacing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20ul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27063">
        <w:rPr>
          <w:color w:val="000000" w:themeColor="text1"/>
        </w:rPr>
        <w:t>10ul</w:t>
      </w:r>
    </w:p>
    <w:p w14:paraId="54E21728" w14:textId="77777777" w:rsidR="00583C83" w:rsidRDefault="00583C83">
      <w:pPr>
        <w:contextualSpacing/>
        <w:rPr>
          <w:color w:val="000000" w:themeColor="text1"/>
        </w:rPr>
      </w:pPr>
    </w:p>
    <w:p w14:paraId="009F4ECC" w14:textId="77777777" w:rsidR="00583C83" w:rsidRDefault="00583C83">
      <w:pPr>
        <w:contextualSpacing/>
        <w:rPr>
          <w:color w:val="000000" w:themeColor="text1"/>
        </w:rPr>
      </w:pPr>
      <w:r>
        <w:rPr>
          <w:color w:val="000000" w:themeColor="text1"/>
        </w:rPr>
        <w:lastRenderedPageBreak/>
        <w:t>Make the molar ration between plasmid and insert as 1:2-10.</w:t>
      </w:r>
    </w:p>
    <w:p w14:paraId="7A9EA5D9" w14:textId="77777777" w:rsidR="00583C83" w:rsidRDefault="00583C83">
      <w:pPr>
        <w:contextualSpacing/>
        <w:rPr>
          <w:color w:val="000000" w:themeColor="text1"/>
        </w:rPr>
      </w:pPr>
    </w:p>
    <w:p w14:paraId="334D6973" w14:textId="77777777" w:rsidR="00583C83" w:rsidRPr="00116FF4" w:rsidRDefault="00583C83">
      <w:pPr>
        <w:contextualSpacing/>
        <w:rPr>
          <w:b/>
          <w:color w:val="000000" w:themeColor="text1"/>
        </w:rPr>
      </w:pPr>
      <w:r w:rsidRPr="00116FF4">
        <w:rPr>
          <w:b/>
          <w:color w:val="000000" w:themeColor="text1"/>
        </w:rPr>
        <w:t>Incubate at 50C for 15 min to 2h</w:t>
      </w:r>
      <w:r w:rsidR="006E1B3B">
        <w:rPr>
          <w:b/>
          <w:color w:val="000000" w:themeColor="text1"/>
        </w:rPr>
        <w:t xml:space="preserve"> (usually 2h)</w:t>
      </w:r>
    </w:p>
    <w:p w14:paraId="3BD32A48" w14:textId="77777777" w:rsidR="00583C83" w:rsidRDefault="00583C83">
      <w:pPr>
        <w:contextualSpacing/>
        <w:rPr>
          <w:color w:val="000000" w:themeColor="text1"/>
        </w:rPr>
      </w:pPr>
    </w:p>
    <w:p w14:paraId="2F09ED44" w14:textId="77777777" w:rsidR="00583C83" w:rsidRPr="00116FF4" w:rsidRDefault="00583C83">
      <w:pPr>
        <w:contextualSpacing/>
        <w:rPr>
          <w:b/>
          <w:color w:val="000000" w:themeColor="text1"/>
        </w:rPr>
      </w:pPr>
      <w:r w:rsidRPr="00116FF4">
        <w:rPr>
          <w:b/>
          <w:color w:val="000000" w:themeColor="text1"/>
        </w:rPr>
        <w:t>Transformation</w:t>
      </w:r>
    </w:p>
    <w:p w14:paraId="2AE00CC4" w14:textId="77777777" w:rsidR="00583C83" w:rsidRDefault="00583C83">
      <w:pPr>
        <w:contextualSpacing/>
        <w:rPr>
          <w:color w:val="000000" w:themeColor="text1"/>
        </w:rPr>
      </w:pPr>
    </w:p>
    <w:p w14:paraId="7056847B" w14:textId="77777777" w:rsidR="00583C83" w:rsidRDefault="00583C83">
      <w:pPr>
        <w:contextualSpacing/>
        <w:rPr>
          <w:color w:val="000000" w:themeColor="text1"/>
        </w:rPr>
      </w:pPr>
      <w:r>
        <w:rPr>
          <w:color w:val="000000" w:themeColor="text1"/>
        </w:rPr>
        <w:t>We usually use chemical competent cells</w:t>
      </w:r>
      <w:r w:rsidR="00035A3C">
        <w:rPr>
          <w:color w:val="000000" w:themeColor="text1"/>
        </w:rPr>
        <w:t xml:space="preserve"> (</w:t>
      </w:r>
      <w:r w:rsidR="00116FF4">
        <w:rPr>
          <w:color w:val="000000" w:themeColor="text1"/>
        </w:rPr>
        <w:t xml:space="preserve">such as </w:t>
      </w:r>
      <w:r w:rsidR="00116FF4" w:rsidRPr="00035A3C">
        <w:t>JM109 Competent Cells</w:t>
      </w:r>
      <w:r w:rsidR="00035A3C">
        <w:rPr>
          <w:color w:val="000000" w:themeColor="text1"/>
        </w:rPr>
        <w:t>)</w:t>
      </w:r>
      <w:r>
        <w:rPr>
          <w:color w:val="000000" w:themeColor="text1"/>
        </w:rPr>
        <w:t xml:space="preserve"> when the insert is less than 10 kb.</w:t>
      </w:r>
    </w:p>
    <w:p w14:paraId="42255540" w14:textId="77777777" w:rsidR="00583C83" w:rsidRDefault="00583C83">
      <w:pPr>
        <w:contextualSpacing/>
        <w:rPr>
          <w:color w:val="000000" w:themeColor="text1"/>
        </w:rPr>
      </w:pPr>
    </w:p>
    <w:p w14:paraId="2D4447C0" w14:textId="77777777" w:rsidR="00583C83" w:rsidRDefault="00583C83">
      <w:pPr>
        <w:contextualSpacing/>
        <w:rPr>
          <w:color w:val="000000" w:themeColor="text1"/>
        </w:rPr>
      </w:pPr>
      <w:r>
        <w:rPr>
          <w:color w:val="000000" w:themeColor="text1"/>
        </w:rPr>
        <w:t>We use electrocompetent cells</w:t>
      </w:r>
      <w:r w:rsidR="00116FF4">
        <w:rPr>
          <w:color w:val="000000" w:themeColor="text1"/>
        </w:rPr>
        <w:t xml:space="preserve"> (such as </w:t>
      </w:r>
      <w:r w:rsidR="00116FF4" w:rsidRPr="00035A3C">
        <w:rPr>
          <w:rFonts w:eastAsia="Times New Roman" w:cs="Times New Roman"/>
          <w:bCs/>
          <w:kern w:val="36"/>
        </w:rPr>
        <w:t xml:space="preserve">10-beta Electrocompetent </w:t>
      </w:r>
      <w:r w:rsidR="00116FF4" w:rsidRPr="00035A3C">
        <w:rPr>
          <w:rFonts w:eastAsia="Times New Roman" w:cs="Times New Roman"/>
          <w:bCs/>
          <w:i/>
          <w:iCs/>
          <w:kern w:val="36"/>
        </w:rPr>
        <w:t>E. coli</w:t>
      </w:r>
      <w:r w:rsidR="00116FF4">
        <w:rPr>
          <w:rFonts w:eastAsia="Times New Roman" w:cs="Times New Roman"/>
          <w:bCs/>
          <w:i/>
          <w:iCs/>
          <w:kern w:val="36"/>
        </w:rPr>
        <w:t xml:space="preserve"> </w:t>
      </w:r>
      <w:r w:rsidR="00116FF4" w:rsidRPr="00116FF4">
        <w:rPr>
          <w:rFonts w:eastAsia="Times New Roman" w:cs="Times New Roman"/>
          <w:bCs/>
          <w:iCs/>
          <w:kern w:val="36"/>
        </w:rPr>
        <w:t>or</w:t>
      </w:r>
      <w:r w:rsidR="00116FF4">
        <w:rPr>
          <w:rFonts w:eastAsia="Times New Roman" w:cs="Times New Roman"/>
          <w:bCs/>
          <w:i/>
          <w:iCs/>
          <w:kern w:val="36"/>
        </w:rPr>
        <w:t xml:space="preserve"> </w:t>
      </w:r>
      <w:r w:rsidR="00116FF4" w:rsidRPr="00116FF4">
        <w:rPr>
          <w:rFonts w:ascii="Calibri" w:eastAsia="Times New Roman" w:hAnsi="Calibri" w:cs="Times New Roman"/>
          <w:color w:val="000000"/>
        </w:rPr>
        <w:t>ElectroMAX™ Stbl4™ Competent Cells</w:t>
      </w:r>
      <w:r w:rsidR="00116FF4">
        <w:rPr>
          <w:color w:val="000000" w:themeColor="text1"/>
        </w:rPr>
        <w:t>)</w:t>
      </w:r>
      <w:r>
        <w:rPr>
          <w:color w:val="000000" w:themeColor="text1"/>
        </w:rPr>
        <w:t xml:space="preserve"> when the insert is more than 10 kb.</w:t>
      </w:r>
    </w:p>
    <w:p w14:paraId="2F815FE0" w14:textId="77777777" w:rsidR="00583C83" w:rsidRDefault="00035A3C">
      <w:pPr>
        <w:contextualSpacing/>
        <w:rPr>
          <w:color w:val="000000" w:themeColor="text1"/>
        </w:rPr>
      </w:pPr>
      <w:r>
        <w:rPr>
          <w:color w:val="000000" w:themeColor="text1"/>
        </w:rPr>
        <w:t>For electrocompetent cells, a</w:t>
      </w:r>
      <w:r w:rsidR="00583C83">
        <w:rPr>
          <w:color w:val="000000" w:themeColor="text1"/>
        </w:rPr>
        <w:t xml:space="preserve">ssembled DNA is diluted 3 times with H2O to avoid the effect of </w:t>
      </w:r>
      <w:r w:rsidR="00583C83">
        <w:t>PEG8000</w:t>
      </w:r>
      <w:r w:rsidR="00116FF4">
        <w:t>.</w:t>
      </w:r>
    </w:p>
    <w:p w14:paraId="1147E706" w14:textId="77777777" w:rsidR="00583C83" w:rsidRPr="00583C83" w:rsidRDefault="00583C83">
      <w:pPr>
        <w:contextualSpacing/>
        <w:rPr>
          <w:color w:val="000000" w:themeColor="text1"/>
        </w:rPr>
      </w:pPr>
    </w:p>
    <w:p w14:paraId="0E769212" w14:textId="77777777" w:rsidR="00583C83" w:rsidRDefault="00583C83">
      <w:pPr>
        <w:contextualSpacing/>
      </w:pPr>
    </w:p>
    <w:p w14:paraId="75CE7B8D" w14:textId="77777777" w:rsidR="00583C83" w:rsidRDefault="00583C83">
      <w:pPr>
        <w:contextualSpacing/>
      </w:pPr>
    </w:p>
    <w:p w14:paraId="0D66C736" w14:textId="77777777" w:rsidR="005F52A0" w:rsidRPr="005F52A0" w:rsidRDefault="005F52A0">
      <w:pPr>
        <w:contextualSpacing/>
      </w:pPr>
    </w:p>
    <w:p w14:paraId="3AF5272D" w14:textId="77777777" w:rsidR="0015378A" w:rsidRDefault="0015378A">
      <w:pPr>
        <w:contextualSpacing/>
      </w:pPr>
    </w:p>
    <w:p w14:paraId="69ECCAE7" w14:textId="77777777" w:rsidR="00657E7D" w:rsidRDefault="00657E7D"/>
    <w:sectPr w:rsidR="0065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7D"/>
    <w:rsid w:val="00035A3C"/>
    <w:rsid w:val="00116FF4"/>
    <w:rsid w:val="001536A0"/>
    <w:rsid w:val="0015378A"/>
    <w:rsid w:val="001B5C2F"/>
    <w:rsid w:val="00583C83"/>
    <w:rsid w:val="005A0343"/>
    <w:rsid w:val="005F52A0"/>
    <w:rsid w:val="00657E7D"/>
    <w:rsid w:val="006E1B3B"/>
    <w:rsid w:val="00A63FC5"/>
    <w:rsid w:val="00A80FD2"/>
    <w:rsid w:val="00B10E2F"/>
    <w:rsid w:val="00B700BB"/>
    <w:rsid w:val="00BA233F"/>
    <w:rsid w:val="00C1572C"/>
    <w:rsid w:val="00C27063"/>
    <w:rsid w:val="00CD2210"/>
    <w:rsid w:val="00F4482F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8D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5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A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35A3C"/>
    <w:rPr>
      <w:i/>
      <w:iCs/>
    </w:rPr>
  </w:style>
  <w:style w:type="character" w:styleId="Hyperlink">
    <w:name w:val="Hyperlink"/>
    <w:basedOn w:val="DefaultParagraphFont"/>
    <w:uiPriority w:val="99"/>
    <w:unhideWhenUsed/>
    <w:rsid w:val="00A63F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5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A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35A3C"/>
    <w:rPr>
      <w:i/>
      <w:iCs/>
    </w:rPr>
  </w:style>
  <w:style w:type="character" w:styleId="Hyperlink">
    <w:name w:val="Hyperlink"/>
    <w:basedOn w:val="DefaultParagraphFont"/>
    <w:uiPriority w:val="99"/>
    <w:unhideWhenUsed/>
    <w:rsid w:val="00A63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iller-lab.net/MillerLab/protocols/molecular-biology-and-cloning/gibson-assembl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Inoue, Kaoru</dc:creator>
  <cp:keywords/>
  <dc:description/>
  <cp:lastModifiedBy>Mauro Calabrese</cp:lastModifiedBy>
  <cp:revision>4</cp:revision>
  <dcterms:created xsi:type="dcterms:W3CDTF">2017-03-06T09:54:00Z</dcterms:created>
  <dcterms:modified xsi:type="dcterms:W3CDTF">2017-03-06T10:24:00Z</dcterms:modified>
</cp:coreProperties>
</file>