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F768" w14:textId="77777777" w:rsidR="00285519" w:rsidRDefault="00403DBA" w:rsidP="00285519">
      <w:pPr>
        <w:spacing w:after="0" w:line="360" w:lineRule="auto"/>
        <w:rPr>
          <w:b/>
        </w:rPr>
      </w:pPr>
      <w:r w:rsidRPr="00C53705">
        <w:rPr>
          <w:b/>
        </w:rPr>
        <w:t>Culture of  Trophoblast Stem cells</w:t>
      </w:r>
    </w:p>
    <w:p w14:paraId="5AF237BB" w14:textId="108A4CDB" w:rsidR="00321521" w:rsidRPr="00335E04" w:rsidRDefault="006428A0" w:rsidP="006428A0">
      <w:pPr>
        <w:spacing w:after="0" w:line="360" w:lineRule="auto"/>
      </w:pPr>
      <w:r>
        <w:t>Most</w:t>
      </w:r>
      <w:r w:rsidR="00321521" w:rsidRPr="00335E04">
        <w:t xml:space="preserve"> details from Methods in Molecular Medicine Quinn, </w:t>
      </w:r>
      <w:proofErr w:type="spellStart"/>
      <w:r w:rsidR="00321521" w:rsidRPr="00335E04">
        <w:t>Kunath</w:t>
      </w:r>
      <w:proofErr w:type="spellEnd"/>
      <w:r w:rsidR="00321521" w:rsidRPr="00335E04">
        <w:t xml:space="preserve">, and </w:t>
      </w:r>
      <w:proofErr w:type="spellStart"/>
      <w:r w:rsidR="00321521" w:rsidRPr="00335E04">
        <w:t>Rossant</w:t>
      </w:r>
      <w:proofErr w:type="spellEnd"/>
    </w:p>
    <w:p w14:paraId="1950F0F4" w14:textId="77777777" w:rsidR="00285519" w:rsidRDefault="00285519" w:rsidP="00285519">
      <w:pPr>
        <w:spacing w:after="0" w:line="360" w:lineRule="auto"/>
      </w:pPr>
    </w:p>
    <w:p w14:paraId="51388952" w14:textId="77777777" w:rsidR="00403DBA" w:rsidRPr="00C53705" w:rsidRDefault="005030EC" w:rsidP="00285519">
      <w:pPr>
        <w:spacing w:after="0" w:line="360" w:lineRule="auto"/>
        <w:rPr>
          <w:b/>
        </w:rPr>
      </w:pPr>
      <w:r w:rsidRPr="00F3285C">
        <w:rPr>
          <w:b/>
          <w:highlight w:val="yellow"/>
        </w:rPr>
        <w:t>Split TS cells</w:t>
      </w:r>
      <w:r w:rsidR="00285519" w:rsidRPr="00F3285C">
        <w:rPr>
          <w:b/>
          <w:highlight w:val="yellow"/>
        </w:rPr>
        <w:t>:</w:t>
      </w:r>
    </w:p>
    <w:p w14:paraId="00F8EFFA" w14:textId="111C698A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W</w:t>
      </w:r>
      <w:r w:rsidRPr="00285519">
        <w:t xml:space="preserve">ash </w:t>
      </w:r>
      <w:r>
        <w:t xml:space="preserve"> cells </w:t>
      </w:r>
      <w:r w:rsidRPr="00285519">
        <w:t>w/</w:t>
      </w:r>
      <w:r w:rsidR="006428A0">
        <w:t>PBS</w:t>
      </w:r>
    </w:p>
    <w:p w14:paraId="691AED7C" w14:textId="77777777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Add 1.5/4 ml 0.125% trypsin to 6-well-well/10cm plate</w:t>
      </w:r>
    </w:p>
    <w:p w14:paraId="49159992" w14:textId="77777777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Incubate 3 minutes at RT, or until cells within colonies are all rounded and individually visible</w:t>
      </w:r>
    </w:p>
    <w:p w14:paraId="5CB14E14" w14:textId="4C8EE8DF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With plugged Pasteur pipette, squirt trypsin over plate surface, paying special attention to </w:t>
      </w:r>
      <w:r w:rsidR="00AA4433">
        <w:t xml:space="preserve">dislodging cells on the outer </w:t>
      </w:r>
      <w:r>
        <w:t>the rim of the plate</w:t>
      </w:r>
      <w:r w:rsidR="00AA4433">
        <w:t xml:space="preserve">, which usually has a higher density of colonies. The goal is to dislodge from the bottom of the plate without breaking colonies into a single-cell suspension. TSCs </w:t>
      </w:r>
      <w:r w:rsidR="00394450">
        <w:t>do not tolerate single cell suspensions well. I typically spray trypsin over the plate surface 3 – 5 times to ensure I have released all colonies into solution.</w:t>
      </w:r>
    </w:p>
    <w:p w14:paraId="190D3F84" w14:textId="77777777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Add cell suspension to 10 – 20 ml of DME with 10% serum</w:t>
      </w:r>
    </w:p>
    <w:p w14:paraId="2C4A7429" w14:textId="77777777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Spin cells at 1000rpm (or setting 5) for 5 minutes</w:t>
      </w:r>
    </w:p>
    <w:p w14:paraId="3F570E21" w14:textId="77777777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While cells are spinning, prepare appropriate amount of TSM with FGF4 and Heparin added</w:t>
      </w:r>
    </w:p>
    <w:p w14:paraId="09C5DB89" w14:textId="77777777" w:rsidR="00285519" w:rsidRDefault="00285519" w:rsidP="00285519">
      <w:pPr>
        <w:pStyle w:val="ListParagraph"/>
        <w:numPr>
          <w:ilvl w:val="1"/>
          <w:numId w:val="1"/>
        </w:numPr>
        <w:spacing w:after="0" w:line="360" w:lineRule="auto"/>
      </w:pPr>
      <w:r>
        <w:t>Both are 1:1000 dilution</w:t>
      </w:r>
    </w:p>
    <w:p w14:paraId="0683DE8E" w14:textId="77777777" w:rsidR="00285519" w:rsidRDefault="00285519" w:rsidP="00285519">
      <w:pPr>
        <w:pStyle w:val="ListParagraph"/>
        <w:numPr>
          <w:ilvl w:val="1"/>
          <w:numId w:val="1"/>
        </w:numPr>
        <w:spacing w:after="0" w:line="360" w:lineRule="auto"/>
      </w:pPr>
      <w:r>
        <w:t>Add 20% more growth factors than there is media present</w:t>
      </w:r>
    </w:p>
    <w:p w14:paraId="0BFDA184" w14:textId="6C5AFD1F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Aspirate all but </w:t>
      </w:r>
      <w:r w:rsidR="00C03EE3">
        <w:t>100-2</w:t>
      </w:r>
      <w:r>
        <w:t>00ul of media</w:t>
      </w:r>
    </w:p>
    <w:p w14:paraId="1C29F3B6" w14:textId="0C690CC6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Flick bottom of tube </w:t>
      </w:r>
      <w:r w:rsidR="00DB6585">
        <w:t xml:space="preserve">with your index finger 3-5x </w:t>
      </w:r>
      <w:r>
        <w:t>to help re-suspend cell pellet</w:t>
      </w:r>
    </w:p>
    <w:p w14:paraId="10774DC9" w14:textId="108770D8" w:rsidR="00285519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Add </w:t>
      </w:r>
      <w:r w:rsidR="00C03EE3">
        <w:t>2</w:t>
      </w:r>
      <w:r>
        <w:t xml:space="preserve"> ml of TSM (with growth factors)</w:t>
      </w:r>
    </w:p>
    <w:p w14:paraId="273821A6" w14:textId="77777777" w:rsidR="005E7E45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Using a plugged Pasteur pipette, pipette up and down 5</w:t>
      </w:r>
      <w:r w:rsidR="00C03EE3">
        <w:t>-10</w:t>
      </w:r>
      <w:r>
        <w:t>x to re-suspend cells</w:t>
      </w:r>
      <w:r w:rsidR="00C03EE3">
        <w:t xml:space="preserve">. Both this step and the flicking of the tube are essential to bring the trypsinized colonies down to an appropriate size. </w:t>
      </w:r>
    </w:p>
    <w:p w14:paraId="6B2DFF7C" w14:textId="77777777" w:rsidR="005E7E45" w:rsidRDefault="005E7E45" w:rsidP="005E7E45">
      <w:pPr>
        <w:pStyle w:val="ListParagraph"/>
        <w:spacing w:after="0" w:line="360" w:lineRule="auto"/>
      </w:pPr>
    </w:p>
    <w:p w14:paraId="4BEFC221" w14:textId="5EAF1628" w:rsidR="00285519" w:rsidRDefault="00C03EE3" w:rsidP="005E7E45">
      <w:pPr>
        <w:pStyle w:val="ListParagraph"/>
        <w:spacing w:after="0" w:line="360" w:lineRule="auto"/>
      </w:pPr>
      <w:r>
        <w:t xml:space="preserve">When growing TSCs on MEFs, it is almost impossible to break colonies up too much using this method, so err on the side of rigor, rather than being overly </w:t>
      </w:r>
      <w:r>
        <w:lastRenderedPageBreak/>
        <w:t>gentle.</w:t>
      </w:r>
      <w:r w:rsidR="00DC1CDC">
        <w:t xml:space="preserve"> When growing TSCs off MEFs, err on the side of being gentle, because the colonies might not recover from being broken up too much.</w:t>
      </w:r>
    </w:p>
    <w:p w14:paraId="7DF1DBC3" w14:textId="77777777" w:rsidR="005E7E45" w:rsidRDefault="005E7E45" w:rsidP="005E7E45">
      <w:pPr>
        <w:pStyle w:val="ListParagraph"/>
        <w:spacing w:after="0" w:line="360" w:lineRule="auto"/>
      </w:pPr>
    </w:p>
    <w:p w14:paraId="47F748F9" w14:textId="5B6CCCCA" w:rsidR="005030EC" w:rsidRDefault="00285519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Add media to appropriate volume and plate</w:t>
      </w:r>
    </w:p>
    <w:p w14:paraId="77F93C0B" w14:textId="204F8C33" w:rsidR="00DE3CCA" w:rsidRDefault="005E7E45" w:rsidP="00285519">
      <w:pPr>
        <w:pStyle w:val="ListParagraph"/>
        <w:numPr>
          <w:ilvl w:val="0"/>
          <w:numId w:val="1"/>
        </w:numPr>
        <w:spacing w:after="0" w:line="360" w:lineRule="auto"/>
      </w:pPr>
      <w:r>
        <w:t>S</w:t>
      </w:r>
      <w:r w:rsidR="00DE3CCA">
        <w:t xml:space="preserve">plit the cells again just after the colonies start to harbor a visible outer ring of cells and an inner flat center. Confluency of the plate is irrelevant when </w:t>
      </w:r>
      <w:r w:rsidR="003010F0">
        <w:t>culturing TSCs for passage purposes (rather than an endpoint assay)</w:t>
      </w:r>
      <w:bookmarkStart w:id="0" w:name="_GoBack"/>
      <w:bookmarkEnd w:id="0"/>
      <w:r w:rsidR="00DE3CCA">
        <w:t xml:space="preserve">. </w:t>
      </w:r>
    </w:p>
    <w:p w14:paraId="74B76241" w14:textId="77777777" w:rsidR="005030EC" w:rsidRDefault="005030EC" w:rsidP="005030EC">
      <w:pPr>
        <w:pStyle w:val="ListParagraph"/>
        <w:spacing w:after="0" w:line="360" w:lineRule="auto"/>
      </w:pPr>
    </w:p>
    <w:p w14:paraId="3A4143BC" w14:textId="77777777" w:rsidR="005030EC" w:rsidRPr="00C53705" w:rsidRDefault="007101C7" w:rsidP="005030EC">
      <w:pPr>
        <w:spacing w:after="0" w:line="360" w:lineRule="auto"/>
        <w:rPr>
          <w:b/>
        </w:rPr>
      </w:pPr>
      <w:r w:rsidRPr="00F3285C">
        <w:rPr>
          <w:b/>
          <w:highlight w:val="yellow"/>
        </w:rPr>
        <w:t xml:space="preserve">MEF removal </w:t>
      </w:r>
      <w:r w:rsidR="005030EC" w:rsidRPr="00F3285C">
        <w:rPr>
          <w:b/>
          <w:highlight w:val="yellow"/>
        </w:rPr>
        <w:t>Culture Notes:</w:t>
      </w:r>
    </w:p>
    <w:p w14:paraId="74D06154" w14:textId="77777777" w:rsidR="005030EC" w:rsidRDefault="00FD3D24" w:rsidP="005030EC">
      <w:pPr>
        <w:pStyle w:val="ListParagraph"/>
        <w:numPr>
          <w:ilvl w:val="0"/>
          <w:numId w:val="3"/>
        </w:numPr>
        <w:spacing w:after="0" w:line="360" w:lineRule="auto"/>
      </w:pPr>
      <w:r>
        <w:t>When removing TS</w:t>
      </w:r>
      <w:r w:rsidR="005030EC">
        <w:t xml:space="preserve"> cells from MEFs:</w:t>
      </w:r>
    </w:p>
    <w:p w14:paraId="7932D224" w14:textId="77777777" w:rsidR="005030EC" w:rsidRDefault="005030EC" w:rsidP="005030EC">
      <w:pPr>
        <w:pStyle w:val="ListParagraph"/>
        <w:numPr>
          <w:ilvl w:val="1"/>
          <w:numId w:val="3"/>
        </w:numPr>
        <w:spacing w:after="0" w:line="360" w:lineRule="auto"/>
      </w:pPr>
      <w:r>
        <w:t>be gentle during trypsinization so as not to disrupt small colonies</w:t>
      </w:r>
    </w:p>
    <w:p w14:paraId="2DB4AE62" w14:textId="77777777" w:rsidR="005030EC" w:rsidRDefault="005030EC" w:rsidP="005030EC">
      <w:pPr>
        <w:pStyle w:val="ListParagraph"/>
        <w:numPr>
          <w:ilvl w:val="1"/>
          <w:numId w:val="3"/>
        </w:numPr>
        <w:spacing w:after="0" w:line="360" w:lineRule="auto"/>
      </w:pPr>
      <w:r>
        <w:t>plate for 40 minutes then transfer to a clean, non-gelatinized plate for culture</w:t>
      </w:r>
    </w:p>
    <w:p w14:paraId="0792B075" w14:textId="77777777" w:rsidR="005030EC" w:rsidRDefault="005030EC" w:rsidP="005030EC">
      <w:pPr>
        <w:pStyle w:val="ListParagraph"/>
        <w:numPr>
          <w:ilvl w:val="1"/>
          <w:numId w:val="3"/>
        </w:numPr>
        <w:spacing w:after="0" w:line="360" w:lineRule="auto"/>
      </w:pPr>
      <w:r>
        <w:t>Prior to split off MEFs, ideally want a large number of medium sized-colonies as these contain the highest concentration of undifferentiated cells</w:t>
      </w:r>
    </w:p>
    <w:p w14:paraId="21883D97" w14:textId="46E7154D" w:rsidR="005030EC" w:rsidRDefault="005030EC" w:rsidP="005030EC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During passage, split colonies off MEFs before they start to touch, as once this happens they start </w:t>
      </w:r>
      <w:r w:rsidR="006428A0">
        <w:t>to differentiate and don’t propa</w:t>
      </w:r>
      <w:r>
        <w:t>gate well</w:t>
      </w:r>
    </w:p>
    <w:p w14:paraId="02AF8F78" w14:textId="77777777" w:rsidR="005030EC" w:rsidRDefault="005030EC" w:rsidP="005030EC">
      <w:pPr>
        <w:pStyle w:val="ListParagraph"/>
        <w:numPr>
          <w:ilvl w:val="1"/>
          <w:numId w:val="3"/>
        </w:numPr>
        <w:spacing w:after="0" w:line="360" w:lineRule="auto"/>
      </w:pPr>
      <w:r>
        <w:t>For final passage off MEFs, let cells become confluent to increase numbers of undifferentiated cells</w:t>
      </w:r>
    </w:p>
    <w:p w14:paraId="241F9842" w14:textId="77777777" w:rsidR="00C53705" w:rsidRDefault="00C53705" w:rsidP="007101C7">
      <w:pPr>
        <w:spacing w:after="0" w:line="360" w:lineRule="auto"/>
      </w:pPr>
    </w:p>
    <w:p w14:paraId="6B20CF27" w14:textId="77777777" w:rsidR="00C53705" w:rsidRPr="00C53705" w:rsidRDefault="00C53705" w:rsidP="007101C7">
      <w:pPr>
        <w:spacing w:after="0" w:line="360" w:lineRule="auto"/>
        <w:rPr>
          <w:b/>
        </w:rPr>
      </w:pPr>
      <w:r w:rsidRPr="00C53705">
        <w:rPr>
          <w:b/>
        </w:rPr>
        <w:t>Plating MEFs for TSC culture:</w:t>
      </w:r>
    </w:p>
    <w:p w14:paraId="64B7FE55" w14:textId="77777777" w:rsidR="00C53705" w:rsidRDefault="00C53705" w:rsidP="00C53705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One vial is 6e6 cells, plate 1e6 per 10cm plate – first gelatinize all plates </w:t>
      </w:r>
    </w:p>
    <w:p w14:paraId="01A4E3C4" w14:textId="77777777" w:rsidR="00C53705" w:rsidRDefault="00C53705" w:rsidP="00C53705">
      <w:pPr>
        <w:pStyle w:val="ListParagraph"/>
        <w:numPr>
          <w:ilvl w:val="0"/>
          <w:numId w:val="4"/>
        </w:numPr>
        <w:spacing w:after="0" w:line="360" w:lineRule="auto"/>
      </w:pPr>
      <w:r>
        <w:t>Spin out DMSO</w:t>
      </w:r>
    </w:p>
    <w:p w14:paraId="2DC2845C" w14:textId="77777777" w:rsidR="007101C7" w:rsidRDefault="00C53705" w:rsidP="00C53705">
      <w:pPr>
        <w:pStyle w:val="ListParagraph"/>
        <w:numPr>
          <w:ilvl w:val="0"/>
          <w:numId w:val="4"/>
        </w:numPr>
        <w:spacing w:after="0" w:line="360" w:lineRule="auto"/>
      </w:pPr>
      <w:r>
        <w:t>Plate @ 1e6 per 10 cm</w:t>
      </w:r>
    </w:p>
    <w:p w14:paraId="1A5C9312" w14:textId="77777777" w:rsidR="00C53705" w:rsidRDefault="00C53705" w:rsidP="007101C7">
      <w:pPr>
        <w:spacing w:after="0" w:line="360" w:lineRule="auto"/>
      </w:pPr>
    </w:p>
    <w:p w14:paraId="6C82C9C1" w14:textId="77777777" w:rsidR="00C53705" w:rsidRPr="00C53705" w:rsidRDefault="00C53705" w:rsidP="00C53705">
      <w:pPr>
        <w:spacing w:line="360" w:lineRule="auto"/>
        <w:rPr>
          <w:b/>
        </w:rPr>
      </w:pPr>
      <w:r w:rsidRPr="00F3285C">
        <w:rPr>
          <w:b/>
          <w:highlight w:val="yellow"/>
        </w:rPr>
        <w:t>Making MEF Conditioned media:</w:t>
      </w:r>
    </w:p>
    <w:p w14:paraId="6288FD9B" w14:textId="77777777" w:rsidR="009A7180" w:rsidRDefault="009A7180" w:rsidP="00C53705">
      <w:pPr>
        <w:numPr>
          <w:ilvl w:val="0"/>
          <w:numId w:val="5"/>
        </w:numPr>
        <w:spacing w:after="0" w:line="360" w:lineRule="auto"/>
      </w:pPr>
      <w:r>
        <w:t>1 vial of irradiated feeders at 6e6 cells per vial is enough for 1 15m plate.</w:t>
      </w:r>
    </w:p>
    <w:p w14:paraId="7082D9BF" w14:textId="3C761B45" w:rsidR="00C53705" w:rsidRDefault="00C53705" w:rsidP="00C53705">
      <w:pPr>
        <w:numPr>
          <w:ilvl w:val="0"/>
          <w:numId w:val="5"/>
        </w:numPr>
        <w:spacing w:after="0" w:line="360" w:lineRule="auto"/>
      </w:pPr>
      <w:r>
        <w:t xml:space="preserve">spin out </w:t>
      </w:r>
      <w:r w:rsidR="006428A0">
        <w:t>DMSO</w:t>
      </w:r>
      <w:r>
        <w:t>, R/S irradiated MEFs in 5-10ml TSM per 6e6 vial thawed.</w:t>
      </w:r>
    </w:p>
    <w:p w14:paraId="66E87AE2" w14:textId="1A00F87D" w:rsidR="00C53705" w:rsidRDefault="009A7180" w:rsidP="00C53705">
      <w:pPr>
        <w:numPr>
          <w:ilvl w:val="0"/>
          <w:numId w:val="5"/>
        </w:numPr>
        <w:spacing w:after="0" w:line="360" w:lineRule="auto"/>
      </w:pPr>
      <w:r>
        <w:t xml:space="preserve">[optional] </w:t>
      </w:r>
      <w:r w:rsidR="00C53705">
        <w:t>Count to make sure 6e6 are plated per 15cm plate</w:t>
      </w:r>
    </w:p>
    <w:p w14:paraId="7FBF0BBC" w14:textId="77777777" w:rsidR="00C53705" w:rsidRDefault="00C53705" w:rsidP="00C53705">
      <w:pPr>
        <w:numPr>
          <w:ilvl w:val="0"/>
          <w:numId w:val="5"/>
        </w:numPr>
        <w:spacing w:after="0" w:line="360" w:lineRule="auto"/>
      </w:pPr>
      <w:r>
        <w:lastRenderedPageBreak/>
        <w:t>Add 6e6 of irradiated MEFs, 28ml TSM per 15cm plate</w:t>
      </w:r>
    </w:p>
    <w:p w14:paraId="5F32311E" w14:textId="77777777" w:rsidR="00C53705" w:rsidRDefault="00C53705" w:rsidP="00C53705">
      <w:pPr>
        <w:numPr>
          <w:ilvl w:val="0"/>
          <w:numId w:val="5"/>
        </w:numPr>
        <w:spacing w:after="0" w:line="360" w:lineRule="auto"/>
      </w:pPr>
      <w:r>
        <w:t>Take media every 3 days for 9 days</w:t>
      </w:r>
    </w:p>
    <w:p w14:paraId="3249A5C2" w14:textId="348234D3" w:rsidR="009A7180" w:rsidRDefault="009A7180" w:rsidP="009A7180">
      <w:pPr>
        <w:numPr>
          <w:ilvl w:val="1"/>
          <w:numId w:val="5"/>
        </w:numPr>
        <w:spacing w:after="0" w:line="360" w:lineRule="auto"/>
      </w:pPr>
      <w:r>
        <w:t>Pool media from each plate, spin down at 1000g for 5 mins, sterile filter in Millipore Filters (</w:t>
      </w:r>
      <w:r w:rsidRPr="009A7180">
        <w:t>SCGPT01RE</w:t>
      </w:r>
      <w:r>
        <w:t>), and freeze in 40ml aliquots at -80C.</w:t>
      </w:r>
    </w:p>
    <w:p w14:paraId="239335A0" w14:textId="1ADA0D63" w:rsidR="00C53705" w:rsidRDefault="00C53705" w:rsidP="00C53705">
      <w:pPr>
        <w:numPr>
          <w:ilvl w:val="0"/>
          <w:numId w:val="5"/>
        </w:numPr>
        <w:spacing w:after="0" w:line="360" w:lineRule="auto"/>
      </w:pPr>
      <w:r>
        <w:t>Each 15cm plate will yield about 75 ml media</w:t>
      </w:r>
      <w:r w:rsidR="009A7180">
        <w:t xml:space="preserve"> over the course of 9 days</w:t>
      </w:r>
    </w:p>
    <w:p w14:paraId="2F84F5E5" w14:textId="3A405579" w:rsidR="009A7180" w:rsidRDefault="009A7180" w:rsidP="00C53705">
      <w:pPr>
        <w:numPr>
          <w:ilvl w:val="0"/>
          <w:numId w:val="5"/>
        </w:numPr>
        <w:spacing w:after="0" w:line="360" w:lineRule="auto"/>
      </w:pPr>
      <w:r>
        <w:t>Conditioned media is good for a long time at -80C</w:t>
      </w:r>
    </w:p>
    <w:p w14:paraId="617CF9EA" w14:textId="77777777" w:rsidR="00C53705" w:rsidRDefault="00C53705" w:rsidP="00C53705">
      <w:pPr>
        <w:spacing w:after="0" w:line="360" w:lineRule="auto"/>
      </w:pPr>
    </w:p>
    <w:p w14:paraId="128C6818" w14:textId="77777777" w:rsidR="00C53705" w:rsidRPr="00C53705" w:rsidRDefault="00C53705" w:rsidP="00C53705">
      <w:pPr>
        <w:spacing w:line="360" w:lineRule="auto"/>
        <w:rPr>
          <w:b/>
        </w:rPr>
      </w:pPr>
      <w:r>
        <w:rPr>
          <w:b/>
        </w:rPr>
        <w:t xml:space="preserve">Making primary MEFs for </w:t>
      </w:r>
      <w:r w:rsidRPr="00C53705">
        <w:rPr>
          <w:b/>
        </w:rPr>
        <w:t>TS feeders:</w:t>
      </w:r>
    </w:p>
    <w:p w14:paraId="2F820B48" w14:textId="77777777" w:rsidR="00C53705" w:rsidRDefault="00C53705" w:rsidP="00C53705">
      <w:pPr>
        <w:numPr>
          <w:ilvl w:val="0"/>
          <w:numId w:val="6"/>
        </w:numPr>
        <w:spacing w:after="0" w:line="360" w:lineRule="auto"/>
      </w:pPr>
      <w:r>
        <w:t>Dissect  1 d12.5 embryo, removing head and internal organs (anything red)</w:t>
      </w:r>
    </w:p>
    <w:p w14:paraId="2AF7833A" w14:textId="77777777" w:rsidR="00C53705" w:rsidRDefault="00C53705" w:rsidP="00C53705">
      <w:pPr>
        <w:numPr>
          <w:ilvl w:val="0"/>
          <w:numId w:val="6"/>
        </w:numPr>
        <w:spacing w:after="0" w:line="360" w:lineRule="auto"/>
      </w:pPr>
      <w:r>
        <w:t xml:space="preserve">Place embryo into 2ml media in 6 well </w:t>
      </w:r>
      <w:proofErr w:type="spellStart"/>
      <w:r>
        <w:t>well</w:t>
      </w:r>
      <w:proofErr w:type="spellEnd"/>
      <w:r>
        <w:t xml:space="preserve"> (10-15% FCS DMEM)</w:t>
      </w:r>
    </w:p>
    <w:p w14:paraId="74721924" w14:textId="06B58180" w:rsidR="00C53705" w:rsidRDefault="006428A0" w:rsidP="00C53705">
      <w:pPr>
        <w:numPr>
          <w:ilvl w:val="0"/>
          <w:numId w:val="6"/>
        </w:numPr>
        <w:spacing w:after="0" w:line="360" w:lineRule="auto"/>
      </w:pPr>
      <w:r>
        <w:t xml:space="preserve">Take 1ml syringe and </w:t>
      </w:r>
      <w:proofErr w:type="gramStart"/>
      <w:r>
        <w:t>19.5 gau</w:t>
      </w:r>
      <w:r w:rsidR="00C53705">
        <w:t>ge</w:t>
      </w:r>
      <w:proofErr w:type="gramEnd"/>
      <w:r w:rsidR="00C53705">
        <w:t xml:space="preserve"> needle and plunge embryo 5-10 times until i</w:t>
      </w:r>
      <w:r w:rsidR="001D3F60">
        <w:t>t is dissociated into little pie</w:t>
      </w:r>
      <w:r w:rsidR="00C53705">
        <w:t>ces</w:t>
      </w:r>
    </w:p>
    <w:p w14:paraId="583B6872" w14:textId="77777777" w:rsidR="00C53705" w:rsidRDefault="00C53705" w:rsidP="00C53705">
      <w:pPr>
        <w:numPr>
          <w:ilvl w:val="0"/>
          <w:numId w:val="6"/>
        </w:numPr>
        <w:spacing w:after="0" w:line="360" w:lineRule="auto"/>
      </w:pPr>
      <w:r>
        <w:t>Add additional 2-3 ml media</w:t>
      </w:r>
    </w:p>
    <w:p w14:paraId="7A22CCAE" w14:textId="77777777" w:rsidR="00C53705" w:rsidRDefault="00C53705" w:rsidP="00C53705">
      <w:pPr>
        <w:numPr>
          <w:ilvl w:val="0"/>
          <w:numId w:val="6"/>
        </w:numPr>
        <w:spacing w:after="0" w:line="360" w:lineRule="auto"/>
      </w:pPr>
      <w:r>
        <w:t>~48 hours later (or whenever the dish is super 100% confluent, split into equivalent of 2 60mm dishes.  Use 0.1% trypsin.</w:t>
      </w:r>
    </w:p>
    <w:p w14:paraId="2413254D" w14:textId="77777777" w:rsidR="00C53705" w:rsidRDefault="00C53705" w:rsidP="00C53705">
      <w:pPr>
        <w:numPr>
          <w:ilvl w:val="0"/>
          <w:numId w:val="6"/>
        </w:numPr>
        <w:spacing w:after="0" w:line="360" w:lineRule="auto"/>
      </w:pPr>
      <w:r>
        <w:t>Freeze 2 embryo’s worth in 1 vial for later expansion</w:t>
      </w:r>
    </w:p>
    <w:p w14:paraId="0D8AB8A4" w14:textId="4DBC8CF8" w:rsidR="00C53705" w:rsidRDefault="00C53705" w:rsidP="00C53705">
      <w:pPr>
        <w:spacing w:after="0" w:line="360" w:lineRule="auto"/>
        <w:ind w:left="720"/>
      </w:pPr>
    </w:p>
    <w:p w14:paraId="5578D5D1" w14:textId="77777777" w:rsidR="00A162D6" w:rsidRDefault="00A162D6" w:rsidP="00C53705">
      <w:pPr>
        <w:spacing w:after="0" w:line="360" w:lineRule="auto"/>
        <w:ind w:left="720"/>
      </w:pPr>
    </w:p>
    <w:p w14:paraId="1DDA31DD" w14:textId="46588F98" w:rsidR="00C53705" w:rsidRPr="00C53705" w:rsidRDefault="00C53705" w:rsidP="00C53705">
      <w:pPr>
        <w:spacing w:line="360" w:lineRule="auto"/>
        <w:rPr>
          <w:b/>
        </w:rPr>
      </w:pPr>
      <w:r w:rsidRPr="00C53705">
        <w:rPr>
          <w:b/>
        </w:rPr>
        <w:t xml:space="preserve">To expand </w:t>
      </w:r>
      <w:r>
        <w:rPr>
          <w:b/>
        </w:rPr>
        <w:t xml:space="preserve">primary MEFs </w:t>
      </w:r>
      <w:r w:rsidR="009B14D0">
        <w:rPr>
          <w:b/>
        </w:rPr>
        <w:t>for irradiation</w:t>
      </w:r>
    </w:p>
    <w:p w14:paraId="2A99F020" w14:textId="0A0358A6" w:rsidR="00C72AD9" w:rsidRDefault="00C72AD9" w:rsidP="00321521">
      <w:pPr>
        <w:numPr>
          <w:ilvl w:val="0"/>
          <w:numId w:val="7"/>
        </w:numPr>
        <w:spacing w:after="0" w:line="360" w:lineRule="auto"/>
      </w:pPr>
      <w:r>
        <w:t>P2 DR4’s can be purchased from ATCC or Applied Stem cell</w:t>
      </w:r>
    </w:p>
    <w:p w14:paraId="3D6C8A5B" w14:textId="570B4D20" w:rsidR="00C72AD9" w:rsidRDefault="00C72AD9" w:rsidP="00C72AD9">
      <w:pPr>
        <w:numPr>
          <w:ilvl w:val="1"/>
          <w:numId w:val="7"/>
        </w:numPr>
        <w:spacing w:after="0" w:line="360" w:lineRule="auto"/>
      </w:pPr>
      <w:r>
        <w:t xml:space="preserve">ATCC DR4’s </w:t>
      </w:r>
      <w:proofErr w:type="gramStart"/>
      <w:r>
        <w:t>are</w:t>
      </w:r>
      <w:proofErr w:type="gramEnd"/>
      <w:r>
        <w:t xml:space="preserve"> thawed from ATCC onto 3 10 cm plates, then frozen one vial per plate after confluency has been reached</w:t>
      </w:r>
    </w:p>
    <w:p w14:paraId="56B7AD4C" w14:textId="7F278804" w:rsidR="00321521" w:rsidRDefault="00C53705" w:rsidP="00321521">
      <w:pPr>
        <w:numPr>
          <w:ilvl w:val="0"/>
          <w:numId w:val="7"/>
        </w:numPr>
        <w:spacing w:after="0" w:line="360" w:lineRule="auto"/>
      </w:pPr>
      <w:r>
        <w:t>Thaw 1 vial into 2 15cm plates</w:t>
      </w:r>
    </w:p>
    <w:p w14:paraId="680D0268" w14:textId="04F675BD" w:rsidR="002E6D07" w:rsidRDefault="002E6D07" w:rsidP="002E6D07">
      <w:pPr>
        <w:numPr>
          <w:ilvl w:val="1"/>
          <w:numId w:val="7"/>
        </w:numPr>
        <w:spacing w:after="0" w:line="360" w:lineRule="auto"/>
      </w:pPr>
      <w:r>
        <w:t>Grow MEFs in 10 or 15% FBS in standard DMEM – use 15% serum for faster growth like when growing DR4’s.</w:t>
      </w:r>
    </w:p>
    <w:p w14:paraId="01538181" w14:textId="72A2D500" w:rsidR="000939B7" w:rsidRDefault="002E6D07" w:rsidP="000939B7">
      <w:pPr>
        <w:numPr>
          <w:ilvl w:val="1"/>
          <w:numId w:val="7"/>
        </w:numPr>
        <w:spacing w:after="0" w:line="360" w:lineRule="auto"/>
      </w:pPr>
      <w:r>
        <w:t>It is e</w:t>
      </w:r>
      <w:r w:rsidR="000939B7" w:rsidRPr="000939B7">
        <w:t>ssential to count cells after every pass, and relate the count # to the visual density on the plate.</w:t>
      </w:r>
      <w:r w:rsidR="00716CE5">
        <w:t xml:space="preserve"> </w:t>
      </w:r>
    </w:p>
    <w:p w14:paraId="6BD2549D" w14:textId="02A41E52" w:rsidR="00716CE5" w:rsidRDefault="00716CE5" w:rsidP="000939B7">
      <w:pPr>
        <w:numPr>
          <w:ilvl w:val="1"/>
          <w:numId w:val="7"/>
        </w:numPr>
        <w:spacing w:after="0" w:line="360" w:lineRule="auto"/>
      </w:pPr>
      <w:r>
        <w:t>ATCC recommends seeding MEFs at 1e6 per 15cm plate</w:t>
      </w:r>
    </w:p>
    <w:p w14:paraId="6D2BD301" w14:textId="1A87A901" w:rsidR="00963144" w:rsidRPr="000939B7" w:rsidRDefault="00963144" w:rsidP="000939B7">
      <w:pPr>
        <w:numPr>
          <w:ilvl w:val="1"/>
          <w:numId w:val="7"/>
        </w:numPr>
        <w:spacing w:after="0" w:line="360" w:lineRule="auto"/>
      </w:pPr>
      <w:r>
        <w:lastRenderedPageBreak/>
        <w:t xml:space="preserve">Cells are ready to split at 100% </w:t>
      </w:r>
      <w:proofErr w:type="gramStart"/>
      <w:r>
        <w:t>confluency,</w:t>
      </w:r>
      <w:proofErr w:type="gramEnd"/>
      <w:r>
        <w:t xml:space="preserve"> best case is when swirls begin to appear on plate</w:t>
      </w:r>
    </w:p>
    <w:p w14:paraId="5F80176C" w14:textId="7E55BE9A" w:rsidR="00C53705" w:rsidRDefault="00C53705" w:rsidP="00C53705">
      <w:pPr>
        <w:numPr>
          <w:ilvl w:val="0"/>
          <w:numId w:val="7"/>
        </w:numPr>
        <w:spacing w:after="0" w:line="360" w:lineRule="auto"/>
      </w:pPr>
      <w:r>
        <w:t>Split to 6 15cm plates, then 20 15cm plates</w:t>
      </w:r>
    </w:p>
    <w:p w14:paraId="3A7E1295" w14:textId="0F65DA0A" w:rsidR="000939B7" w:rsidRDefault="000939B7" w:rsidP="000939B7">
      <w:pPr>
        <w:numPr>
          <w:ilvl w:val="1"/>
          <w:numId w:val="7"/>
        </w:numPr>
        <w:spacing w:after="0" w:line="360" w:lineRule="auto"/>
      </w:pPr>
      <w:r w:rsidRPr="000939B7">
        <w:t xml:space="preserve">Again, count </w:t>
      </w:r>
      <w:r>
        <w:t xml:space="preserve">cells </w:t>
      </w:r>
      <w:r w:rsidRPr="000939B7">
        <w:t>after every pass and relate the count # to the visual density on the plate.</w:t>
      </w:r>
      <w:r>
        <w:t xml:space="preserve"> A confluent 15cm plate of DR4 MEFs will have ~5 million cells.</w:t>
      </w:r>
    </w:p>
    <w:p w14:paraId="516A5DC4" w14:textId="0E0B958B" w:rsidR="00716CE5" w:rsidRPr="000939B7" w:rsidRDefault="00716CE5" w:rsidP="00716CE5">
      <w:pPr>
        <w:numPr>
          <w:ilvl w:val="1"/>
          <w:numId w:val="7"/>
        </w:numPr>
        <w:spacing w:after="0" w:line="360" w:lineRule="auto"/>
      </w:pPr>
      <w:r>
        <w:t>ATCC recommends seeding MEFs at 1e6 per 15cm plate</w:t>
      </w:r>
    </w:p>
    <w:p w14:paraId="500F69C4" w14:textId="088D4F2C" w:rsidR="00C53705" w:rsidRDefault="00C53705" w:rsidP="00C53705">
      <w:pPr>
        <w:numPr>
          <w:ilvl w:val="0"/>
          <w:numId w:val="7"/>
        </w:numPr>
        <w:spacing w:after="0" w:line="360" w:lineRule="auto"/>
      </w:pPr>
      <w:proofErr w:type="spellStart"/>
      <w:r>
        <w:t>Trypsinize</w:t>
      </w:r>
      <w:proofErr w:type="spellEnd"/>
      <w:r>
        <w:t>, quenc</w:t>
      </w:r>
      <w:r w:rsidR="00DE30FF">
        <w:t xml:space="preserve">h and spin out trypsin, R/S @ </w:t>
      </w:r>
      <w:r>
        <w:t xml:space="preserve">6.5e6 per ml or in </w:t>
      </w:r>
      <w:r w:rsidR="00DE30FF">
        <w:t>30</w:t>
      </w:r>
      <w:r>
        <w:t xml:space="preserve"> ml total per 10 dishes and irradiate (in 2 50ml </w:t>
      </w:r>
      <w:proofErr w:type="spellStart"/>
      <w:r>
        <w:t>conicals</w:t>
      </w:r>
      <w:proofErr w:type="spellEnd"/>
      <w:r>
        <w:t>).</w:t>
      </w:r>
    </w:p>
    <w:p w14:paraId="30231264" w14:textId="7369E0C4" w:rsidR="002E6D07" w:rsidRDefault="002E6D07" w:rsidP="002E6D07">
      <w:pPr>
        <w:numPr>
          <w:ilvl w:val="1"/>
          <w:numId w:val="7"/>
        </w:numPr>
        <w:spacing w:after="0" w:line="360" w:lineRule="auto"/>
      </w:pPr>
      <w:r w:rsidRPr="00C62CA3">
        <w:rPr>
          <w:b/>
        </w:rPr>
        <w:t>Prior to trypsinization</w:t>
      </w:r>
      <w:r>
        <w:t xml:space="preserve">, ensure you have enough 0.125% trypsin (usually </w:t>
      </w:r>
      <w:r w:rsidR="00C62CA3">
        <w:t xml:space="preserve">you will </w:t>
      </w:r>
      <w:r>
        <w:t>need to make a bunch in a 250ml bottle)</w:t>
      </w:r>
    </w:p>
    <w:p w14:paraId="6AD280FF" w14:textId="6CDF582C" w:rsidR="002E6D07" w:rsidRDefault="002E6D07" w:rsidP="002E6D07">
      <w:pPr>
        <w:numPr>
          <w:ilvl w:val="1"/>
          <w:numId w:val="7"/>
        </w:numPr>
        <w:spacing w:after="0" w:line="360" w:lineRule="auto"/>
      </w:pPr>
      <w:r w:rsidRPr="00C62CA3">
        <w:rPr>
          <w:b/>
        </w:rPr>
        <w:t>Prior to trypsinization</w:t>
      </w:r>
      <w:r w:rsidR="00C62CA3">
        <w:t xml:space="preserve">, </w:t>
      </w:r>
      <w:r>
        <w:t xml:space="preserve">aliquot 15ml of </w:t>
      </w:r>
      <w:r w:rsidR="009B14D0">
        <w:t>media per plate to be trypsinized in a sterile 500ml bottle, to be used later for quenching of trypsin</w:t>
      </w:r>
    </w:p>
    <w:p w14:paraId="0BC7A9C5" w14:textId="3B0B625D" w:rsidR="00C62CA3" w:rsidRDefault="00C62CA3" w:rsidP="002E6D07">
      <w:pPr>
        <w:numPr>
          <w:ilvl w:val="1"/>
          <w:numId w:val="7"/>
        </w:numPr>
        <w:spacing w:after="0" w:line="360" w:lineRule="auto"/>
      </w:pPr>
      <w:r w:rsidRPr="00C62CA3">
        <w:rPr>
          <w:b/>
        </w:rPr>
        <w:t>Prior to trypsinization</w:t>
      </w:r>
      <w:r>
        <w:t>, examine each plate under the microscope to ensure none are contaminated, and to gauge the confluency of the population</w:t>
      </w:r>
    </w:p>
    <w:p w14:paraId="6A0BFED7" w14:textId="7FDAF5E2" w:rsidR="000939B7" w:rsidRDefault="000939B7" w:rsidP="000939B7">
      <w:pPr>
        <w:numPr>
          <w:ilvl w:val="1"/>
          <w:numId w:val="7"/>
        </w:numPr>
        <w:spacing w:after="0" w:line="360" w:lineRule="auto"/>
      </w:pPr>
      <w:r>
        <w:t>Aspirate media</w:t>
      </w:r>
      <w:r w:rsidR="00C62CA3">
        <w:t xml:space="preserve"> on each plate</w:t>
      </w:r>
    </w:p>
    <w:p w14:paraId="701FA3CA" w14:textId="2CB1B007" w:rsidR="000939B7" w:rsidRDefault="000939B7" w:rsidP="000939B7">
      <w:pPr>
        <w:numPr>
          <w:ilvl w:val="1"/>
          <w:numId w:val="7"/>
        </w:numPr>
        <w:spacing w:after="0" w:line="360" w:lineRule="auto"/>
      </w:pPr>
      <w:r>
        <w:t>Wash each plate with 15ml of PBS</w:t>
      </w:r>
    </w:p>
    <w:p w14:paraId="37BAD81B" w14:textId="408FE89A" w:rsidR="000939B7" w:rsidRDefault="000939B7" w:rsidP="000939B7">
      <w:pPr>
        <w:numPr>
          <w:ilvl w:val="1"/>
          <w:numId w:val="7"/>
        </w:numPr>
        <w:spacing w:after="0" w:line="360" w:lineRule="auto"/>
      </w:pPr>
      <w:r>
        <w:t>Add 10ml of fresh 0.125% trypsin</w:t>
      </w:r>
      <w:r w:rsidR="00C62CA3">
        <w:t xml:space="preserve"> to each plate</w:t>
      </w:r>
    </w:p>
    <w:p w14:paraId="4135660B" w14:textId="76965007" w:rsidR="000939B7" w:rsidRDefault="002E6D07" w:rsidP="000939B7">
      <w:pPr>
        <w:numPr>
          <w:ilvl w:val="1"/>
          <w:numId w:val="7"/>
        </w:numPr>
        <w:spacing w:after="0" w:line="360" w:lineRule="auto"/>
      </w:pPr>
      <w:r>
        <w:t>Wait ~4 to 5 minutes at room temp until nearly all MEFs have balled up on plate</w:t>
      </w:r>
    </w:p>
    <w:p w14:paraId="7F890510" w14:textId="6BDB39AE" w:rsidR="002E6D07" w:rsidRDefault="002E6D07" w:rsidP="000939B7">
      <w:pPr>
        <w:numPr>
          <w:ilvl w:val="1"/>
          <w:numId w:val="7"/>
        </w:numPr>
        <w:spacing w:after="0" w:line="360" w:lineRule="auto"/>
      </w:pPr>
      <w:r>
        <w:t>Spray off MEFs on each plate and pipette against the bottom of the plate once to break up clump</w:t>
      </w:r>
      <w:r w:rsidR="00C62CA3">
        <w:t>s</w:t>
      </w:r>
      <w:r>
        <w:t xml:space="preserve">, then unite suspensions in </w:t>
      </w:r>
      <w:r w:rsidR="009B14D0">
        <w:t>the</w:t>
      </w:r>
      <w:r>
        <w:t xml:space="preserve"> 500</w:t>
      </w:r>
      <w:r w:rsidR="009B14D0">
        <w:t>ml bottle with 15ml of media per plate trypsinized</w:t>
      </w:r>
    </w:p>
    <w:p w14:paraId="00601CFC" w14:textId="66046C7B" w:rsidR="009B14D0" w:rsidRDefault="009B14D0" w:rsidP="000939B7">
      <w:pPr>
        <w:numPr>
          <w:ilvl w:val="1"/>
          <w:numId w:val="7"/>
        </w:numPr>
        <w:spacing w:after="0" w:line="360" w:lineRule="auto"/>
      </w:pPr>
      <w:r>
        <w:t xml:space="preserve">Swirl 500ml bottle with cell suspension well and aliquot into 50ml conical tubes. To avoid getting uneven cell counts from the different </w:t>
      </w:r>
      <w:proofErr w:type="spellStart"/>
      <w:r>
        <w:t>conicals</w:t>
      </w:r>
      <w:proofErr w:type="spellEnd"/>
      <w:r>
        <w:t xml:space="preserve">, between the making of each aliquot, swirl cell suspension and mix by pipetting </w:t>
      </w:r>
    </w:p>
    <w:p w14:paraId="52C29C80" w14:textId="5440AAF7" w:rsidR="009B14D0" w:rsidRDefault="009B14D0" w:rsidP="000939B7">
      <w:pPr>
        <w:numPr>
          <w:ilvl w:val="1"/>
          <w:numId w:val="7"/>
        </w:numPr>
        <w:spacing w:after="0" w:line="360" w:lineRule="auto"/>
      </w:pPr>
      <w:r>
        <w:t xml:space="preserve">Count </w:t>
      </w:r>
      <w:r w:rsidR="00C62CA3">
        <w:t>cells from each or most aliquots and average counts to arrive at the final number of MEFs that will be irradiated</w:t>
      </w:r>
    </w:p>
    <w:p w14:paraId="4FEBAF27" w14:textId="366F873E" w:rsidR="00C62CA3" w:rsidRDefault="00C62CA3" w:rsidP="00C62CA3">
      <w:pPr>
        <w:numPr>
          <w:ilvl w:val="1"/>
          <w:numId w:val="7"/>
        </w:numPr>
        <w:spacing w:after="0" w:line="360" w:lineRule="auto"/>
      </w:pPr>
      <w:r>
        <w:lastRenderedPageBreak/>
        <w:t>Make certain that the counts match what your eye estimated for confluency prior to trypsinization (step c)</w:t>
      </w:r>
    </w:p>
    <w:p w14:paraId="7A5974BE" w14:textId="21D6D57B" w:rsidR="00C53705" w:rsidRDefault="00C53705" w:rsidP="00C53705">
      <w:pPr>
        <w:numPr>
          <w:ilvl w:val="0"/>
          <w:numId w:val="7"/>
        </w:numPr>
        <w:spacing w:after="0" w:line="360" w:lineRule="auto"/>
      </w:pPr>
      <w:r>
        <w:t xml:space="preserve">Go to blood bank in hospital to irradiate </w:t>
      </w:r>
      <w:r w:rsidR="00DE30FF">
        <w:t xml:space="preserve"> --</w:t>
      </w:r>
      <w:r w:rsidR="008F5E13">
        <w:t xml:space="preserve"> 3100 </w:t>
      </w:r>
      <w:proofErr w:type="spellStart"/>
      <w:r w:rsidR="008F5E13">
        <w:t>rads</w:t>
      </w:r>
      <w:proofErr w:type="spellEnd"/>
      <w:r w:rsidR="008F5E13">
        <w:t xml:space="preserve"> </w:t>
      </w:r>
      <w:r>
        <w:t xml:space="preserve">(phone </w:t>
      </w:r>
      <w:r>
        <w:rPr>
          <w:rFonts w:ascii="Arial" w:hAnsi="Arial" w:cs="Arial"/>
          <w:sz w:val="26"/>
          <w:szCs w:val="26"/>
        </w:rPr>
        <w:t>6-4011)</w:t>
      </w:r>
      <w:r>
        <w:t xml:space="preserve">. </w:t>
      </w:r>
      <w:r w:rsidR="001D3F60">
        <w:t>Let them know you are irradiating cells for research.</w:t>
      </w:r>
    </w:p>
    <w:p w14:paraId="54E0967B" w14:textId="0158F208" w:rsidR="00C53705" w:rsidRDefault="00C53705" w:rsidP="00C53705">
      <w:pPr>
        <w:numPr>
          <w:ilvl w:val="0"/>
          <w:numId w:val="7"/>
        </w:numPr>
        <w:spacing w:after="0" w:line="360" w:lineRule="auto"/>
      </w:pPr>
      <w:r>
        <w:t xml:space="preserve">Spin out media and freeze in 10% DMSO </w:t>
      </w:r>
      <w:r w:rsidR="002E6D07">
        <w:t>20</w:t>
      </w:r>
      <w:r>
        <w:t>% serum.</w:t>
      </w:r>
    </w:p>
    <w:p w14:paraId="46F9D775" w14:textId="73F3AB6D" w:rsidR="00C53705" w:rsidRDefault="00C53705" w:rsidP="00C53705">
      <w:pPr>
        <w:numPr>
          <w:ilvl w:val="0"/>
          <w:numId w:val="7"/>
        </w:numPr>
        <w:spacing w:after="0" w:line="360" w:lineRule="auto"/>
      </w:pPr>
      <w:r>
        <w:t>Plate at 6e6 cells per 15cm dish in 29 ml TS cell media</w:t>
      </w:r>
      <w:r w:rsidR="002E6D07">
        <w:t xml:space="preserve"> to make conditioned media, 1e6 per 10cm plate for </w:t>
      </w:r>
      <w:r w:rsidR="009B14D0">
        <w:t xml:space="preserve">TSC </w:t>
      </w:r>
      <w:r w:rsidR="002E6D07">
        <w:t>passage.</w:t>
      </w:r>
    </w:p>
    <w:p w14:paraId="09FFB58E" w14:textId="6A7AE7CA" w:rsidR="00A162D6" w:rsidRDefault="00A162D6" w:rsidP="00C53705">
      <w:pPr>
        <w:spacing w:after="0" w:line="360" w:lineRule="auto"/>
      </w:pPr>
    </w:p>
    <w:p w14:paraId="081B25A6" w14:textId="77777777" w:rsidR="00A162D6" w:rsidRDefault="00A162D6" w:rsidP="00C53705">
      <w:pPr>
        <w:spacing w:after="0" w:line="360" w:lineRule="auto"/>
      </w:pPr>
    </w:p>
    <w:p w14:paraId="0DA5D561" w14:textId="27F7DF57" w:rsidR="00321521" w:rsidRPr="00C53705" w:rsidRDefault="00704611" w:rsidP="00321521">
      <w:pPr>
        <w:spacing w:line="360" w:lineRule="auto"/>
        <w:rPr>
          <w:b/>
        </w:rPr>
      </w:pPr>
      <w:r>
        <w:rPr>
          <w:b/>
        </w:rPr>
        <w:t xml:space="preserve">TS </w:t>
      </w:r>
      <w:r w:rsidR="001B7A57">
        <w:rPr>
          <w:b/>
        </w:rPr>
        <w:t>Media</w:t>
      </w:r>
      <w:r w:rsidR="00321521">
        <w:rPr>
          <w:b/>
        </w:rPr>
        <w:t>:</w:t>
      </w:r>
    </w:p>
    <w:p w14:paraId="0B0D6602" w14:textId="77777777" w:rsidR="00335E04" w:rsidRDefault="00335E04" w:rsidP="00321521">
      <w:pPr>
        <w:numPr>
          <w:ilvl w:val="0"/>
          <w:numId w:val="8"/>
        </w:numPr>
        <w:spacing w:after="0" w:line="360" w:lineRule="auto"/>
      </w:pPr>
      <w:r>
        <w:t>Stock reagents:</w:t>
      </w:r>
    </w:p>
    <w:p w14:paraId="2DF79A1E" w14:textId="614FC390" w:rsidR="00321521" w:rsidRDefault="00321521" w:rsidP="00335E04">
      <w:pPr>
        <w:numPr>
          <w:ilvl w:val="1"/>
          <w:numId w:val="8"/>
        </w:numPr>
        <w:spacing w:after="0" w:line="360" w:lineRule="auto"/>
      </w:pPr>
      <w:r>
        <w:t xml:space="preserve">Heparin: Sigma H3149 10,000 Units: R/S in </w:t>
      </w:r>
      <w:r w:rsidR="00335E04">
        <w:t xml:space="preserve">sterile </w:t>
      </w:r>
      <w:r>
        <w:t>PBS to a final concentration of 1.0mg/ml (1000x)</w:t>
      </w:r>
    </w:p>
    <w:p w14:paraId="0EE04D5D" w14:textId="6B3FE192" w:rsidR="00FE50A6" w:rsidRDefault="00FE50A6" w:rsidP="00335E04">
      <w:pPr>
        <w:numPr>
          <w:ilvl w:val="1"/>
          <w:numId w:val="8"/>
        </w:numPr>
        <w:spacing w:after="0" w:line="360" w:lineRule="auto"/>
      </w:pPr>
      <w:r>
        <w:t xml:space="preserve">Recombinant Human FGF4: Sigma F2278 (or Gibco PHG0154) 25ug: R/S in 1ml of </w:t>
      </w:r>
      <w:r w:rsidR="00335E04">
        <w:t xml:space="preserve">sterile </w:t>
      </w:r>
      <w:r>
        <w:t>PBS/0.1% BSA Fraction V</w:t>
      </w:r>
    </w:p>
    <w:p w14:paraId="4E04A1CE" w14:textId="77777777" w:rsidR="001B7A57" w:rsidRDefault="001B7A57" w:rsidP="00335E04">
      <w:pPr>
        <w:numPr>
          <w:ilvl w:val="1"/>
          <w:numId w:val="8"/>
        </w:numPr>
        <w:spacing w:after="0" w:line="360" w:lineRule="auto"/>
      </w:pPr>
      <w:r>
        <w:t>ES qualified FBS from Gibco</w:t>
      </w:r>
    </w:p>
    <w:p w14:paraId="22C03E72" w14:textId="148EF275" w:rsidR="001B7A57" w:rsidRDefault="00335E04" w:rsidP="00335E04">
      <w:pPr>
        <w:numPr>
          <w:ilvl w:val="1"/>
          <w:numId w:val="8"/>
        </w:numPr>
        <w:spacing w:after="0" w:line="360" w:lineRule="auto"/>
      </w:pPr>
      <w:r>
        <w:t>100x Sodium Pyruvate, l-</w:t>
      </w:r>
      <w:r w:rsidR="001B7A57">
        <w:t>glutamine, pen/strep from Gibco</w:t>
      </w:r>
    </w:p>
    <w:p w14:paraId="44285063" w14:textId="500B22B3" w:rsidR="001B7A57" w:rsidRDefault="001B7A57" w:rsidP="00335E04">
      <w:pPr>
        <w:numPr>
          <w:ilvl w:val="1"/>
          <w:numId w:val="8"/>
        </w:numPr>
        <w:spacing w:after="0" w:line="360" w:lineRule="auto"/>
      </w:pPr>
      <w:r>
        <w:t>100mM beta-mercaptoethanol 1000x stock (add 70ul of stock 14.3M to 10ml of steril</w:t>
      </w:r>
      <w:r w:rsidR="00704611">
        <w:t>e</w:t>
      </w:r>
      <w:r>
        <w:t xml:space="preserve"> PBS)</w:t>
      </w:r>
    </w:p>
    <w:p w14:paraId="09FF62CA" w14:textId="77777777" w:rsidR="00335E04" w:rsidRDefault="00335E04" w:rsidP="00335E04">
      <w:pPr>
        <w:spacing w:after="0" w:line="360" w:lineRule="auto"/>
        <w:ind w:left="1440"/>
      </w:pPr>
    </w:p>
    <w:p w14:paraId="4AF82096" w14:textId="3348CDD6" w:rsidR="00335E04" w:rsidRDefault="00335E04" w:rsidP="00321521">
      <w:pPr>
        <w:numPr>
          <w:ilvl w:val="0"/>
          <w:numId w:val="8"/>
        </w:numPr>
        <w:spacing w:after="0" w:line="360" w:lineRule="auto"/>
      </w:pPr>
      <w:r>
        <w:t>Final Media concentrations:</w:t>
      </w:r>
    </w:p>
    <w:p w14:paraId="3E7BA2A3" w14:textId="281B1D89" w:rsidR="00335E04" w:rsidRDefault="00335E04" w:rsidP="00335E04">
      <w:pPr>
        <w:numPr>
          <w:ilvl w:val="1"/>
          <w:numId w:val="8"/>
        </w:numPr>
        <w:spacing w:after="0" w:line="360" w:lineRule="auto"/>
      </w:pPr>
      <w:r>
        <w:t>RPMI</w:t>
      </w:r>
    </w:p>
    <w:p w14:paraId="2C06E92B" w14:textId="13D6BB0D" w:rsidR="00335E04" w:rsidRDefault="00335E04" w:rsidP="00335E04">
      <w:pPr>
        <w:numPr>
          <w:ilvl w:val="1"/>
          <w:numId w:val="8"/>
        </w:numPr>
        <w:spacing w:after="0" w:line="360" w:lineRule="auto"/>
      </w:pPr>
      <w:r>
        <w:t>20% serum</w:t>
      </w:r>
    </w:p>
    <w:p w14:paraId="4F1C82E7" w14:textId="007C762C" w:rsidR="00335E04" w:rsidRDefault="00335E04" w:rsidP="00335E04">
      <w:pPr>
        <w:numPr>
          <w:ilvl w:val="1"/>
          <w:numId w:val="8"/>
        </w:numPr>
        <w:spacing w:after="0" w:line="360" w:lineRule="auto"/>
      </w:pPr>
      <w:r>
        <w:t>1x Sodium Pyruvate, l-glutamine, pen/strep from Gibco</w:t>
      </w:r>
    </w:p>
    <w:p w14:paraId="41CE2DBB" w14:textId="174C056C" w:rsidR="00335E04" w:rsidRDefault="00335E04" w:rsidP="00335E04">
      <w:pPr>
        <w:numPr>
          <w:ilvl w:val="1"/>
          <w:numId w:val="8"/>
        </w:numPr>
        <w:spacing w:after="0" w:line="360" w:lineRule="auto"/>
      </w:pPr>
      <w:r>
        <w:t xml:space="preserve">1x FGF4 and </w:t>
      </w:r>
      <w:r w:rsidR="001D277A">
        <w:t xml:space="preserve">1x </w:t>
      </w:r>
      <w:r>
        <w:t>Heparin (add fresh or within a week of use)</w:t>
      </w:r>
    </w:p>
    <w:p w14:paraId="1DBD3E2C" w14:textId="218FE2AE" w:rsidR="00335E04" w:rsidRDefault="00335E04" w:rsidP="00335E04">
      <w:pPr>
        <w:numPr>
          <w:ilvl w:val="1"/>
          <w:numId w:val="8"/>
        </w:numPr>
        <w:spacing w:after="0" w:line="360" w:lineRule="auto"/>
      </w:pPr>
      <w:r>
        <w:t>1x BME</w:t>
      </w:r>
    </w:p>
    <w:p w14:paraId="1368EB78" w14:textId="77777777" w:rsidR="00C15E39" w:rsidRDefault="00C15E39" w:rsidP="00C15E39">
      <w:pPr>
        <w:spacing w:after="0" w:line="360" w:lineRule="auto"/>
      </w:pPr>
    </w:p>
    <w:p w14:paraId="3B1E291F" w14:textId="1F5F3B17" w:rsidR="00C15E39" w:rsidRDefault="00C15E39" w:rsidP="00C15E39">
      <w:pPr>
        <w:pStyle w:val="ListParagraph"/>
        <w:numPr>
          <w:ilvl w:val="0"/>
          <w:numId w:val="8"/>
        </w:numPr>
        <w:spacing w:after="0" w:line="360" w:lineRule="auto"/>
      </w:pPr>
      <w:r>
        <w:t>Freezing media:</w:t>
      </w:r>
    </w:p>
    <w:p w14:paraId="6512DAC2" w14:textId="4DF2FD7C" w:rsidR="00C15E39" w:rsidRDefault="00C15E39" w:rsidP="00C15E39">
      <w:pPr>
        <w:pStyle w:val="ListParagraph"/>
        <w:numPr>
          <w:ilvl w:val="1"/>
          <w:numId w:val="8"/>
        </w:numPr>
        <w:spacing w:after="0" w:line="360" w:lineRule="auto"/>
      </w:pPr>
      <w:r>
        <w:t>25% FBS</w:t>
      </w:r>
    </w:p>
    <w:p w14:paraId="236AA970" w14:textId="7E11B385" w:rsidR="00C15E39" w:rsidRDefault="00C15E39" w:rsidP="00C15E39">
      <w:pPr>
        <w:pStyle w:val="ListParagraph"/>
        <w:numPr>
          <w:ilvl w:val="1"/>
          <w:numId w:val="8"/>
        </w:numPr>
        <w:spacing w:after="0" w:line="360" w:lineRule="auto"/>
      </w:pPr>
      <w:r>
        <w:t>10% DMSO</w:t>
      </w:r>
    </w:p>
    <w:p w14:paraId="7DF3690B" w14:textId="049B2F40" w:rsidR="00C15E39" w:rsidRDefault="00C15E39" w:rsidP="00C15E39">
      <w:pPr>
        <w:pStyle w:val="ListParagraph"/>
        <w:numPr>
          <w:ilvl w:val="1"/>
          <w:numId w:val="8"/>
        </w:numPr>
        <w:spacing w:after="0" w:line="360" w:lineRule="auto"/>
      </w:pPr>
      <w:r>
        <w:lastRenderedPageBreak/>
        <w:t>65% TSM</w:t>
      </w:r>
    </w:p>
    <w:p w14:paraId="59A0CFEA" w14:textId="77777777" w:rsidR="00321521" w:rsidRDefault="00321521" w:rsidP="00C53705">
      <w:pPr>
        <w:spacing w:after="0" w:line="360" w:lineRule="auto"/>
      </w:pPr>
    </w:p>
    <w:p w14:paraId="095517B5" w14:textId="77777777" w:rsidR="00321521" w:rsidRDefault="00321521" w:rsidP="00C53705">
      <w:pPr>
        <w:spacing w:after="0" w:line="360" w:lineRule="auto"/>
      </w:pPr>
    </w:p>
    <w:p w14:paraId="207B2A1C" w14:textId="77777777" w:rsidR="00321521" w:rsidRDefault="00321521" w:rsidP="00C53705">
      <w:pPr>
        <w:spacing w:after="0" w:line="360" w:lineRule="auto"/>
      </w:pPr>
    </w:p>
    <w:p w14:paraId="300B4638" w14:textId="77777777" w:rsidR="005030EC" w:rsidRDefault="005030EC" w:rsidP="007101C7">
      <w:pPr>
        <w:spacing w:after="0" w:line="360" w:lineRule="auto"/>
      </w:pPr>
    </w:p>
    <w:p w14:paraId="3B91A836" w14:textId="77777777" w:rsidR="00321521" w:rsidRDefault="00321521" w:rsidP="00C53705">
      <w:pPr>
        <w:spacing w:after="0" w:line="360" w:lineRule="auto"/>
        <w:ind w:left="360"/>
      </w:pPr>
    </w:p>
    <w:sectPr w:rsidR="00321521" w:rsidSect="003215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36BF" w14:textId="77777777" w:rsidR="00EF120D" w:rsidRDefault="00EF120D" w:rsidP="002E24E7">
      <w:pPr>
        <w:spacing w:after="0"/>
      </w:pPr>
      <w:r>
        <w:separator/>
      </w:r>
    </w:p>
  </w:endnote>
  <w:endnote w:type="continuationSeparator" w:id="0">
    <w:p w14:paraId="56554EBD" w14:textId="77777777" w:rsidR="00EF120D" w:rsidRDefault="00EF120D" w:rsidP="002E2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1C11" w14:textId="77777777" w:rsidR="00EF120D" w:rsidRDefault="00EF120D" w:rsidP="002E24E7">
      <w:pPr>
        <w:spacing w:after="0"/>
      </w:pPr>
      <w:r>
        <w:separator/>
      </w:r>
    </w:p>
  </w:footnote>
  <w:footnote w:type="continuationSeparator" w:id="0">
    <w:p w14:paraId="09B89E92" w14:textId="77777777" w:rsidR="00EF120D" w:rsidRDefault="00EF120D" w:rsidP="002E24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00"/>
    <w:multiLevelType w:val="hybridMultilevel"/>
    <w:tmpl w:val="97E8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B23"/>
    <w:multiLevelType w:val="hybridMultilevel"/>
    <w:tmpl w:val="7F98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991"/>
    <w:multiLevelType w:val="hybridMultilevel"/>
    <w:tmpl w:val="533E0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812"/>
    <w:multiLevelType w:val="hybridMultilevel"/>
    <w:tmpl w:val="533E0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16"/>
    <w:multiLevelType w:val="hybridMultilevel"/>
    <w:tmpl w:val="4DD8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1EB0"/>
    <w:multiLevelType w:val="hybridMultilevel"/>
    <w:tmpl w:val="D736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47B5"/>
    <w:multiLevelType w:val="hybridMultilevel"/>
    <w:tmpl w:val="4DD8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350E"/>
    <w:multiLevelType w:val="hybridMultilevel"/>
    <w:tmpl w:val="1986B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DBA"/>
    <w:rsid w:val="00063C0E"/>
    <w:rsid w:val="000939B7"/>
    <w:rsid w:val="000D1391"/>
    <w:rsid w:val="001B7A57"/>
    <w:rsid w:val="001D277A"/>
    <w:rsid w:val="001D3F60"/>
    <w:rsid w:val="00285519"/>
    <w:rsid w:val="002E24E7"/>
    <w:rsid w:val="002E6D07"/>
    <w:rsid w:val="003010F0"/>
    <w:rsid w:val="00321521"/>
    <w:rsid w:val="00335E04"/>
    <w:rsid w:val="00394450"/>
    <w:rsid w:val="00403DBA"/>
    <w:rsid w:val="00501210"/>
    <w:rsid w:val="005030EC"/>
    <w:rsid w:val="0056046B"/>
    <w:rsid w:val="005C3043"/>
    <w:rsid w:val="005E7E45"/>
    <w:rsid w:val="006428A0"/>
    <w:rsid w:val="00704611"/>
    <w:rsid w:val="007101C7"/>
    <w:rsid w:val="00716CE5"/>
    <w:rsid w:val="008C05FA"/>
    <w:rsid w:val="008F5E13"/>
    <w:rsid w:val="00963144"/>
    <w:rsid w:val="00965D1E"/>
    <w:rsid w:val="00982350"/>
    <w:rsid w:val="009A7180"/>
    <w:rsid w:val="009B14D0"/>
    <w:rsid w:val="00A162D6"/>
    <w:rsid w:val="00AA4433"/>
    <w:rsid w:val="00C03EE3"/>
    <w:rsid w:val="00C15E39"/>
    <w:rsid w:val="00C53705"/>
    <w:rsid w:val="00C62CA3"/>
    <w:rsid w:val="00C72AD9"/>
    <w:rsid w:val="00CA6179"/>
    <w:rsid w:val="00D7220F"/>
    <w:rsid w:val="00DB6585"/>
    <w:rsid w:val="00DC1CDC"/>
    <w:rsid w:val="00DE30FF"/>
    <w:rsid w:val="00DE3CCA"/>
    <w:rsid w:val="00EF120D"/>
    <w:rsid w:val="00F3285C"/>
    <w:rsid w:val="00FD3D24"/>
    <w:rsid w:val="00FE5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08492"/>
  <w15:docId w15:val="{67D3552E-2255-0248-94AA-9362354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4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4E7"/>
  </w:style>
  <w:style w:type="paragraph" w:styleId="Footer">
    <w:name w:val="footer"/>
    <w:basedOn w:val="Normal"/>
    <w:link w:val="FooterChar"/>
    <w:uiPriority w:val="99"/>
    <w:unhideWhenUsed/>
    <w:rsid w:val="002E24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4E7"/>
  </w:style>
  <w:style w:type="paragraph" w:styleId="NormalWeb">
    <w:name w:val="Normal (Web)"/>
    <w:basedOn w:val="Normal"/>
    <w:uiPriority w:val="99"/>
    <w:semiHidden/>
    <w:unhideWhenUsed/>
    <w:rsid w:val="00A162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Pharmacology, UNC Med School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Calabrese, Mauro</cp:lastModifiedBy>
  <cp:revision>32</cp:revision>
  <dcterms:created xsi:type="dcterms:W3CDTF">2011-01-11T11:49:00Z</dcterms:created>
  <dcterms:modified xsi:type="dcterms:W3CDTF">2020-07-23T14:17:00Z</dcterms:modified>
</cp:coreProperties>
</file>