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1D18" w14:textId="62B063D9" w:rsidR="00B9708A" w:rsidRDefault="00214932" w:rsidP="00B9708A">
      <w:pPr>
        <w:spacing w:after="0"/>
        <w:jc w:val="center"/>
        <w:rPr>
          <w:b/>
        </w:rPr>
      </w:pPr>
      <w:r w:rsidRPr="00B9708A">
        <w:rPr>
          <w:b/>
        </w:rPr>
        <w:t>ADDICTION MEDICINE FELLOWSHIP CURRICULUM</w:t>
      </w:r>
    </w:p>
    <w:p w14:paraId="23F37A03" w14:textId="6D1BB46D" w:rsidR="002A4175" w:rsidRDefault="002A4175" w:rsidP="00B9708A">
      <w:pPr>
        <w:spacing w:after="0"/>
        <w:jc w:val="center"/>
        <w:rPr>
          <w:b/>
        </w:rPr>
      </w:pPr>
      <w:r>
        <w:rPr>
          <w:b/>
        </w:rPr>
        <w:t>July 2021 – June 2022</w:t>
      </w:r>
    </w:p>
    <w:p w14:paraId="61D90279" w14:textId="3DF2031F" w:rsidR="0085640E" w:rsidRDefault="0085640E" w:rsidP="0085640E">
      <w:pPr>
        <w:spacing w:after="0"/>
        <w:rPr>
          <w:b/>
        </w:rPr>
      </w:pPr>
    </w:p>
    <w:tbl>
      <w:tblPr>
        <w:tblStyle w:val="TableGrid"/>
        <w:tblpPr w:leftFromText="180" w:rightFromText="180" w:tblpY="740"/>
        <w:tblW w:w="13981" w:type="dxa"/>
        <w:tblLayout w:type="fixed"/>
        <w:tblLook w:val="04A0" w:firstRow="1" w:lastRow="0" w:firstColumn="1" w:lastColumn="0" w:noHBand="0" w:noVBand="1"/>
      </w:tblPr>
      <w:tblGrid>
        <w:gridCol w:w="1705"/>
        <w:gridCol w:w="990"/>
        <w:gridCol w:w="990"/>
        <w:gridCol w:w="990"/>
        <w:gridCol w:w="990"/>
        <w:gridCol w:w="990"/>
        <w:gridCol w:w="990"/>
        <w:gridCol w:w="990"/>
        <w:gridCol w:w="990"/>
        <w:gridCol w:w="990"/>
        <w:gridCol w:w="990"/>
        <w:gridCol w:w="1260"/>
        <w:gridCol w:w="1116"/>
      </w:tblGrid>
      <w:tr w:rsidR="00816B6E" w:rsidRPr="00075B0E" w14:paraId="3B63D883" w14:textId="77777777" w:rsidTr="00621B97">
        <w:trPr>
          <w:trHeight w:val="350"/>
        </w:trPr>
        <w:tc>
          <w:tcPr>
            <w:tcW w:w="1705" w:type="dxa"/>
            <w:tcBorders>
              <w:bottom w:val="single" w:sz="4" w:space="0" w:color="auto"/>
            </w:tcBorders>
            <w:vAlign w:val="center"/>
          </w:tcPr>
          <w:p w14:paraId="043903B9" w14:textId="77777777" w:rsidR="00816B6E" w:rsidRPr="00075B0E" w:rsidRDefault="00816B6E" w:rsidP="00621B97">
            <w:pPr>
              <w:jc w:val="center"/>
              <w:rPr>
                <w:b/>
                <w:bCs/>
                <w:sz w:val="20"/>
                <w:szCs w:val="20"/>
              </w:rPr>
            </w:pPr>
            <w:r w:rsidRPr="00075B0E">
              <w:rPr>
                <w:b/>
                <w:bCs/>
                <w:sz w:val="20"/>
                <w:szCs w:val="20"/>
              </w:rPr>
              <w:t>Block</w:t>
            </w:r>
          </w:p>
        </w:tc>
        <w:tc>
          <w:tcPr>
            <w:tcW w:w="990" w:type="dxa"/>
            <w:tcBorders>
              <w:bottom w:val="single" w:sz="4" w:space="0" w:color="auto"/>
            </w:tcBorders>
            <w:vAlign w:val="center"/>
          </w:tcPr>
          <w:p w14:paraId="1A507C44" w14:textId="77777777" w:rsidR="00816B6E" w:rsidRPr="00075B0E" w:rsidRDefault="00816B6E" w:rsidP="00621B97">
            <w:pPr>
              <w:jc w:val="center"/>
              <w:rPr>
                <w:b/>
                <w:bCs/>
                <w:sz w:val="20"/>
                <w:szCs w:val="20"/>
              </w:rPr>
            </w:pPr>
            <w:r w:rsidRPr="00075B0E">
              <w:rPr>
                <w:b/>
                <w:bCs/>
                <w:sz w:val="20"/>
                <w:szCs w:val="20"/>
              </w:rPr>
              <w:t>1</w:t>
            </w:r>
          </w:p>
        </w:tc>
        <w:tc>
          <w:tcPr>
            <w:tcW w:w="990" w:type="dxa"/>
            <w:tcBorders>
              <w:bottom w:val="single" w:sz="4" w:space="0" w:color="auto"/>
            </w:tcBorders>
            <w:vAlign w:val="center"/>
          </w:tcPr>
          <w:p w14:paraId="1CBC0F0D" w14:textId="77777777" w:rsidR="00816B6E" w:rsidRPr="00075B0E" w:rsidRDefault="00816B6E" w:rsidP="00621B97">
            <w:pPr>
              <w:jc w:val="center"/>
              <w:rPr>
                <w:b/>
                <w:bCs/>
                <w:sz w:val="20"/>
                <w:szCs w:val="20"/>
              </w:rPr>
            </w:pPr>
            <w:r w:rsidRPr="00075B0E">
              <w:rPr>
                <w:b/>
                <w:bCs/>
                <w:sz w:val="20"/>
                <w:szCs w:val="20"/>
              </w:rPr>
              <w:t>2</w:t>
            </w:r>
          </w:p>
        </w:tc>
        <w:tc>
          <w:tcPr>
            <w:tcW w:w="990" w:type="dxa"/>
            <w:tcBorders>
              <w:bottom w:val="single" w:sz="4" w:space="0" w:color="auto"/>
            </w:tcBorders>
            <w:vAlign w:val="center"/>
          </w:tcPr>
          <w:p w14:paraId="759A3119" w14:textId="77777777" w:rsidR="00816B6E" w:rsidRPr="00075B0E" w:rsidRDefault="00816B6E" w:rsidP="00621B97">
            <w:pPr>
              <w:jc w:val="center"/>
              <w:rPr>
                <w:b/>
                <w:bCs/>
                <w:sz w:val="20"/>
                <w:szCs w:val="20"/>
              </w:rPr>
            </w:pPr>
            <w:r w:rsidRPr="00075B0E">
              <w:rPr>
                <w:b/>
                <w:bCs/>
                <w:sz w:val="20"/>
                <w:szCs w:val="20"/>
              </w:rPr>
              <w:t>3</w:t>
            </w:r>
          </w:p>
        </w:tc>
        <w:tc>
          <w:tcPr>
            <w:tcW w:w="990" w:type="dxa"/>
            <w:tcBorders>
              <w:bottom w:val="single" w:sz="4" w:space="0" w:color="auto"/>
            </w:tcBorders>
            <w:vAlign w:val="center"/>
          </w:tcPr>
          <w:p w14:paraId="375A81F2" w14:textId="77777777" w:rsidR="00816B6E" w:rsidRPr="00075B0E" w:rsidRDefault="00816B6E" w:rsidP="00621B97">
            <w:pPr>
              <w:jc w:val="center"/>
              <w:rPr>
                <w:b/>
                <w:bCs/>
                <w:sz w:val="20"/>
                <w:szCs w:val="20"/>
              </w:rPr>
            </w:pPr>
            <w:r w:rsidRPr="00075B0E">
              <w:rPr>
                <w:b/>
                <w:bCs/>
                <w:sz w:val="20"/>
                <w:szCs w:val="20"/>
              </w:rPr>
              <w:t>4</w:t>
            </w:r>
          </w:p>
        </w:tc>
        <w:tc>
          <w:tcPr>
            <w:tcW w:w="990" w:type="dxa"/>
            <w:tcBorders>
              <w:bottom w:val="single" w:sz="4" w:space="0" w:color="auto"/>
            </w:tcBorders>
            <w:vAlign w:val="center"/>
          </w:tcPr>
          <w:p w14:paraId="2637F01D" w14:textId="77777777" w:rsidR="00816B6E" w:rsidRPr="00075B0E" w:rsidRDefault="00816B6E" w:rsidP="00621B97">
            <w:pPr>
              <w:jc w:val="center"/>
              <w:rPr>
                <w:b/>
                <w:bCs/>
                <w:sz w:val="20"/>
                <w:szCs w:val="20"/>
              </w:rPr>
            </w:pPr>
            <w:r w:rsidRPr="00075B0E">
              <w:rPr>
                <w:b/>
                <w:bCs/>
                <w:sz w:val="20"/>
                <w:szCs w:val="20"/>
              </w:rPr>
              <w:t>5</w:t>
            </w:r>
          </w:p>
        </w:tc>
        <w:tc>
          <w:tcPr>
            <w:tcW w:w="990" w:type="dxa"/>
            <w:tcBorders>
              <w:bottom w:val="single" w:sz="4" w:space="0" w:color="auto"/>
            </w:tcBorders>
            <w:vAlign w:val="center"/>
          </w:tcPr>
          <w:p w14:paraId="4B036226" w14:textId="77777777" w:rsidR="00816B6E" w:rsidRPr="00075B0E" w:rsidRDefault="00816B6E" w:rsidP="00621B97">
            <w:pPr>
              <w:jc w:val="center"/>
              <w:rPr>
                <w:b/>
                <w:bCs/>
                <w:sz w:val="20"/>
                <w:szCs w:val="20"/>
              </w:rPr>
            </w:pPr>
            <w:r w:rsidRPr="00075B0E">
              <w:rPr>
                <w:b/>
                <w:bCs/>
                <w:sz w:val="20"/>
                <w:szCs w:val="20"/>
              </w:rPr>
              <w:t>6</w:t>
            </w:r>
          </w:p>
        </w:tc>
        <w:tc>
          <w:tcPr>
            <w:tcW w:w="990" w:type="dxa"/>
            <w:tcBorders>
              <w:bottom w:val="single" w:sz="4" w:space="0" w:color="auto"/>
            </w:tcBorders>
            <w:vAlign w:val="center"/>
          </w:tcPr>
          <w:p w14:paraId="5BD92EEF" w14:textId="77777777" w:rsidR="00816B6E" w:rsidRPr="00075B0E" w:rsidRDefault="00816B6E" w:rsidP="00621B97">
            <w:pPr>
              <w:jc w:val="center"/>
              <w:rPr>
                <w:b/>
                <w:bCs/>
                <w:sz w:val="20"/>
                <w:szCs w:val="20"/>
              </w:rPr>
            </w:pPr>
            <w:r w:rsidRPr="00075B0E">
              <w:rPr>
                <w:b/>
                <w:bCs/>
                <w:sz w:val="20"/>
                <w:szCs w:val="20"/>
              </w:rPr>
              <w:t>7</w:t>
            </w:r>
          </w:p>
        </w:tc>
        <w:tc>
          <w:tcPr>
            <w:tcW w:w="990" w:type="dxa"/>
            <w:tcBorders>
              <w:bottom w:val="single" w:sz="4" w:space="0" w:color="auto"/>
            </w:tcBorders>
            <w:vAlign w:val="center"/>
          </w:tcPr>
          <w:p w14:paraId="35EA6C94" w14:textId="77777777" w:rsidR="00816B6E" w:rsidRPr="00075B0E" w:rsidRDefault="00816B6E" w:rsidP="00621B97">
            <w:pPr>
              <w:jc w:val="center"/>
              <w:rPr>
                <w:b/>
                <w:bCs/>
                <w:sz w:val="20"/>
                <w:szCs w:val="20"/>
              </w:rPr>
            </w:pPr>
            <w:r w:rsidRPr="00075B0E">
              <w:rPr>
                <w:b/>
                <w:bCs/>
                <w:sz w:val="20"/>
                <w:szCs w:val="20"/>
              </w:rPr>
              <w:t>8</w:t>
            </w:r>
          </w:p>
        </w:tc>
        <w:tc>
          <w:tcPr>
            <w:tcW w:w="990" w:type="dxa"/>
            <w:tcBorders>
              <w:bottom w:val="single" w:sz="4" w:space="0" w:color="auto"/>
            </w:tcBorders>
            <w:vAlign w:val="center"/>
          </w:tcPr>
          <w:p w14:paraId="7D5436DD" w14:textId="77777777" w:rsidR="00816B6E" w:rsidRPr="00075B0E" w:rsidRDefault="00816B6E" w:rsidP="00621B97">
            <w:pPr>
              <w:jc w:val="center"/>
              <w:rPr>
                <w:b/>
                <w:bCs/>
                <w:sz w:val="20"/>
                <w:szCs w:val="20"/>
              </w:rPr>
            </w:pPr>
            <w:r w:rsidRPr="00075B0E">
              <w:rPr>
                <w:b/>
                <w:bCs/>
                <w:sz w:val="20"/>
                <w:szCs w:val="20"/>
              </w:rPr>
              <w:t>9</w:t>
            </w:r>
          </w:p>
        </w:tc>
        <w:tc>
          <w:tcPr>
            <w:tcW w:w="990" w:type="dxa"/>
            <w:tcBorders>
              <w:bottom w:val="single" w:sz="4" w:space="0" w:color="auto"/>
            </w:tcBorders>
            <w:vAlign w:val="center"/>
          </w:tcPr>
          <w:p w14:paraId="22C9B8F8" w14:textId="77777777" w:rsidR="00816B6E" w:rsidRPr="00075B0E" w:rsidRDefault="00816B6E" w:rsidP="00621B97">
            <w:pPr>
              <w:jc w:val="center"/>
              <w:rPr>
                <w:b/>
                <w:bCs/>
                <w:sz w:val="20"/>
                <w:szCs w:val="20"/>
              </w:rPr>
            </w:pPr>
            <w:r w:rsidRPr="00075B0E">
              <w:rPr>
                <w:b/>
                <w:bCs/>
                <w:sz w:val="20"/>
                <w:szCs w:val="20"/>
              </w:rPr>
              <w:t>10</w:t>
            </w:r>
          </w:p>
        </w:tc>
        <w:tc>
          <w:tcPr>
            <w:tcW w:w="1260" w:type="dxa"/>
            <w:tcBorders>
              <w:bottom w:val="single" w:sz="4" w:space="0" w:color="auto"/>
            </w:tcBorders>
            <w:vAlign w:val="center"/>
          </w:tcPr>
          <w:p w14:paraId="2FC9BF29" w14:textId="77777777" w:rsidR="00816B6E" w:rsidRPr="00075B0E" w:rsidRDefault="00816B6E" w:rsidP="00621B97">
            <w:pPr>
              <w:jc w:val="center"/>
              <w:rPr>
                <w:b/>
                <w:bCs/>
                <w:sz w:val="20"/>
                <w:szCs w:val="20"/>
              </w:rPr>
            </w:pPr>
            <w:r w:rsidRPr="00075B0E">
              <w:rPr>
                <w:b/>
                <w:bCs/>
                <w:sz w:val="20"/>
                <w:szCs w:val="20"/>
              </w:rPr>
              <w:t>11</w:t>
            </w:r>
          </w:p>
        </w:tc>
        <w:tc>
          <w:tcPr>
            <w:tcW w:w="1116" w:type="dxa"/>
            <w:tcBorders>
              <w:bottom w:val="single" w:sz="4" w:space="0" w:color="auto"/>
            </w:tcBorders>
            <w:vAlign w:val="center"/>
          </w:tcPr>
          <w:p w14:paraId="69B76328" w14:textId="77777777" w:rsidR="00816B6E" w:rsidRPr="00075B0E" w:rsidRDefault="00816B6E" w:rsidP="00621B97">
            <w:pPr>
              <w:jc w:val="center"/>
              <w:rPr>
                <w:b/>
                <w:bCs/>
                <w:sz w:val="20"/>
                <w:szCs w:val="20"/>
              </w:rPr>
            </w:pPr>
            <w:r w:rsidRPr="00075B0E">
              <w:rPr>
                <w:b/>
                <w:bCs/>
                <w:sz w:val="20"/>
                <w:szCs w:val="20"/>
              </w:rPr>
              <w:t>12</w:t>
            </w:r>
          </w:p>
        </w:tc>
      </w:tr>
      <w:tr w:rsidR="00816B6E" w:rsidRPr="00075B0E" w14:paraId="47BAF820" w14:textId="77777777" w:rsidTr="00621B97">
        <w:tc>
          <w:tcPr>
            <w:tcW w:w="13981" w:type="dxa"/>
            <w:gridSpan w:val="13"/>
            <w:shd w:val="clear" w:color="auto" w:fill="D9D9D9" w:themeFill="background1" w:themeFillShade="D9"/>
            <w:vAlign w:val="center"/>
          </w:tcPr>
          <w:p w14:paraId="0075F169" w14:textId="77777777" w:rsidR="00816B6E" w:rsidRPr="0001101C" w:rsidRDefault="00816B6E" w:rsidP="00621B97">
            <w:pPr>
              <w:jc w:val="center"/>
              <w:rPr>
                <w:b/>
                <w:bCs/>
                <w:sz w:val="20"/>
                <w:szCs w:val="20"/>
              </w:rPr>
            </w:pPr>
            <w:r w:rsidRPr="0001101C">
              <w:rPr>
                <w:b/>
                <w:bCs/>
                <w:sz w:val="20"/>
                <w:szCs w:val="20"/>
              </w:rPr>
              <w:t>Specialty Rotations</w:t>
            </w:r>
          </w:p>
        </w:tc>
      </w:tr>
      <w:tr w:rsidR="00816B6E" w:rsidRPr="00075B0E" w14:paraId="41658089" w14:textId="77777777" w:rsidTr="00621B97">
        <w:tc>
          <w:tcPr>
            <w:tcW w:w="1705" w:type="dxa"/>
            <w:vAlign w:val="center"/>
          </w:tcPr>
          <w:p w14:paraId="6ACDB931" w14:textId="77777777" w:rsidR="00816B6E" w:rsidRPr="00075B0E" w:rsidRDefault="00816B6E" w:rsidP="00621B97">
            <w:pPr>
              <w:jc w:val="center"/>
              <w:rPr>
                <w:b/>
                <w:bCs/>
                <w:sz w:val="20"/>
                <w:szCs w:val="20"/>
              </w:rPr>
            </w:pPr>
            <w:r w:rsidRPr="00075B0E">
              <w:rPr>
                <w:b/>
                <w:bCs/>
                <w:sz w:val="20"/>
                <w:szCs w:val="20"/>
              </w:rPr>
              <w:t>Site</w:t>
            </w:r>
          </w:p>
        </w:tc>
        <w:tc>
          <w:tcPr>
            <w:tcW w:w="990" w:type="dxa"/>
            <w:vAlign w:val="center"/>
          </w:tcPr>
          <w:p w14:paraId="714682BC"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391262E7"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11691475"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07428C7F"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1F149C43"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74BB6BB0"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551F255D"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26E94651"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5E3B499F"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23843B72" w14:textId="77777777" w:rsidR="00816B6E" w:rsidRPr="00496DAD" w:rsidRDefault="00816B6E" w:rsidP="00621B97">
            <w:pPr>
              <w:jc w:val="center"/>
              <w:rPr>
                <w:sz w:val="20"/>
                <w:szCs w:val="20"/>
              </w:rPr>
            </w:pPr>
            <w:r w:rsidRPr="00496DAD">
              <w:rPr>
                <w:sz w:val="20"/>
                <w:szCs w:val="20"/>
              </w:rPr>
              <w:t>UNC</w:t>
            </w:r>
          </w:p>
        </w:tc>
        <w:tc>
          <w:tcPr>
            <w:tcW w:w="1260" w:type="dxa"/>
            <w:vAlign w:val="center"/>
          </w:tcPr>
          <w:p w14:paraId="22E9405C" w14:textId="77777777" w:rsidR="00816B6E" w:rsidRPr="00496DAD" w:rsidRDefault="00816B6E" w:rsidP="00621B97">
            <w:pPr>
              <w:jc w:val="center"/>
              <w:rPr>
                <w:sz w:val="20"/>
                <w:szCs w:val="20"/>
              </w:rPr>
            </w:pPr>
            <w:r w:rsidRPr="00496DAD">
              <w:rPr>
                <w:sz w:val="20"/>
                <w:szCs w:val="20"/>
              </w:rPr>
              <w:t>H</w:t>
            </w:r>
            <w:r>
              <w:rPr>
                <w:sz w:val="20"/>
                <w:szCs w:val="20"/>
              </w:rPr>
              <w:t xml:space="preserve">illsborough &amp; </w:t>
            </w:r>
            <w:r w:rsidRPr="00496DAD">
              <w:rPr>
                <w:sz w:val="20"/>
                <w:szCs w:val="20"/>
              </w:rPr>
              <w:t>Southlight</w:t>
            </w:r>
          </w:p>
        </w:tc>
        <w:tc>
          <w:tcPr>
            <w:tcW w:w="1116" w:type="dxa"/>
            <w:vAlign w:val="center"/>
          </w:tcPr>
          <w:p w14:paraId="6956C8E2" w14:textId="77777777" w:rsidR="00816B6E" w:rsidRPr="00496DAD" w:rsidRDefault="00816B6E" w:rsidP="00621B97">
            <w:pPr>
              <w:jc w:val="center"/>
              <w:rPr>
                <w:sz w:val="20"/>
                <w:szCs w:val="20"/>
              </w:rPr>
            </w:pPr>
            <w:r w:rsidRPr="00496DAD">
              <w:rPr>
                <w:sz w:val="20"/>
                <w:szCs w:val="20"/>
              </w:rPr>
              <w:t>UNC</w:t>
            </w:r>
          </w:p>
        </w:tc>
      </w:tr>
      <w:tr w:rsidR="00816B6E" w:rsidRPr="00075B0E" w14:paraId="38B0EA72" w14:textId="77777777" w:rsidTr="00621B97">
        <w:tc>
          <w:tcPr>
            <w:tcW w:w="1705" w:type="dxa"/>
            <w:vAlign w:val="center"/>
          </w:tcPr>
          <w:p w14:paraId="6E00D9F7" w14:textId="77777777" w:rsidR="00816B6E" w:rsidRPr="00075B0E" w:rsidRDefault="00816B6E" w:rsidP="00621B97">
            <w:pPr>
              <w:jc w:val="center"/>
              <w:rPr>
                <w:color w:val="4F81BD" w:themeColor="accent1"/>
                <w:sz w:val="20"/>
                <w:szCs w:val="20"/>
              </w:rPr>
            </w:pPr>
            <w:r>
              <w:rPr>
                <w:b/>
                <w:bCs/>
                <w:sz w:val="20"/>
                <w:szCs w:val="20"/>
              </w:rPr>
              <w:t xml:space="preserve">AM </w:t>
            </w:r>
            <w:r w:rsidRPr="00075B0E">
              <w:rPr>
                <w:b/>
                <w:bCs/>
                <w:sz w:val="20"/>
                <w:szCs w:val="20"/>
              </w:rPr>
              <w:t>Rotation</w:t>
            </w:r>
          </w:p>
        </w:tc>
        <w:tc>
          <w:tcPr>
            <w:tcW w:w="990" w:type="dxa"/>
            <w:vAlign w:val="center"/>
          </w:tcPr>
          <w:p w14:paraId="31B6BC89"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4A6BAB83" w14:textId="77777777" w:rsidR="00816B6E" w:rsidRPr="00496DAD" w:rsidRDefault="00816B6E" w:rsidP="00621B97">
            <w:pPr>
              <w:jc w:val="center"/>
              <w:rPr>
                <w:sz w:val="20"/>
                <w:szCs w:val="20"/>
              </w:rPr>
            </w:pPr>
            <w:r>
              <w:rPr>
                <w:sz w:val="20"/>
                <w:szCs w:val="20"/>
              </w:rPr>
              <w:t xml:space="preserve">Inpatient </w:t>
            </w:r>
            <w:r w:rsidRPr="00496DAD">
              <w:rPr>
                <w:sz w:val="20"/>
                <w:szCs w:val="20"/>
              </w:rPr>
              <w:t>Consults</w:t>
            </w:r>
            <w:r>
              <w:rPr>
                <w:sz w:val="20"/>
                <w:szCs w:val="20"/>
              </w:rPr>
              <w:t xml:space="preserve"> (ACS)</w:t>
            </w:r>
            <w:r w:rsidRPr="00496DAD">
              <w:rPr>
                <w:sz w:val="20"/>
                <w:szCs w:val="20"/>
              </w:rPr>
              <w:t xml:space="preserve"> </w:t>
            </w:r>
          </w:p>
        </w:tc>
        <w:tc>
          <w:tcPr>
            <w:tcW w:w="990" w:type="dxa"/>
            <w:vAlign w:val="center"/>
          </w:tcPr>
          <w:p w14:paraId="1F9F8EF8" w14:textId="77777777" w:rsidR="00816B6E" w:rsidRPr="00496DAD" w:rsidRDefault="00816B6E" w:rsidP="00621B97">
            <w:pPr>
              <w:jc w:val="center"/>
              <w:rPr>
                <w:sz w:val="20"/>
                <w:szCs w:val="20"/>
              </w:rPr>
            </w:pPr>
            <w:r>
              <w:rPr>
                <w:sz w:val="20"/>
                <w:szCs w:val="20"/>
              </w:rPr>
              <w:t xml:space="preserve">Inpatient </w:t>
            </w:r>
            <w:r w:rsidRPr="00496DAD">
              <w:rPr>
                <w:sz w:val="20"/>
                <w:szCs w:val="20"/>
              </w:rPr>
              <w:t>Consults</w:t>
            </w:r>
            <w:r>
              <w:rPr>
                <w:sz w:val="20"/>
                <w:szCs w:val="20"/>
              </w:rPr>
              <w:t xml:space="preserve"> (ACS)</w:t>
            </w:r>
            <w:r w:rsidRPr="00496DAD">
              <w:rPr>
                <w:sz w:val="20"/>
                <w:szCs w:val="20"/>
              </w:rPr>
              <w:t xml:space="preserve"> </w:t>
            </w:r>
          </w:p>
        </w:tc>
        <w:tc>
          <w:tcPr>
            <w:tcW w:w="990" w:type="dxa"/>
            <w:vAlign w:val="center"/>
          </w:tcPr>
          <w:p w14:paraId="473C736B"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7524B9F7" w14:textId="77777777" w:rsidR="00816B6E" w:rsidRPr="00496DAD" w:rsidRDefault="00816B6E" w:rsidP="00621B97">
            <w:pPr>
              <w:jc w:val="center"/>
              <w:rPr>
                <w:sz w:val="20"/>
                <w:szCs w:val="20"/>
              </w:rPr>
            </w:pPr>
            <w:r>
              <w:rPr>
                <w:sz w:val="20"/>
                <w:szCs w:val="20"/>
              </w:rPr>
              <w:t xml:space="preserve">Inpatient </w:t>
            </w:r>
            <w:r w:rsidRPr="00496DAD">
              <w:rPr>
                <w:sz w:val="20"/>
                <w:szCs w:val="20"/>
              </w:rPr>
              <w:t>Consults</w:t>
            </w:r>
            <w:r>
              <w:rPr>
                <w:sz w:val="20"/>
                <w:szCs w:val="20"/>
              </w:rPr>
              <w:t xml:space="preserve"> (ACS)</w:t>
            </w:r>
            <w:r w:rsidRPr="00496DAD">
              <w:rPr>
                <w:sz w:val="20"/>
                <w:szCs w:val="20"/>
              </w:rPr>
              <w:t xml:space="preserve"> </w:t>
            </w:r>
          </w:p>
        </w:tc>
        <w:tc>
          <w:tcPr>
            <w:tcW w:w="990" w:type="dxa"/>
            <w:vAlign w:val="center"/>
          </w:tcPr>
          <w:p w14:paraId="1CFF40BA"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0762ED20"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792F9806"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31E80F3F" w14:textId="77777777" w:rsidR="00816B6E" w:rsidRPr="00496DAD" w:rsidRDefault="00816B6E" w:rsidP="00621B97">
            <w:pPr>
              <w:jc w:val="center"/>
              <w:rPr>
                <w:sz w:val="20"/>
                <w:szCs w:val="20"/>
              </w:rPr>
            </w:pPr>
            <w:r w:rsidRPr="00496DAD">
              <w:rPr>
                <w:sz w:val="20"/>
                <w:szCs w:val="20"/>
              </w:rPr>
              <w:t>Detox Unit</w:t>
            </w:r>
            <w:r>
              <w:rPr>
                <w:sz w:val="20"/>
                <w:szCs w:val="20"/>
              </w:rPr>
              <w:t xml:space="preserve"> (ADU)</w:t>
            </w:r>
          </w:p>
        </w:tc>
        <w:tc>
          <w:tcPr>
            <w:tcW w:w="990" w:type="dxa"/>
            <w:vAlign w:val="center"/>
          </w:tcPr>
          <w:p w14:paraId="2E9DC179" w14:textId="77777777" w:rsidR="00816B6E" w:rsidRPr="00496DAD" w:rsidRDefault="00816B6E" w:rsidP="00621B97">
            <w:pPr>
              <w:jc w:val="center"/>
              <w:rPr>
                <w:sz w:val="20"/>
                <w:szCs w:val="20"/>
              </w:rPr>
            </w:pPr>
            <w:r w:rsidRPr="00496DAD">
              <w:rPr>
                <w:sz w:val="20"/>
                <w:szCs w:val="20"/>
              </w:rPr>
              <w:t>Detox Unit</w:t>
            </w:r>
            <w:r>
              <w:rPr>
                <w:sz w:val="20"/>
                <w:szCs w:val="20"/>
              </w:rPr>
              <w:t xml:space="preserve"> (ADU)</w:t>
            </w:r>
          </w:p>
        </w:tc>
        <w:tc>
          <w:tcPr>
            <w:tcW w:w="1260" w:type="dxa"/>
            <w:vAlign w:val="center"/>
          </w:tcPr>
          <w:p w14:paraId="751413C6" w14:textId="77777777" w:rsidR="00816B6E" w:rsidRPr="00496DAD" w:rsidRDefault="00816B6E" w:rsidP="00621B97">
            <w:pPr>
              <w:jc w:val="center"/>
              <w:rPr>
                <w:sz w:val="20"/>
                <w:szCs w:val="20"/>
              </w:rPr>
            </w:pPr>
            <w:r w:rsidRPr="00496DAD">
              <w:rPr>
                <w:sz w:val="20"/>
                <w:szCs w:val="20"/>
              </w:rPr>
              <w:t>OTP</w:t>
            </w:r>
          </w:p>
        </w:tc>
        <w:tc>
          <w:tcPr>
            <w:tcW w:w="1116" w:type="dxa"/>
            <w:vAlign w:val="center"/>
          </w:tcPr>
          <w:p w14:paraId="1E478473" w14:textId="77777777" w:rsidR="00816B6E" w:rsidRPr="00496DAD" w:rsidRDefault="00816B6E" w:rsidP="00621B97">
            <w:pPr>
              <w:jc w:val="center"/>
              <w:rPr>
                <w:sz w:val="20"/>
                <w:szCs w:val="20"/>
              </w:rPr>
            </w:pPr>
            <w:r w:rsidRPr="00496DAD">
              <w:rPr>
                <w:sz w:val="20"/>
                <w:szCs w:val="20"/>
              </w:rPr>
              <w:t>Elective</w:t>
            </w:r>
          </w:p>
        </w:tc>
      </w:tr>
      <w:tr w:rsidR="00816B6E" w:rsidRPr="00075B0E" w14:paraId="5B08EFA2" w14:textId="77777777" w:rsidTr="00621B97">
        <w:tc>
          <w:tcPr>
            <w:tcW w:w="1705" w:type="dxa"/>
            <w:tcBorders>
              <w:bottom w:val="single" w:sz="4" w:space="0" w:color="auto"/>
            </w:tcBorders>
            <w:vAlign w:val="center"/>
          </w:tcPr>
          <w:p w14:paraId="761EF9DE" w14:textId="77777777" w:rsidR="00816B6E" w:rsidRPr="00075B0E" w:rsidRDefault="00816B6E" w:rsidP="00621B97">
            <w:pPr>
              <w:jc w:val="center"/>
              <w:rPr>
                <w:b/>
                <w:bCs/>
                <w:sz w:val="20"/>
                <w:szCs w:val="20"/>
              </w:rPr>
            </w:pPr>
            <w:r>
              <w:rPr>
                <w:b/>
                <w:bCs/>
                <w:sz w:val="20"/>
                <w:szCs w:val="20"/>
              </w:rPr>
              <w:t>PM Rotation</w:t>
            </w:r>
          </w:p>
        </w:tc>
        <w:tc>
          <w:tcPr>
            <w:tcW w:w="990" w:type="dxa"/>
            <w:tcBorders>
              <w:bottom w:val="single" w:sz="4" w:space="0" w:color="auto"/>
            </w:tcBorders>
            <w:vAlign w:val="center"/>
          </w:tcPr>
          <w:p w14:paraId="1D64AD6A"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3A5D8769"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3120A10F"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4BCF9517"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7597689F"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4C9590B9" w14:textId="77777777" w:rsidR="00816B6E" w:rsidRPr="00496DAD" w:rsidRDefault="00816B6E" w:rsidP="00621B97">
            <w:pPr>
              <w:jc w:val="center"/>
              <w:rPr>
                <w:sz w:val="20"/>
                <w:szCs w:val="20"/>
              </w:rPr>
            </w:pPr>
            <w:r w:rsidRPr="00496DAD">
              <w:rPr>
                <w:sz w:val="20"/>
                <w:szCs w:val="20"/>
              </w:rPr>
              <w:t>Adol STAR</w:t>
            </w:r>
          </w:p>
        </w:tc>
        <w:tc>
          <w:tcPr>
            <w:tcW w:w="990" w:type="dxa"/>
            <w:tcBorders>
              <w:bottom w:val="single" w:sz="4" w:space="0" w:color="auto"/>
            </w:tcBorders>
            <w:vAlign w:val="center"/>
          </w:tcPr>
          <w:p w14:paraId="20DDF7E1" w14:textId="77777777" w:rsidR="00816B6E" w:rsidRPr="00496DAD" w:rsidRDefault="00816B6E" w:rsidP="00621B97">
            <w:pPr>
              <w:jc w:val="center"/>
              <w:rPr>
                <w:sz w:val="20"/>
                <w:szCs w:val="20"/>
              </w:rPr>
            </w:pPr>
            <w:r w:rsidRPr="00496DAD">
              <w:rPr>
                <w:sz w:val="20"/>
                <w:szCs w:val="20"/>
              </w:rPr>
              <w:t>Pain</w:t>
            </w:r>
          </w:p>
        </w:tc>
        <w:tc>
          <w:tcPr>
            <w:tcW w:w="990" w:type="dxa"/>
            <w:tcBorders>
              <w:bottom w:val="single" w:sz="4" w:space="0" w:color="auto"/>
            </w:tcBorders>
            <w:vAlign w:val="center"/>
          </w:tcPr>
          <w:p w14:paraId="7E7B3113" w14:textId="77777777" w:rsidR="00816B6E" w:rsidRPr="00496DAD" w:rsidRDefault="00816B6E" w:rsidP="00621B97">
            <w:pPr>
              <w:jc w:val="center"/>
              <w:rPr>
                <w:sz w:val="20"/>
                <w:szCs w:val="20"/>
              </w:rPr>
            </w:pPr>
            <w:r w:rsidRPr="00496DAD">
              <w:rPr>
                <w:sz w:val="20"/>
                <w:szCs w:val="20"/>
              </w:rPr>
              <w:t>Pain</w:t>
            </w:r>
          </w:p>
        </w:tc>
        <w:tc>
          <w:tcPr>
            <w:tcW w:w="990" w:type="dxa"/>
            <w:tcBorders>
              <w:bottom w:val="single" w:sz="4" w:space="0" w:color="auto"/>
            </w:tcBorders>
            <w:vAlign w:val="center"/>
          </w:tcPr>
          <w:p w14:paraId="5716AAE6" w14:textId="77777777" w:rsidR="00816B6E" w:rsidRPr="00496DAD" w:rsidRDefault="00816B6E" w:rsidP="00621B97">
            <w:pPr>
              <w:jc w:val="center"/>
              <w:rPr>
                <w:sz w:val="20"/>
                <w:szCs w:val="20"/>
              </w:rPr>
            </w:pPr>
            <w:r w:rsidRPr="00496DAD">
              <w:rPr>
                <w:sz w:val="20"/>
                <w:szCs w:val="20"/>
              </w:rPr>
              <w:t>Scholarly activity</w:t>
            </w:r>
          </w:p>
        </w:tc>
        <w:tc>
          <w:tcPr>
            <w:tcW w:w="990" w:type="dxa"/>
            <w:tcBorders>
              <w:bottom w:val="single" w:sz="4" w:space="0" w:color="auto"/>
            </w:tcBorders>
            <w:vAlign w:val="center"/>
          </w:tcPr>
          <w:p w14:paraId="1BA72348" w14:textId="77777777" w:rsidR="00816B6E" w:rsidRPr="00496DAD" w:rsidRDefault="00816B6E" w:rsidP="00621B97">
            <w:pPr>
              <w:jc w:val="center"/>
              <w:rPr>
                <w:sz w:val="20"/>
                <w:szCs w:val="20"/>
              </w:rPr>
            </w:pPr>
            <w:r w:rsidRPr="00496DAD">
              <w:rPr>
                <w:sz w:val="20"/>
                <w:szCs w:val="20"/>
              </w:rPr>
              <w:t>Scholarly activity</w:t>
            </w:r>
          </w:p>
        </w:tc>
        <w:tc>
          <w:tcPr>
            <w:tcW w:w="1260" w:type="dxa"/>
            <w:tcBorders>
              <w:bottom w:val="single" w:sz="4" w:space="0" w:color="auto"/>
            </w:tcBorders>
            <w:vAlign w:val="center"/>
          </w:tcPr>
          <w:p w14:paraId="76013FF1" w14:textId="77777777" w:rsidR="00816B6E" w:rsidRPr="00496DAD" w:rsidRDefault="00816B6E" w:rsidP="00621B97">
            <w:pPr>
              <w:jc w:val="center"/>
              <w:rPr>
                <w:sz w:val="20"/>
                <w:szCs w:val="20"/>
              </w:rPr>
            </w:pPr>
            <w:r w:rsidRPr="00496DAD">
              <w:rPr>
                <w:sz w:val="20"/>
                <w:szCs w:val="20"/>
              </w:rPr>
              <w:t>Scholarly activity</w:t>
            </w:r>
          </w:p>
        </w:tc>
        <w:tc>
          <w:tcPr>
            <w:tcW w:w="1116" w:type="dxa"/>
            <w:tcBorders>
              <w:bottom w:val="single" w:sz="4" w:space="0" w:color="auto"/>
            </w:tcBorders>
            <w:vAlign w:val="center"/>
          </w:tcPr>
          <w:p w14:paraId="28FF08FF" w14:textId="77777777" w:rsidR="00816B6E" w:rsidRPr="00496DAD" w:rsidRDefault="00816B6E" w:rsidP="00621B97">
            <w:pPr>
              <w:jc w:val="center"/>
              <w:rPr>
                <w:sz w:val="20"/>
                <w:szCs w:val="20"/>
              </w:rPr>
            </w:pPr>
            <w:r w:rsidRPr="00496DAD">
              <w:rPr>
                <w:sz w:val="20"/>
                <w:szCs w:val="20"/>
              </w:rPr>
              <w:t>Scholarly Activity</w:t>
            </w:r>
          </w:p>
        </w:tc>
      </w:tr>
      <w:tr w:rsidR="00816B6E" w:rsidRPr="0001101C" w14:paraId="5FE2E790" w14:textId="77777777" w:rsidTr="00621B97">
        <w:tc>
          <w:tcPr>
            <w:tcW w:w="13981" w:type="dxa"/>
            <w:gridSpan w:val="13"/>
            <w:shd w:val="clear" w:color="auto" w:fill="D9D9D9" w:themeFill="background1" w:themeFillShade="D9"/>
            <w:vAlign w:val="center"/>
          </w:tcPr>
          <w:p w14:paraId="00DE0142" w14:textId="77777777" w:rsidR="00816B6E" w:rsidRPr="0001101C" w:rsidRDefault="00816B6E" w:rsidP="00621B97">
            <w:pPr>
              <w:jc w:val="center"/>
              <w:rPr>
                <w:b/>
                <w:bCs/>
                <w:sz w:val="20"/>
                <w:szCs w:val="20"/>
              </w:rPr>
            </w:pPr>
            <w:r>
              <w:rPr>
                <w:b/>
                <w:bCs/>
                <w:sz w:val="20"/>
                <w:szCs w:val="20"/>
              </w:rPr>
              <w:t>Continuity Rotations</w:t>
            </w:r>
          </w:p>
        </w:tc>
      </w:tr>
      <w:tr w:rsidR="00816B6E" w:rsidRPr="00075B0E" w14:paraId="6A597810" w14:textId="77777777" w:rsidTr="00621B97">
        <w:tc>
          <w:tcPr>
            <w:tcW w:w="1705" w:type="dxa"/>
            <w:vAlign w:val="center"/>
          </w:tcPr>
          <w:p w14:paraId="1EDA6E0F" w14:textId="77777777" w:rsidR="00816B6E" w:rsidRDefault="00816B6E" w:rsidP="00621B97">
            <w:pPr>
              <w:jc w:val="center"/>
              <w:rPr>
                <w:b/>
                <w:bCs/>
                <w:sz w:val="20"/>
                <w:szCs w:val="20"/>
              </w:rPr>
            </w:pPr>
            <w:r w:rsidRPr="00075B0E">
              <w:rPr>
                <w:b/>
                <w:bCs/>
                <w:sz w:val="20"/>
                <w:szCs w:val="20"/>
              </w:rPr>
              <w:t xml:space="preserve">STAR  </w:t>
            </w:r>
          </w:p>
          <w:p w14:paraId="3CBD0639" w14:textId="77777777" w:rsidR="00816B6E" w:rsidRPr="00075B0E" w:rsidRDefault="00816B6E" w:rsidP="00621B97">
            <w:pPr>
              <w:jc w:val="center"/>
              <w:rPr>
                <w:b/>
                <w:bCs/>
                <w:sz w:val="20"/>
                <w:szCs w:val="20"/>
              </w:rPr>
            </w:pPr>
            <w:r>
              <w:rPr>
                <w:b/>
                <w:bCs/>
                <w:sz w:val="20"/>
                <w:szCs w:val="20"/>
              </w:rPr>
              <w:t xml:space="preserve">(½ </w:t>
            </w:r>
            <w:r w:rsidRPr="00075B0E">
              <w:rPr>
                <w:b/>
                <w:bCs/>
                <w:sz w:val="20"/>
                <w:szCs w:val="20"/>
              </w:rPr>
              <w:t>day</w:t>
            </w:r>
            <w:r>
              <w:rPr>
                <w:b/>
                <w:bCs/>
                <w:sz w:val="20"/>
                <w:szCs w:val="20"/>
              </w:rPr>
              <w:t>s/wk)</w:t>
            </w:r>
          </w:p>
        </w:tc>
        <w:tc>
          <w:tcPr>
            <w:tcW w:w="990" w:type="dxa"/>
            <w:vAlign w:val="center"/>
          </w:tcPr>
          <w:p w14:paraId="3AA48B34"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557D2334"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3CBC6F83"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240EC477"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6593D4D5"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7358D3C8"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31C188C8"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68A93480"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3E4FF628"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1CA32657" w14:textId="77777777" w:rsidR="00816B6E" w:rsidRPr="00496DAD" w:rsidRDefault="00816B6E" w:rsidP="00621B97">
            <w:pPr>
              <w:jc w:val="center"/>
              <w:rPr>
                <w:sz w:val="20"/>
                <w:szCs w:val="20"/>
              </w:rPr>
            </w:pPr>
            <w:r w:rsidRPr="00496DAD">
              <w:rPr>
                <w:sz w:val="20"/>
                <w:szCs w:val="20"/>
              </w:rPr>
              <w:t>2</w:t>
            </w:r>
          </w:p>
        </w:tc>
        <w:tc>
          <w:tcPr>
            <w:tcW w:w="1260" w:type="dxa"/>
            <w:vAlign w:val="center"/>
          </w:tcPr>
          <w:p w14:paraId="3A0287DC" w14:textId="77777777" w:rsidR="00816B6E" w:rsidRPr="00496DAD" w:rsidRDefault="00816B6E" w:rsidP="00621B97">
            <w:pPr>
              <w:jc w:val="center"/>
              <w:rPr>
                <w:sz w:val="20"/>
                <w:szCs w:val="20"/>
              </w:rPr>
            </w:pPr>
            <w:r w:rsidRPr="00496DAD">
              <w:rPr>
                <w:sz w:val="20"/>
                <w:szCs w:val="20"/>
              </w:rPr>
              <w:t>2</w:t>
            </w:r>
          </w:p>
        </w:tc>
        <w:tc>
          <w:tcPr>
            <w:tcW w:w="1116" w:type="dxa"/>
            <w:vAlign w:val="center"/>
          </w:tcPr>
          <w:p w14:paraId="0E22DBDD" w14:textId="77777777" w:rsidR="00816B6E" w:rsidRPr="00496DAD" w:rsidRDefault="00816B6E" w:rsidP="00621B97">
            <w:pPr>
              <w:jc w:val="center"/>
              <w:rPr>
                <w:sz w:val="20"/>
                <w:szCs w:val="20"/>
              </w:rPr>
            </w:pPr>
            <w:r w:rsidRPr="00496DAD">
              <w:rPr>
                <w:sz w:val="20"/>
                <w:szCs w:val="20"/>
              </w:rPr>
              <w:t>2</w:t>
            </w:r>
          </w:p>
        </w:tc>
      </w:tr>
      <w:tr w:rsidR="00816B6E" w:rsidRPr="00075B0E" w14:paraId="7102E983" w14:textId="77777777" w:rsidTr="00621B97">
        <w:tc>
          <w:tcPr>
            <w:tcW w:w="1705" w:type="dxa"/>
            <w:tcBorders>
              <w:bottom w:val="single" w:sz="4" w:space="0" w:color="auto"/>
            </w:tcBorders>
            <w:vAlign w:val="center"/>
          </w:tcPr>
          <w:p w14:paraId="055FE24C" w14:textId="6AC99E27" w:rsidR="00816B6E" w:rsidRPr="00075B0E" w:rsidRDefault="00816B6E" w:rsidP="00621B97">
            <w:pPr>
              <w:jc w:val="center"/>
              <w:rPr>
                <w:b/>
                <w:bCs/>
                <w:sz w:val="20"/>
                <w:szCs w:val="20"/>
              </w:rPr>
            </w:pPr>
            <w:r>
              <w:rPr>
                <w:b/>
                <w:bCs/>
                <w:sz w:val="20"/>
                <w:szCs w:val="20"/>
              </w:rPr>
              <w:t>Comm</w:t>
            </w:r>
            <w:r w:rsidR="003674EA">
              <w:rPr>
                <w:b/>
                <w:bCs/>
                <w:sz w:val="20"/>
                <w:szCs w:val="20"/>
              </w:rPr>
              <w:t>unity</w:t>
            </w:r>
            <w:r>
              <w:rPr>
                <w:b/>
                <w:bCs/>
                <w:sz w:val="20"/>
                <w:szCs w:val="20"/>
              </w:rPr>
              <w:t xml:space="preserve"> Teleh</w:t>
            </w:r>
            <w:r w:rsidR="003674EA">
              <w:rPr>
                <w:b/>
                <w:bCs/>
                <w:sz w:val="20"/>
                <w:szCs w:val="20"/>
              </w:rPr>
              <w:t>ealth</w:t>
            </w:r>
            <w:r>
              <w:rPr>
                <w:b/>
                <w:bCs/>
                <w:sz w:val="20"/>
                <w:szCs w:val="20"/>
              </w:rPr>
              <w:t xml:space="preserve"> (days/wk)</w:t>
            </w:r>
          </w:p>
        </w:tc>
        <w:tc>
          <w:tcPr>
            <w:tcW w:w="990" w:type="dxa"/>
            <w:tcBorders>
              <w:bottom w:val="single" w:sz="4" w:space="0" w:color="auto"/>
            </w:tcBorders>
            <w:vAlign w:val="center"/>
          </w:tcPr>
          <w:p w14:paraId="4A7920FA"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23F2E679"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388066A8"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30EF0570"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5CB05B53"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74AC5D7C"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138B5230"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62DCC3E4"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4A53F478"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11D675FD" w14:textId="77777777" w:rsidR="00816B6E" w:rsidRPr="00496DAD" w:rsidRDefault="00816B6E" w:rsidP="00621B97">
            <w:pPr>
              <w:jc w:val="center"/>
              <w:rPr>
                <w:sz w:val="20"/>
                <w:szCs w:val="20"/>
              </w:rPr>
            </w:pPr>
            <w:r w:rsidRPr="00496DAD">
              <w:rPr>
                <w:sz w:val="20"/>
                <w:szCs w:val="20"/>
              </w:rPr>
              <w:t>1</w:t>
            </w:r>
          </w:p>
        </w:tc>
        <w:tc>
          <w:tcPr>
            <w:tcW w:w="1260" w:type="dxa"/>
            <w:tcBorders>
              <w:bottom w:val="single" w:sz="4" w:space="0" w:color="auto"/>
            </w:tcBorders>
            <w:vAlign w:val="center"/>
          </w:tcPr>
          <w:p w14:paraId="6B792EF1" w14:textId="77777777" w:rsidR="00816B6E" w:rsidRPr="00496DAD" w:rsidRDefault="00816B6E" w:rsidP="00621B97">
            <w:pPr>
              <w:jc w:val="center"/>
              <w:rPr>
                <w:sz w:val="20"/>
                <w:szCs w:val="20"/>
              </w:rPr>
            </w:pPr>
            <w:r w:rsidRPr="00496DAD">
              <w:rPr>
                <w:sz w:val="20"/>
                <w:szCs w:val="20"/>
              </w:rPr>
              <w:t>1</w:t>
            </w:r>
          </w:p>
        </w:tc>
        <w:tc>
          <w:tcPr>
            <w:tcW w:w="1116" w:type="dxa"/>
            <w:tcBorders>
              <w:bottom w:val="single" w:sz="4" w:space="0" w:color="auto"/>
            </w:tcBorders>
            <w:vAlign w:val="center"/>
          </w:tcPr>
          <w:p w14:paraId="230AD10F" w14:textId="77777777" w:rsidR="00816B6E" w:rsidRPr="00496DAD" w:rsidRDefault="00816B6E" w:rsidP="00621B97">
            <w:pPr>
              <w:jc w:val="center"/>
              <w:rPr>
                <w:sz w:val="20"/>
                <w:szCs w:val="20"/>
              </w:rPr>
            </w:pPr>
            <w:r w:rsidRPr="00496DAD">
              <w:rPr>
                <w:sz w:val="20"/>
                <w:szCs w:val="20"/>
              </w:rPr>
              <w:t>1</w:t>
            </w:r>
          </w:p>
        </w:tc>
      </w:tr>
      <w:tr w:rsidR="00816B6E" w:rsidRPr="00075B0E" w14:paraId="0670491D" w14:textId="77777777" w:rsidTr="00621B97">
        <w:tc>
          <w:tcPr>
            <w:tcW w:w="13981" w:type="dxa"/>
            <w:gridSpan w:val="13"/>
            <w:shd w:val="clear" w:color="auto" w:fill="D9D9D9" w:themeFill="background1" w:themeFillShade="D9"/>
            <w:vAlign w:val="center"/>
          </w:tcPr>
          <w:p w14:paraId="17C54838" w14:textId="77777777" w:rsidR="00816B6E" w:rsidRPr="008D6F6A" w:rsidRDefault="00816B6E" w:rsidP="00621B97">
            <w:pPr>
              <w:jc w:val="center"/>
              <w:rPr>
                <w:b/>
                <w:bCs/>
                <w:sz w:val="20"/>
                <w:szCs w:val="20"/>
              </w:rPr>
            </w:pPr>
            <w:r>
              <w:rPr>
                <w:b/>
                <w:bCs/>
                <w:sz w:val="20"/>
                <w:szCs w:val="20"/>
              </w:rPr>
              <w:t>Percentage Distribution</w:t>
            </w:r>
          </w:p>
        </w:tc>
      </w:tr>
      <w:tr w:rsidR="00816B6E" w:rsidRPr="00075B0E" w14:paraId="4E177301" w14:textId="77777777" w:rsidTr="00621B97">
        <w:tc>
          <w:tcPr>
            <w:tcW w:w="1705" w:type="dxa"/>
            <w:vAlign w:val="center"/>
          </w:tcPr>
          <w:p w14:paraId="1CB19CED" w14:textId="77777777" w:rsidR="00816B6E" w:rsidRDefault="00816B6E" w:rsidP="00621B97">
            <w:pPr>
              <w:jc w:val="center"/>
              <w:rPr>
                <w:b/>
                <w:bCs/>
                <w:sz w:val="20"/>
                <w:szCs w:val="20"/>
              </w:rPr>
            </w:pPr>
            <w:r>
              <w:rPr>
                <w:b/>
                <w:bCs/>
                <w:sz w:val="20"/>
                <w:szCs w:val="20"/>
              </w:rPr>
              <w:t>% Outpatient</w:t>
            </w:r>
          </w:p>
        </w:tc>
        <w:tc>
          <w:tcPr>
            <w:tcW w:w="990" w:type="dxa"/>
            <w:vAlign w:val="center"/>
          </w:tcPr>
          <w:p w14:paraId="64DDFD32" w14:textId="77777777" w:rsidR="00816B6E" w:rsidRPr="00496DAD" w:rsidRDefault="00816B6E" w:rsidP="00621B97">
            <w:pPr>
              <w:jc w:val="center"/>
              <w:rPr>
                <w:sz w:val="20"/>
                <w:szCs w:val="20"/>
              </w:rPr>
            </w:pPr>
            <w:r>
              <w:rPr>
                <w:sz w:val="20"/>
                <w:szCs w:val="20"/>
              </w:rPr>
              <w:t>50%</w:t>
            </w:r>
          </w:p>
        </w:tc>
        <w:tc>
          <w:tcPr>
            <w:tcW w:w="990" w:type="dxa"/>
            <w:vAlign w:val="center"/>
          </w:tcPr>
          <w:p w14:paraId="334763D9" w14:textId="77777777" w:rsidR="00816B6E" w:rsidRPr="00496DAD" w:rsidRDefault="00816B6E" w:rsidP="00621B97">
            <w:pPr>
              <w:jc w:val="center"/>
              <w:rPr>
                <w:sz w:val="20"/>
                <w:szCs w:val="20"/>
              </w:rPr>
            </w:pPr>
            <w:r>
              <w:rPr>
                <w:sz w:val="20"/>
                <w:szCs w:val="20"/>
              </w:rPr>
              <w:t>50%</w:t>
            </w:r>
          </w:p>
        </w:tc>
        <w:tc>
          <w:tcPr>
            <w:tcW w:w="990" w:type="dxa"/>
            <w:vAlign w:val="center"/>
          </w:tcPr>
          <w:p w14:paraId="54CE38E6" w14:textId="77777777" w:rsidR="00816B6E" w:rsidRPr="00496DAD" w:rsidRDefault="00816B6E" w:rsidP="00621B97">
            <w:pPr>
              <w:jc w:val="center"/>
              <w:rPr>
                <w:sz w:val="20"/>
                <w:szCs w:val="20"/>
              </w:rPr>
            </w:pPr>
            <w:r>
              <w:rPr>
                <w:sz w:val="20"/>
                <w:szCs w:val="20"/>
              </w:rPr>
              <w:t>50%</w:t>
            </w:r>
          </w:p>
        </w:tc>
        <w:tc>
          <w:tcPr>
            <w:tcW w:w="990" w:type="dxa"/>
            <w:vAlign w:val="center"/>
          </w:tcPr>
          <w:p w14:paraId="0669AAD2" w14:textId="77777777" w:rsidR="00816B6E" w:rsidRPr="00496DAD" w:rsidRDefault="00816B6E" w:rsidP="00621B97">
            <w:pPr>
              <w:jc w:val="center"/>
              <w:rPr>
                <w:sz w:val="20"/>
                <w:szCs w:val="20"/>
              </w:rPr>
            </w:pPr>
            <w:r>
              <w:rPr>
                <w:sz w:val="20"/>
                <w:szCs w:val="20"/>
              </w:rPr>
              <w:t>50%</w:t>
            </w:r>
          </w:p>
        </w:tc>
        <w:tc>
          <w:tcPr>
            <w:tcW w:w="990" w:type="dxa"/>
            <w:vAlign w:val="center"/>
          </w:tcPr>
          <w:p w14:paraId="1ECAF6E9" w14:textId="77777777" w:rsidR="00816B6E" w:rsidRPr="00496DAD" w:rsidRDefault="00816B6E" w:rsidP="00621B97">
            <w:pPr>
              <w:jc w:val="center"/>
              <w:rPr>
                <w:sz w:val="20"/>
                <w:szCs w:val="20"/>
              </w:rPr>
            </w:pPr>
            <w:r>
              <w:rPr>
                <w:sz w:val="20"/>
                <w:szCs w:val="20"/>
              </w:rPr>
              <w:t>50%</w:t>
            </w:r>
          </w:p>
        </w:tc>
        <w:tc>
          <w:tcPr>
            <w:tcW w:w="990" w:type="dxa"/>
            <w:vAlign w:val="center"/>
          </w:tcPr>
          <w:p w14:paraId="6B6EFA18" w14:textId="77777777" w:rsidR="00816B6E" w:rsidRPr="00496DAD" w:rsidRDefault="00816B6E" w:rsidP="00621B97">
            <w:pPr>
              <w:jc w:val="center"/>
              <w:rPr>
                <w:sz w:val="20"/>
                <w:szCs w:val="20"/>
              </w:rPr>
            </w:pPr>
            <w:r>
              <w:rPr>
                <w:sz w:val="20"/>
                <w:szCs w:val="20"/>
              </w:rPr>
              <w:t>50%</w:t>
            </w:r>
          </w:p>
        </w:tc>
        <w:tc>
          <w:tcPr>
            <w:tcW w:w="990" w:type="dxa"/>
            <w:vAlign w:val="center"/>
          </w:tcPr>
          <w:p w14:paraId="1B7D666E" w14:textId="77777777" w:rsidR="00816B6E" w:rsidRPr="00496DAD" w:rsidRDefault="00816B6E" w:rsidP="00621B97">
            <w:pPr>
              <w:jc w:val="center"/>
              <w:rPr>
                <w:sz w:val="20"/>
                <w:szCs w:val="20"/>
              </w:rPr>
            </w:pPr>
            <w:r>
              <w:rPr>
                <w:sz w:val="20"/>
                <w:szCs w:val="20"/>
              </w:rPr>
              <w:t>40%</w:t>
            </w:r>
          </w:p>
        </w:tc>
        <w:tc>
          <w:tcPr>
            <w:tcW w:w="990" w:type="dxa"/>
            <w:vAlign w:val="center"/>
          </w:tcPr>
          <w:p w14:paraId="34CF393E" w14:textId="77777777" w:rsidR="00816B6E" w:rsidRPr="00496DAD" w:rsidRDefault="00816B6E" w:rsidP="00621B97">
            <w:pPr>
              <w:jc w:val="center"/>
              <w:rPr>
                <w:sz w:val="20"/>
                <w:szCs w:val="20"/>
              </w:rPr>
            </w:pPr>
            <w:r>
              <w:rPr>
                <w:sz w:val="20"/>
                <w:szCs w:val="20"/>
              </w:rPr>
              <w:t>40%</w:t>
            </w:r>
          </w:p>
        </w:tc>
        <w:tc>
          <w:tcPr>
            <w:tcW w:w="990" w:type="dxa"/>
            <w:vAlign w:val="center"/>
          </w:tcPr>
          <w:p w14:paraId="0CD3CA9B" w14:textId="77777777" w:rsidR="00816B6E" w:rsidRPr="00496DAD" w:rsidRDefault="00816B6E" w:rsidP="00621B97">
            <w:pPr>
              <w:jc w:val="center"/>
              <w:rPr>
                <w:sz w:val="20"/>
                <w:szCs w:val="20"/>
              </w:rPr>
            </w:pPr>
            <w:r>
              <w:rPr>
                <w:sz w:val="20"/>
                <w:szCs w:val="20"/>
              </w:rPr>
              <w:t>40%</w:t>
            </w:r>
          </w:p>
        </w:tc>
        <w:tc>
          <w:tcPr>
            <w:tcW w:w="990" w:type="dxa"/>
            <w:vAlign w:val="center"/>
          </w:tcPr>
          <w:p w14:paraId="34104FEF" w14:textId="77777777" w:rsidR="00816B6E" w:rsidRPr="00496DAD" w:rsidRDefault="00816B6E" w:rsidP="00621B97">
            <w:pPr>
              <w:jc w:val="center"/>
              <w:rPr>
                <w:sz w:val="20"/>
                <w:szCs w:val="20"/>
              </w:rPr>
            </w:pPr>
            <w:r>
              <w:rPr>
                <w:sz w:val="20"/>
                <w:szCs w:val="20"/>
              </w:rPr>
              <w:t>40%</w:t>
            </w:r>
          </w:p>
        </w:tc>
        <w:tc>
          <w:tcPr>
            <w:tcW w:w="1260" w:type="dxa"/>
            <w:vAlign w:val="center"/>
          </w:tcPr>
          <w:p w14:paraId="70D7636E" w14:textId="77777777" w:rsidR="00816B6E" w:rsidRPr="00496DAD" w:rsidRDefault="00816B6E" w:rsidP="00621B97">
            <w:pPr>
              <w:jc w:val="center"/>
              <w:rPr>
                <w:sz w:val="20"/>
                <w:szCs w:val="20"/>
              </w:rPr>
            </w:pPr>
            <w:r>
              <w:rPr>
                <w:sz w:val="20"/>
                <w:szCs w:val="20"/>
              </w:rPr>
              <w:t>80%</w:t>
            </w:r>
          </w:p>
        </w:tc>
        <w:tc>
          <w:tcPr>
            <w:tcW w:w="1116" w:type="dxa"/>
            <w:vAlign w:val="center"/>
          </w:tcPr>
          <w:p w14:paraId="120E6A7A" w14:textId="77777777" w:rsidR="00816B6E" w:rsidRPr="00496DAD" w:rsidRDefault="00816B6E" w:rsidP="00621B97">
            <w:pPr>
              <w:jc w:val="center"/>
              <w:rPr>
                <w:sz w:val="20"/>
                <w:szCs w:val="20"/>
              </w:rPr>
            </w:pPr>
            <w:r>
              <w:rPr>
                <w:sz w:val="20"/>
                <w:szCs w:val="20"/>
              </w:rPr>
              <w:t>varies</w:t>
            </w:r>
          </w:p>
        </w:tc>
      </w:tr>
      <w:tr w:rsidR="00816B6E" w:rsidRPr="00075B0E" w14:paraId="69CFF7EA" w14:textId="77777777" w:rsidTr="00621B97">
        <w:tc>
          <w:tcPr>
            <w:tcW w:w="1705" w:type="dxa"/>
            <w:vAlign w:val="center"/>
          </w:tcPr>
          <w:p w14:paraId="74A3DF67" w14:textId="77777777" w:rsidR="00816B6E" w:rsidRDefault="00816B6E" w:rsidP="00621B97">
            <w:pPr>
              <w:jc w:val="center"/>
              <w:rPr>
                <w:b/>
                <w:bCs/>
                <w:sz w:val="20"/>
                <w:szCs w:val="20"/>
              </w:rPr>
            </w:pPr>
            <w:r>
              <w:rPr>
                <w:b/>
                <w:bCs/>
                <w:sz w:val="20"/>
                <w:szCs w:val="20"/>
              </w:rPr>
              <w:t>% Inpatient</w:t>
            </w:r>
          </w:p>
        </w:tc>
        <w:tc>
          <w:tcPr>
            <w:tcW w:w="990" w:type="dxa"/>
            <w:vAlign w:val="center"/>
          </w:tcPr>
          <w:p w14:paraId="4DBE5DCA" w14:textId="77777777" w:rsidR="00816B6E" w:rsidRPr="00496DAD" w:rsidRDefault="00816B6E" w:rsidP="00621B97">
            <w:pPr>
              <w:jc w:val="center"/>
              <w:rPr>
                <w:sz w:val="20"/>
                <w:szCs w:val="20"/>
              </w:rPr>
            </w:pPr>
            <w:r>
              <w:rPr>
                <w:sz w:val="20"/>
                <w:szCs w:val="20"/>
              </w:rPr>
              <w:t>40%</w:t>
            </w:r>
          </w:p>
        </w:tc>
        <w:tc>
          <w:tcPr>
            <w:tcW w:w="990" w:type="dxa"/>
            <w:vAlign w:val="center"/>
          </w:tcPr>
          <w:p w14:paraId="1B20F377" w14:textId="77777777" w:rsidR="00816B6E" w:rsidRPr="00496DAD" w:rsidRDefault="00816B6E" w:rsidP="00621B97">
            <w:pPr>
              <w:jc w:val="center"/>
              <w:rPr>
                <w:sz w:val="20"/>
                <w:szCs w:val="20"/>
              </w:rPr>
            </w:pPr>
            <w:r>
              <w:rPr>
                <w:sz w:val="20"/>
                <w:szCs w:val="20"/>
              </w:rPr>
              <w:t>40%</w:t>
            </w:r>
          </w:p>
        </w:tc>
        <w:tc>
          <w:tcPr>
            <w:tcW w:w="990" w:type="dxa"/>
            <w:vAlign w:val="center"/>
          </w:tcPr>
          <w:p w14:paraId="5A28D0FB" w14:textId="77777777" w:rsidR="00816B6E" w:rsidRPr="00496DAD" w:rsidRDefault="00816B6E" w:rsidP="00621B97">
            <w:pPr>
              <w:jc w:val="center"/>
              <w:rPr>
                <w:sz w:val="20"/>
                <w:szCs w:val="20"/>
              </w:rPr>
            </w:pPr>
            <w:r>
              <w:rPr>
                <w:sz w:val="20"/>
                <w:szCs w:val="20"/>
              </w:rPr>
              <w:t>40%</w:t>
            </w:r>
          </w:p>
        </w:tc>
        <w:tc>
          <w:tcPr>
            <w:tcW w:w="990" w:type="dxa"/>
            <w:vAlign w:val="center"/>
          </w:tcPr>
          <w:p w14:paraId="6AE6023A" w14:textId="77777777" w:rsidR="00816B6E" w:rsidRPr="00496DAD" w:rsidRDefault="00816B6E" w:rsidP="00621B97">
            <w:pPr>
              <w:jc w:val="center"/>
              <w:rPr>
                <w:sz w:val="20"/>
                <w:szCs w:val="20"/>
              </w:rPr>
            </w:pPr>
            <w:r>
              <w:rPr>
                <w:sz w:val="20"/>
                <w:szCs w:val="20"/>
              </w:rPr>
              <w:t>40%</w:t>
            </w:r>
          </w:p>
        </w:tc>
        <w:tc>
          <w:tcPr>
            <w:tcW w:w="990" w:type="dxa"/>
            <w:vAlign w:val="center"/>
          </w:tcPr>
          <w:p w14:paraId="14F04B22" w14:textId="77777777" w:rsidR="00816B6E" w:rsidRPr="00496DAD" w:rsidRDefault="00816B6E" w:rsidP="00621B97">
            <w:pPr>
              <w:jc w:val="center"/>
              <w:rPr>
                <w:sz w:val="20"/>
                <w:szCs w:val="20"/>
              </w:rPr>
            </w:pPr>
            <w:r>
              <w:rPr>
                <w:sz w:val="20"/>
                <w:szCs w:val="20"/>
              </w:rPr>
              <w:t>40%</w:t>
            </w:r>
          </w:p>
        </w:tc>
        <w:tc>
          <w:tcPr>
            <w:tcW w:w="990" w:type="dxa"/>
            <w:vAlign w:val="center"/>
          </w:tcPr>
          <w:p w14:paraId="617F05BB" w14:textId="77777777" w:rsidR="00816B6E" w:rsidRPr="00496DAD" w:rsidRDefault="00816B6E" w:rsidP="00621B97">
            <w:pPr>
              <w:jc w:val="center"/>
              <w:rPr>
                <w:sz w:val="20"/>
                <w:szCs w:val="20"/>
              </w:rPr>
            </w:pPr>
            <w:r>
              <w:rPr>
                <w:sz w:val="20"/>
                <w:szCs w:val="20"/>
              </w:rPr>
              <w:t>40%</w:t>
            </w:r>
          </w:p>
        </w:tc>
        <w:tc>
          <w:tcPr>
            <w:tcW w:w="990" w:type="dxa"/>
            <w:vAlign w:val="center"/>
          </w:tcPr>
          <w:p w14:paraId="610BC17B" w14:textId="77777777" w:rsidR="00816B6E" w:rsidRPr="00496DAD" w:rsidRDefault="00816B6E" w:rsidP="00621B97">
            <w:pPr>
              <w:jc w:val="center"/>
              <w:rPr>
                <w:sz w:val="20"/>
                <w:szCs w:val="20"/>
              </w:rPr>
            </w:pPr>
            <w:r>
              <w:rPr>
                <w:sz w:val="20"/>
                <w:szCs w:val="20"/>
              </w:rPr>
              <w:t>50%</w:t>
            </w:r>
          </w:p>
        </w:tc>
        <w:tc>
          <w:tcPr>
            <w:tcW w:w="990" w:type="dxa"/>
            <w:vAlign w:val="center"/>
          </w:tcPr>
          <w:p w14:paraId="1B0A70C4" w14:textId="77777777" w:rsidR="00816B6E" w:rsidRPr="00496DAD" w:rsidRDefault="00816B6E" w:rsidP="00621B97">
            <w:pPr>
              <w:jc w:val="center"/>
              <w:rPr>
                <w:sz w:val="20"/>
                <w:szCs w:val="20"/>
              </w:rPr>
            </w:pPr>
            <w:r>
              <w:rPr>
                <w:sz w:val="20"/>
                <w:szCs w:val="20"/>
              </w:rPr>
              <w:t>50%</w:t>
            </w:r>
          </w:p>
        </w:tc>
        <w:tc>
          <w:tcPr>
            <w:tcW w:w="990" w:type="dxa"/>
            <w:vAlign w:val="center"/>
          </w:tcPr>
          <w:p w14:paraId="7A94C3F3" w14:textId="77777777" w:rsidR="00816B6E" w:rsidRPr="00496DAD" w:rsidRDefault="00816B6E" w:rsidP="00621B97">
            <w:pPr>
              <w:jc w:val="center"/>
              <w:rPr>
                <w:sz w:val="20"/>
                <w:szCs w:val="20"/>
              </w:rPr>
            </w:pPr>
            <w:r>
              <w:rPr>
                <w:sz w:val="20"/>
                <w:szCs w:val="20"/>
              </w:rPr>
              <w:t>40%</w:t>
            </w:r>
          </w:p>
        </w:tc>
        <w:tc>
          <w:tcPr>
            <w:tcW w:w="990" w:type="dxa"/>
            <w:vAlign w:val="center"/>
          </w:tcPr>
          <w:p w14:paraId="382E3CAF" w14:textId="77777777" w:rsidR="00816B6E" w:rsidRPr="00496DAD" w:rsidRDefault="00816B6E" w:rsidP="00621B97">
            <w:pPr>
              <w:jc w:val="center"/>
              <w:rPr>
                <w:sz w:val="20"/>
                <w:szCs w:val="20"/>
              </w:rPr>
            </w:pPr>
            <w:r>
              <w:rPr>
                <w:sz w:val="20"/>
                <w:szCs w:val="20"/>
              </w:rPr>
              <w:t>40%</w:t>
            </w:r>
          </w:p>
        </w:tc>
        <w:tc>
          <w:tcPr>
            <w:tcW w:w="1260" w:type="dxa"/>
            <w:vAlign w:val="center"/>
          </w:tcPr>
          <w:p w14:paraId="60DAE5B5" w14:textId="77777777" w:rsidR="00816B6E" w:rsidRPr="00496DAD" w:rsidRDefault="00816B6E" w:rsidP="00621B97">
            <w:pPr>
              <w:jc w:val="center"/>
              <w:rPr>
                <w:sz w:val="20"/>
                <w:szCs w:val="20"/>
              </w:rPr>
            </w:pPr>
            <w:r>
              <w:rPr>
                <w:sz w:val="20"/>
                <w:szCs w:val="20"/>
              </w:rPr>
              <w:t>--</w:t>
            </w:r>
          </w:p>
        </w:tc>
        <w:tc>
          <w:tcPr>
            <w:tcW w:w="1116" w:type="dxa"/>
            <w:vAlign w:val="center"/>
          </w:tcPr>
          <w:p w14:paraId="48AB2C51" w14:textId="77777777" w:rsidR="00816B6E" w:rsidRPr="00496DAD" w:rsidRDefault="00816B6E" w:rsidP="00621B97">
            <w:pPr>
              <w:jc w:val="center"/>
              <w:rPr>
                <w:sz w:val="20"/>
                <w:szCs w:val="20"/>
              </w:rPr>
            </w:pPr>
            <w:r>
              <w:rPr>
                <w:sz w:val="20"/>
                <w:szCs w:val="20"/>
              </w:rPr>
              <w:t>varies</w:t>
            </w:r>
          </w:p>
        </w:tc>
      </w:tr>
      <w:tr w:rsidR="00816B6E" w:rsidRPr="00075B0E" w14:paraId="72B53F21" w14:textId="77777777" w:rsidTr="00621B97">
        <w:tc>
          <w:tcPr>
            <w:tcW w:w="1705" w:type="dxa"/>
            <w:vAlign w:val="center"/>
          </w:tcPr>
          <w:p w14:paraId="6A66B9B3" w14:textId="77777777" w:rsidR="00816B6E" w:rsidRDefault="00816B6E" w:rsidP="00621B97">
            <w:pPr>
              <w:jc w:val="center"/>
              <w:rPr>
                <w:b/>
                <w:bCs/>
                <w:sz w:val="20"/>
                <w:szCs w:val="20"/>
              </w:rPr>
            </w:pPr>
            <w:r>
              <w:rPr>
                <w:b/>
                <w:bCs/>
                <w:sz w:val="20"/>
                <w:szCs w:val="20"/>
              </w:rPr>
              <w:t>% Research</w:t>
            </w:r>
          </w:p>
        </w:tc>
        <w:tc>
          <w:tcPr>
            <w:tcW w:w="990" w:type="dxa"/>
            <w:vAlign w:val="center"/>
          </w:tcPr>
          <w:p w14:paraId="01EF053D" w14:textId="77777777" w:rsidR="00816B6E" w:rsidRPr="00496DAD" w:rsidRDefault="00816B6E" w:rsidP="00621B97">
            <w:pPr>
              <w:jc w:val="center"/>
              <w:rPr>
                <w:sz w:val="20"/>
                <w:szCs w:val="20"/>
              </w:rPr>
            </w:pPr>
            <w:r>
              <w:rPr>
                <w:sz w:val="20"/>
                <w:szCs w:val="20"/>
              </w:rPr>
              <w:t>--</w:t>
            </w:r>
          </w:p>
        </w:tc>
        <w:tc>
          <w:tcPr>
            <w:tcW w:w="990" w:type="dxa"/>
            <w:vAlign w:val="center"/>
          </w:tcPr>
          <w:p w14:paraId="49A89647" w14:textId="77777777" w:rsidR="00816B6E" w:rsidRPr="00496DAD" w:rsidRDefault="00816B6E" w:rsidP="00621B97">
            <w:pPr>
              <w:jc w:val="center"/>
              <w:rPr>
                <w:sz w:val="20"/>
                <w:szCs w:val="20"/>
              </w:rPr>
            </w:pPr>
            <w:r>
              <w:rPr>
                <w:sz w:val="20"/>
                <w:szCs w:val="20"/>
              </w:rPr>
              <w:t>--</w:t>
            </w:r>
          </w:p>
        </w:tc>
        <w:tc>
          <w:tcPr>
            <w:tcW w:w="990" w:type="dxa"/>
            <w:vAlign w:val="center"/>
          </w:tcPr>
          <w:p w14:paraId="639A0692" w14:textId="77777777" w:rsidR="00816B6E" w:rsidRPr="00496DAD" w:rsidRDefault="00816B6E" w:rsidP="00621B97">
            <w:pPr>
              <w:jc w:val="center"/>
              <w:rPr>
                <w:sz w:val="20"/>
                <w:szCs w:val="20"/>
              </w:rPr>
            </w:pPr>
            <w:r>
              <w:rPr>
                <w:sz w:val="20"/>
                <w:szCs w:val="20"/>
              </w:rPr>
              <w:t>--</w:t>
            </w:r>
          </w:p>
        </w:tc>
        <w:tc>
          <w:tcPr>
            <w:tcW w:w="990" w:type="dxa"/>
            <w:vAlign w:val="center"/>
          </w:tcPr>
          <w:p w14:paraId="26FB0BA6" w14:textId="77777777" w:rsidR="00816B6E" w:rsidRPr="00496DAD" w:rsidRDefault="00816B6E" w:rsidP="00621B97">
            <w:pPr>
              <w:jc w:val="center"/>
              <w:rPr>
                <w:sz w:val="20"/>
                <w:szCs w:val="20"/>
              </w:rPr>
            </w:pPr>
            <w:r>
              <w:rPr>
                <w:sz w:val="20"/>
                <w:szCs w:val="20"/>
              </w:rPr>
              <w:t>--</w:t>
            </w:r>
          </w:p>
        </w:tc>
        <w:tc>
          <w:tcPr>
            <w:tcW w:w="990" w:type="dxa"/>
            <w:vAlign w:val="center"/>
          </w:tcPr>
          <w:p w14:paraId="07FA9568" w14:textId="77777777" w:rsidR="00816B6E" w:rsidRPr="00496DAD" w:rsidRDefault="00816B6E" w:rsidP="00621B97">
            <w:pPr>
              <w:jc w:val="center"/>
              <w:rPr>
                <w:sz w:val="20"/>
                <w:szCs w:val="20"/>
              </w:rPr>
            </w:pPr>
            <w:r>
              <w:rPr>
                <w:sz w:val="20"/>
                <w:szCs w:val="20"/>
              </w:rPr>
              <w:t>--</w:t>
            </w:r>
          </w:p>
        </w:tc>
        <w:tc>
          <w:tcPr>
            <w:tcW w:w="990" w:type="dxa"/>
            <w:vAlign w:val="center"/>
          </w:tcPr>
          <w:p w14:paraId="33426FCE" w14:textId="77777777" w:rsidR="00816B6E" w:rsidRPr="00496DAD" w:rsidRDefault="00816B6E" w:rsidP="00621B97">
            <w:pPr>
              <w:jc w:val="center"/>
              <w:rPr>
                <w:sz w:val="20"/>
                <w:szCs w:val="20"/>
              </w:rPr>
            </w:pPr>
            <w:r>
              <w:rPr>
                <w:sz w:val="20"/>
                <w:szCs w:val="20"/>
              </w:rPr>
              <w:t>--</w:t>
            </w:r>
          </w:p>
        </w:tc>
        <w:tc>
          <w:tcPr>
            <w:tcW w:w="990" w:type="dxa"/>
            <w:vAlign w:val="center"/>
          </w:tcPr>
          <w:p w14:paraId="16C7EE15" w14:textId="77777777" w:rsidR="00816B6E" w:rsidRPr="00496DAD" w:rsidRDefault="00816B6E" w:rsidP="00621B97">
            <w:pPr>
              <w:jc w:val="center"/>
              <w:rPr>
                <w:sz w:val="20"/>
                <w:szCs w:val="20"/>
              </w:rPr>
            </w:pPr>
            <w:r>
              <w:rPr>
                <w:sz w:val="20"/>
                <w:szCs w:val="20"/>
              </w:rPr>
              <w:t>--</w:t>
            </w:r>
          </w:p>
        </w:tc>
        <w:tc>
          <w:tcPr>
            <w:tcW w:w="990" w:type="dxa"/>
            <w:vAlign w:val="center"/>
          </w:tcPr>
          <w:p w14:paraId="0F05509B" w14:textId="77777777" w:rsidR="00816B6E" w:rsidRPr="00496DAD" w:rsidRDefault="00816B6E" w:rsidP="00621B97">
            <w:pPr>
              <w:jc w:val="center"/>
              <w:rPr>
                <w:sz w:val="20"/>
                <w:szCs w:val="20"/>
              </w:rPr>
            </w:pPr>
            <w:r>
              <w:rPr>
                <w:sz w:val="20"/>
                <w:szCs w:val="20"/>
              </w:rPr>
              <w:t>--</w:t>
            </w:r>
          </w:p>
        </w:tc>
        <w:tc>
          <w:tcPr>
            <w:tcW w:w="990" w:type="dxa"/>
            <w:vAlign w:val="center"/>
          </w:tcPr>
          <w:p w14:paraId="59F20DE5" w14:textId="77777777" w:rsidR="00816B6E" w:rsidRPr="00496DAD" w:rsidRDefault="00816B6E" w:rsidP="00621B97">
            <w:pPr>
              <w:jc w:val="center"/>
              <w:rPr>
                <w:sz w:val="20"/>
                <w:szCs w:val="20"/>
              </w:rPr>
            </w:pPr>
            <w:r>
              <w:rPr>
                <w:sz w:val="20"/>
                <w:szCs w:val="20"/>
              </w:rPr>
              <w:t>10%</w:t>
            </w:r>
          </w:p>
        </w:tc>
        <w:tc>
          <w:tcPr>
            <w:tcW w:w="990" w:type="dxa"/>
            <w:vAlign w:val="center"/>
          </w:tcPr>
          <w:p w14:paraId="360BDDE3" w14:textId="77777777" w:rsidR="00816B6E" w:rsidRPr="00496DAD" w:rsidRDefault="00816B6E" w:rsidP="00621B97">
            <w:pPr>
              <w:jc w:val="center"/>
              <w:rPr>
                <w:sz w:val="20"/>
                <w:szCs w:val="20"/>
              </w:rPr>
            </w:pPr>
            <w:r>
              <w:rPr>
                <w:sz w:val="20"/>
                <w:szCs w:val="20"/>
              </w:rPr>
              <w:t>10%</w:t>
            </w:r>
          </w:p>
        </w:tc>
        <w:tc>
          <w:tcPr>
            <w:tcW w:w="1260" w:type="dxa"/>
            <w:vAlign w:val="center"/>
          </w:tcPr>
          <w:p w14:paraId="004C2330" w14:textId="77777777" w:rsidR="00816B6E" w:rsidRPr="00496DAD" w:rsidRDefault="00816B6E" w:rsidP="00621B97">
            <w:pPr>
              <w:jc w:val="center"/>
              <w:rPr>
                <w:sz w:val="20"/>
                <w:szCs w:val="20"/>
              </w:rPr>
            </w:pPr>
            <w:r>
              <w:rPr>
                <w:sz w:val="20"/>
                <w:szCs w:val="20"/>
              </w:rPr>
              <w:t>10%</w:t>
            </w:r>
          </w:p>
        </w:tc>
        <w:tc>
          <w:tcPr>
            <w:tcW w:w="1116" w:type="dxa"/>
            <w:vAlign w:val="center"/>
          </w:tcPr>
          <w:p w14:paraId="03EE9420" w14:textId="77777777" w:rsidR="00816B6E" w:rsidRPr="00496DAD" w:rsidRDefault="00816B6E" w:rsidP="00621B97">
            <w:pPr>
              <w:jc w:val="center"/>
              <w:rPr>
                <w:sz w:val="20"/>
                <w:szCs w:val="20"/>
              </w:rPr>
            </w:pPr>
            <w:r>
              <w:rPr>
                <w:sz w:val="20"/>
                <w:szCs w:val="20"/>
              </w:rPr>
              <w:t>varies</w:t>
            </w:r>
          </w:p>
        </w:tc>
      </w:tr>
      <w:tr w:rsidR="00816B6E" w:rsidRPr="00075B0E" w14:paraId="3884A877" w14:textId="77777777" w:rsidTr="00621B97">
        <w:tc>
          <w:tcPr>
            <w:tcW w:w="1705" w:type="dxa"/>
            <w:vAlign w:val="center"/>
          </w:tcPr>
          <w:p w14:paraId="2E43C358" w14:textId="77777777" w:rsidR="00816B6E" w:rsidRDefault="00816B6E" w:rsidP="00621B97">
            <w:pPr>
              <w:jc w:val="center"/>
              <w:rPr>
                <w:b/>
                <w:bCs/>
                <w:sz w:val="20"/>
                <w:szCs w:val="20"/>
              </w:rPr>
            </w:pPr>
            <w:r>
              <w:rPr>
                <w:b/>
                <w:bCs/>
                <w:sz w:val="20"/>
                <w:szCs w:val="20"/>
              </w:rPr>
              <w:t>% Didactics</w:t>
            </w:r>
          </w:p>
        </w:tc>
        <w:tc>
          <w:tcPr>
            <w:tcW w:w="990" w:type="dxa"/>
            <w:vAlign w:val="center"/>
          </w:tcPr>
          <w:p w14:paraId="78A9DF4E" w14:textId="77777777" w:rsidR="00816B6E" w:rsidRPr="00496DAD" w:rsidRDefault="00816B6E" w:rsidP="00621B97">
            <w:pPr>
              <w:jc w:val="center"/>
              <w:rPr>
                <w:sz w:val="20"/>
                <w:szCs w:val="20"/>
              </w:rPr>
            </w:pPr>
            <w:r>
              <w:rPr>
                <w:sz w:val="20"/>
                <w:szCs w:val="20"/>
              </w:rPr>
              <w:t>10%</w:t>
            </w:r>
          </w:p>
        </w:tc>
        <w:tc>
          <w:tcPr>
            <w:tcW w:w="990" w:type="dxa"/>
            <w:vAlign w:val="center"/>
          </w:tcPr>
          <w:p w14:paraId="27E8B976" w14:textId="77777777" w:rsidR="00816B6E" w:rsidRPr="00496DAD" w:rsidRDefault="00816B6E" w:rsidP="00621B97">
            <w:pPr>
              <w:jc w:val="center"/>
              <w:rPr>
                <w:sz w:val="20"/>
                <w:szCs w:val="20"/>
              </w:rPr>
            </w:pPr>
            <w:r>
              <w:rPr>
                <w:sz w:val="20"/>
                <w:szCs w:val="20"/>
              </w:rPr>
              <w:t>10%</w:t>
            </w:r>
          </w:p>
        </w:tc>
        <w:tc>
          <w:tcPr>
            <w:tcW w:w="990" w:type="dxa"/>
            <w:vAlign w:val="center"/>
          </w:tcPr>
          <w:p w14:paraId="261F9CBD" w14:textId="77777777" w:rsidR="00816B6E" w:rsidRPr="00496DAD" w:rsidRDefault="00816B6E" w:rsidP="00621B97">
            <w:pPr>
              <w:jc w:val="center"/>
              <w:rPr>
                <w:sz w:val="20"/>
                <w:szCs w:val="20"/>
              </w:rPr>
            </w:pPr>
            <w:r>
              <w:rPr>
                <w:sz w:val="20"/>
                <w:szCs w:val="20"/>
              </w:rPr>
              <w:t>10%</w:t>
            </w:r>
          </w:p>
        </w:tc>
        <w:tc>
          <w:tcPr>
            <w:tcW w:w="990" w:type="dxa"/>
            <w:vAlign w:val="center"/>
          </w:tcPr>
          <w:p w14:paraId="25CCD355" w14:textId="77777777" w:rsidR="00816B6E" w:rsidRPr="00496DAD" w:rsidRDefault="00816B6E" w:rsidP="00621B97">
            <w:pPr>
              <w:jc w:val="center"/>
              <w:rPr>
                <w:sz w:val="20"/>
                <w:szCs w:val="20"/>
              </w:rPr>
            </w:pPr>
            <w:r>
              <w:rPr>
                <w:sz w:val="20"/>
                <w:szCs w:val="20"/>
              </w:rPr>
              <w:t>10%</w:t>
            </w:r>
          </w:p>
        </w:tc>
        <w:tc>
          <w:tcPr>
            <w:tcW w:w="990" w:type="dxa"/>
            <w:vAlign w:val="center"/>
          </w:tcPr>
          <w:p w14:paraId="3DD42119" w14:textId="77777777" w:rsidR="00816B6E" w:rsidRPr="00496DAD" w:rsidRDefault="00816B6E" w:rsidP="00621B97">
            <w:pPr>
              <w:jc w:val="center"/>
              <w:rPr>
                <w:sz w:val="20"/>
                <w:szCs w:val="20"/>
              </w:rPr>
            </w:pPr>
            <w:r>
              <w:rPr>
                <w:sz w:val="20"/>
                <w:szCs w:val="20"/>
              </w:rPr>
              <w:t>10%</w:t>
            </w:r>
          </w:p>
        </w:tc>
        <w:tc>
          <w:tcPr>
            <w:tcW w:w="990" w:type="dxa"/>
            <w:vAlign w:val="center"/>
          </w:tcPr>
          <w:p w14:paraId="0E067EEC" w14:textId="77777777" w:rsidR="00816B6E" w:rsidRPr="00496DAD" w:rsidRDefault="00816B6E" w:rsidP="00621B97">
            <w:pPr>
              <w:jc w:val="center"/>
              <w:rPr>
                <w:sz w:val="20"/>
                <w:szCs w:val="20"/>
              </w:rPr>
            </w:pPr>
            <w:r>
              <w:rPr>
                <w:sz w:val="20"/>
                <w:szCs w:val="20"/>
              </w:rPr>
              <w:t>10%</w:t>
            </w:r>
          </w:p>
        </w:tc>
        <w:tc>
          <w:tcPr>
            <w:tcW w:w="990" w:type="dxa"/>
            <w:vAlign w:val="center"/>
          </w:tcPr>
          <w:p w14:paraId="2A3FD81C" w14:textId="77777777" w:rsidR="00816B6E" w:rsidRPr="00496DAD" w:rsidRDefault="00816B6E" w:rsidP="00621B97">
            <w:pPr>
              <w:jc w:val="center"/>
              <w:rPr>
                <w:sz w:val="20"/>
                <w:szCs w:val="20"/>
              </w:rPr>
            </w:pPr>
            <w:r>
              <w:rPr>
                <w:sz w:val="20"/>
                <w:szCs w:val="20"/>
              </w:rPr>
              <w:t>10%</w:t>
            </w:r>
          </w:p>
        </w:tc>
        <w:tc>
          <w:tcPr>
            <w:tcW w:w="990" w:type="dxa"/>
            <w:vAlign w:val="center"/>
          </w:tcPr>
          <w:p w14:paraId="6E5282BC" w14:textId="77777777" w:rsidR="00816B6E" w:rsidRPr="00496DAD" w:rsidRDefault="00816B6E" w:rsidP="00621B97">
            <w:pPr>
              <w:jc w:val="center"/>
              <w:rPr>
                <w:sz w:val="20"/>
                <w:szCs w:val="20"/>
              </w:rPr>
            </w:pPr>
            <w:r>
              <w:rPr>
                <w:sz w:val="20"/>
                <w:szCs w:val="20"/>
              </w:rPr>
              <w:t>10%</w:t>
            </w:r>
          </w:p>
        </w:tc>
        <w:tc>
          <w:tcPr>
            <w:tcW w:w="990" w:type="dxa"/>
            <w:vAlign w:val="center"/>
          </w:tcPr>
          <w:p w14:paraId="6E6E5AF5" w14:textId="77777777" w:rsidR="00816B6E" w:rsidRPr="00496DAD" w:rsidRDefault="00816B6E" w:rsidP="00621B97">
            <w:pPr>
              <w:jc w:val="center"/>
              <w:rPr>
                <w:sz w:val="20"/>
                <w:szCs w:val="20"/>
              </w:rPr>
            </w:pPr>
            <w:r>
              <w:rPr>
                <w:sz w:val="20"/>
                <w:szCs w:val="20"/>
              </w:rPr>
              <w:t>10%</w:t>
            </w:r>
          </w:p>
        </w:tc>
        <w:tc>
          <w:tcPr>
            <w:tcW w:w="990" w:type="dxa"/>
            <w:vAlign w:val="center"/>
          </w:tcPr>
          <w:p w14:paraId="1AA4622A" w14:textId="77777777" w:rsidR="00816B6E" w:rsidRPr="00496DAD" w:rsidRDefault="00816B6E" w:rsidP="00621B97">
            <w:pPr>
              <w:jc w:val="center"/>
              <w:rPr>
                <w:sz w:val="20"/>
                <w:szCs w:val="20"/>
              </w:rPr>
            </w:pPr>
            <w:r>
              <w:rPr>
                <w:sz w:val="20"/>
                <w:szCs w:val="20"/>
              </w:rPr>
              <w:t>10%</w:t>
            </w:r>
          </w:p>
        </w:tc>
        <w:tc>
          <w:tcPr>
            <w:tcW w:w="1260" w:type="dxa"/>
            <w:vAlign w:val="center"/>
          </w:tcPr>
          <w:p w14:paraId="2F56B429" w14:textId="77777777" w:rsidR="00816B6E" w:rsidRPr="00496DAD" w:rsidRDefault="00816B6E" w:rsidP="00621B97">
            <w:pPr>
              <w:jc w:val="center"/>
              <w:rPr>
                <w:sz w:val="20"/>
                <w:szCs w:val="20"/>
              </w:rPr>
            </w:pPr>
            <w:r>
              <w:rPr>
                <w:sz w:val="20"/>
                <w:szCs w:val="20"/>
              </w:rPr>
              <w:t>10%</w:t>
            </w:r>
          </w:p>
        </w:tc>
        <w:tc>
          <w:tcPr>
            <w:tcW w:w="1116" w:type="dxa"/>
            <w:vAlign w:val="center"/>
          </w:tcPr>
          <w:p w14:paraId="2C4A46A3" w14:textId="77777777" w:rsidR="00816B6E" w:rsidRPr="00496DAD" w:rsidRDefault="00816B6E" w:rsidP="00621B97">
            <w:pPr>
              <w:jc w:val="center"/>
              <w:rPr>
                <w:sz w:val="20"/>
                <w:szCs w:val="20"/>
              </w:rPr>
            </w:pPr>
            <w:r>
              <w:rPr>
                <w:sz w:val="20"/>
                <w:szCs w:val="20"/>
              </w:rPr>
              <w:t>10%</w:t>
            </w:r>
          </w:p>
        </w:tc>
      </w:tr>
    </w:tbl>
    <w:p w14:paraId="086E94AE" w14:textId="154A9794" w:rsidR="00AF34E7" w:rsidRDefault="00AF34E7" w:rsidP="0085640E">
      <w:pPr>
        <w:spacing w:after="0"/>
        <w:rPr>
          <w:b/>
        </w:rPr>
      </w:pPr>
    </w:p>
    <w:p w14:paraId="69A5BD5D" w14:textId="165E8642" w:rsidR="00AF34E7" w:rsidRDefault="00AF34E7" w:rsidP="0085640E">
      <w:pPr>
        <w:spacing w:after="0"/>
        <w:rPr>
          <w:b/>
        </w:rPr>
      </w:pPr>
    </w:p>
    <w:p w14:paraId="435153EA" w14:textId="220D0BDB" w:rsidR="00AF34E7" w:rsidRDefault="00AF34E7" w:rsidP="0085640E">
      <w:pPr>
        <w:spacing w:after="0"/>
        <w:rPr>
          <w:b/>
        </w:rPr>
      </w:pPr>
    </w:p>
    <w:p w14:paraId="698C8DD9" w14:textId="502AAE00" w:rsidR="00AF34E7" w:rsidRDefault="00AF34E7" w:rsidP="0085640E">
      <w:pPr>
        <w:spacing w:after="0"/>
        <w:rPr>
          <w:b/>
        </w:rPr>
      </w:pPr>
    </w:p>
    <w:p w14:paraId="10620C9F" w14:textId="1C8AE257" w:rsidR="00AF34E7" w:rsidRDefault="00AF34E7" w:rsidP="0085640E">
      <w:pPr>
        <w:spacing w:after="0"/>
        <w:rPr>
          <w:b/>
        </w:rPr>
      </w:pPr>
    </w:p>
    <w:p w14:paraId="1719EE63" w14:textId="58DB0A14" w:rsidR="00AF34E7" w:rsidRDefault="00AF34E7" w:rsidP="0085640E">
      <w:pPr>
        <w:spacing w:after="0"/>
        <w:rPr>
          <w:b/>
        </w:rPr>
      </w:pPr>
    </w:p>
    <w:p w14:paraId="661E915B" w14:textId="3DBB4612" w:rsidR="00AF34E7" w:rsidRDefault="00AF34E7" w:rsidP="0085640E">
      <w:pPr>
        <w:spacing w:after="0"/>
        <w:rPr>
          <w:b/>
        </w:rPr>
      </w:pPr>
    </w:p>
    <w:p w14:paraId="547BFD99" w14:textId="33BCC75A" w:rsidR="00AF34E7" w:rsidRDefault="00AF34E7" w:rsidP="0085640E">
      <w:pPr>
        <w:spacing w:after="0"/>
        <w:rPr>
          <w:b/>
        </w:rPr>
      </w:pPr>
    </w:p>
    <w:p w14:paraId="6C388955" w14:textId="4FF96037" w:rsidR="00AF34E7" w:rsidRDefault="00AF34E7" w:rsidP="0085640E">
      <w:pPr>
        <w:spacing w:after="0"/>
        <w:rPr>
          <w:b/>
        </w:rPr>
      </w:pPr>
    </w:p>
    <w:p w14:paraId="2CECEBD5" w14:textId="182019A8" w:rsidR="00AF34E7" w:rsidRDefault="00AF34E7" w:rsidP="0085640E">
      <w:pPr>
        <w:spacing w:after="0"/>
        <w:rPr>
          <w:b/>
        </w:rPr>
      </w:pPr>
    </w:p>
    <w:p w14:paraId="2284FC41" w14:textId="11AFC369" w:rsidR="00AF34E7" w:rsidRDefault="00AF34E7" w:rsidP="0085640E">
      <w:pPr>
        <w:spacing w:after="0"/>
        <w:rPr>
          <w:b/>
        </w:rPr>
      </w:pPr>
    </w:p>
    <w:p w14:paraId="15592060" w14:textId="32AAECBF" w:rsidR="0085640E" w:rsidRDefault="00FC4676" w:rsidP="0085640E">
      <w:pPr>
        <w:spacing w:after="0"/>
        <w:rPr>
          <w:bCs/>
        </w:rPr>
      </w:pPr>
      <w:r w:rsidRPr="00FC4676">
        <w:drawing>
          <wp:anchor distT="0" distB="0" distL="114300" distR="114300" simplePos="0" relativeHeight="251658240" behindDoc="1" locked="0" layoutInCell="1" allowOverlap="1" wp14:anchorId="600B49FC" wp14:editId="5F343EC1">
            <wp:simplePos x="0" y="0"/>
            <wp:positionH relativeFrom="column">
              <wp:posOffset>4438650</wp:posOffset>
            </wp:positionH>
            <wp:positionV relativeFrom="paragraph">
              <wp:posOffset>-186690</wp:posOffset>
            </wp:positionV>
            <wp:extent cx="4133850" cy="5930900"/>
            <wp:effectExtent l="0" t="0" r="0" b="0"/>
            <wp:wrapTight wrapText="bothSides">
              <wp:wrapPolygon edited="0">
                <wp:start x="0" y="0"/>
                <wp:lineTo x="0" y="20397"/>
                <wp:lineTo x="21500" y="20397"/>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448"/>
                    <a:stretch/>
                  </pic:blipFill>
                  <pic:spPr bwMode="auto">
                    <a:xfrm>
                      <a:off x="0" y="0"/>
                      <a:ext cx="4133850" cy="5930900"/>
                    </a:xfrm>
                    <a:prstGeom prst="rect">
                      <a:avLst/>
                    </a:prstGeom>
                    <a:noFill/>
                    <a:ln>
                      <a:noFill/>
                    </a:ln>
                    <a:extLst>
                      <a:ext uri="{53640926-AAD7-44D8-BBD7-CCE9431645EC}">
                        <a14:shadowObscured xmlns:a14="http://schemas.microsoft.com/office/drawing/2010/main"/>
                      </a:ext>
                    </a:extLst>
                  </pic:spPr>
                </pic:pic>
              </a:graphicData>
            </a:graphic>
          </wp:anchor>
        </w:drawing>
      </w:r>
      <w:r w:rsidR="00882364">
        <w:rPr>
          <w:b/>
        </w:rPr>
        <w:t>Inpatient consults</w:t>
      </w:r>
      <w:r w:rsidR="008A469E">
        <w:rPr>
          <w:b/>
        </w:rPr>
        <w:t xml:space="preserve"> (Addiction Consult Service)</w:t>
      </w:r>
      <w:r w:rsidR="00882364">
        <w:rPr>
          <w:bCs/>
        </w:rPr>
        <w:t xml:space="preserve">: </w:t>
      </w:r>
      <w:r w:rsidR="0020031D">
        <w:rPr>
          <w:bCs/>
        </w:rPr>
        <w:t>Fellows spend 4 mornings per week for 8 months</w:t>
      </w:r>
      <w:r w:rsidR="00747DAC">
        <w:rPr>
          <w:bCs/>
        </w:rPr>
        <w:t xml:space="preserve"> on the inpatient consult service, focused on providing </w:t>
      </w:r>
      <w:r w:rsidR="008A469E">
        <w:rPr>
          <w:bCs/>
        </w:rPr>
        <w:t>addiction treatment to patients hospitalized with infections from IV Drug Use.  Fellows participate in innovating new techniques for managing opioid use disorder in an inpatient setting and work in a team-based setting with Peer Support Specialists and Care Managers.</w:t>
      </w:r>
    </w:p>
    <w:p w14:paraId="6BD52E38" w14:textId="6EAF4C6B" w:rsidR="008A469E" w:rsidRDefault="008A469E" w:rsidP="0085640E">
      <w:pPr>
        <w:spacing w:after="0"/>
        <w:rPr>
          <w:bCs/>
        </w:rPr>
      </w:pPr>
    </w:p>
    <w:p w14:paraId="56138E38" w14:textId="5FA3E68B" w:rsidR="008A469E" w:rsidRDefault="008A469E" w:rsidP="0085640E">
      <w:pPr>
        <w:spacing w:after="0"/>
        <w:rPr>
          <w:bCs/>
        </w:rPr>
      </w:pPr>
      <w:r w:rsidRPr="00521E9C">
        <w:rPr>
          <w:b/>
        </w:rPr>
        <w:t xml:space="preserve">Detox Unit (Alcohol and Drug </w:t>
      </w:r>
      <w:r w:rsidR="00521E9C" w:rsidRPr="00521E9C">
        <w:rPr>
          <w:b/>
        </w:rPr>
        <w:t>Detoxification Unit)</w:t>
      </w:r>
      <w:r w:rsidR="00521E9C">
        <w:rPr>
          <w:bCs/>
        </w:rPr>
        <w:t xml:space="preserve">: Fellows spend 4 mornings per week for 2 months at WakeBrook learning about </w:t>
      </w:r>
      <w:r w:rsidR="00CF5826">
        <w:rPr>
          <w:bCs/>
        </w:rPr>
        <w:t>addiction treatment in a detox facility.  Fellows learn first hand about intoxication and withdrawal from a variety of substances and</w:t>
      </w:r>
      <w:r w:rsidR="00A654A5">
        <w:rPr>
          <w:bCs/>
        </w:rPr>
        <w:t xml:space="preserve"> work in a team-based setting.</w:t>
      </w:r>
    </w:p>
    <w:p w14:paraId="2DD053B7" w14:textId="2C285891" w:rsidR="00A654A5" w:rsidRDefault="00A654A5" w:rsidP="0085640E">
      <w:pPr>
        <w:spacing w:after="0"/>
        <w:rPr>
          <w:bCs/>
        </w:rPr>
      </w:pPr>
    </w:p>
    <w:p w14:paraId="22DA7849" w14:textId="4B8E4E6B" w:rsidR="00A654A5" w:rsidRDefault="00A654A5" w:rsidP="0085640E">
      <w:pPr>
        <w:spacing w:after="0"/>
        <w:rPr>
          <w:bCs/>
        </w:rPr>
      </w:pPr>
      <w:r>
        <w:rPr>
          <w:b/>
        </w:rPr>
        <w:t>OTP</w:t>
      </w:r>
      <w:r w:rsidRPr="00816B6E">
        <w:rPr>
          <w:b/>
        </w:rPr>
        <w:t xml:space="preserve"> (Opioid Treatment Program): </w:t>
      </w:r>
      <w:r>
        <w:rPr>
          <w:bCs/>
        </w:rPr>
        <w:t>Fellows spend 4 mornings per week for 1 month at two local O</w:t>
      </w:r>
      <w:r w:rsidR="00AF34E7">
        <w:rPr>
          <w:bCs/>
        </w:rPr>
        <w:t>pioid Treatment Programs learning about daily dosing of methadone and buprenorphine.</w:t>
      </w:r>
    </w:p>
    <w:p w14:paraId="2D6334F7" w14:textId="51F3B641" w:rsidR="00816B6E" w:rsidRDefault="00816B6E" w:rsidP="0085640E">
      <w:pPr>
        <w:spacing w:after="0"/>
        <w:rPr>
          <w:bCs/>
        </w:rPr>
      </w:pPr>
    </w:p>
    <w:p w14:paraId="0DA3C33E" w14:textId="51D786CF" w:rsidR="00816B6E" w:rsidRDefault="00816B6E" w:rsidP="0085640E">
      <w:pPr>
        <w:spacing w:after="0"/>
        <w:rPr>
          <w:bCs/>
        </w:rPr>
      </w:pPr>
      <w:r>
        <w:rPr>
          <w:b/>
        </w:rPr>
        <w:t>Adol STAR (Adolescent Substance Treatment And Recovery)</w:t>
      </w:r>
      <w:r>
        <w:rPr>
          <w:bCs/>
        </w:rPr>
        <w:t xml:space="preserve">: Fellows spend 1 afternoon per week for 6 months with the </w:t>
      </w:r>
      <w:r w:rsidR="002A581E">
        <w:rPr>
          <w:bCs/>
        </w:rPr>
        <w:t>A</w:t>
      </w:r>
      <w:r>
        <w:rPr>
          <w:bCs/>
        </w:rPr>
        <w:t xml:space="preserve">dolescent </w:t>
      </w:r>
      <w:r w:rsidR="002A581E">
        <w:rPr>
          <w:bCs/>
        </w:rPr>
        <w:t xml:space="preserve">Substance Treatment And Recovery (STAR) clinic.  This is an adolescent psychiatry clinic that focuses on </w:t>
      </w:r>
      <w:r w:rsidR="00B77D15">
        <w:rPr>
          <w:bCs/>
        </w:rPr>
        <w:t>treating substance use disorders in the adolescent population, including medication management, family dynamics, and prevention.</w:t>
      </w:r>
    </w:p>
    <w:p w14:paraId="545B9581" w14:textId="39C416C9" w:rsidR="00B77D15" w:rsidRDefault="00B77D15" w:rsidP="0085640E">
      <w:pPr>
        <w:spacing w:after="0"/>
        <w:rPr>
          <w:bCs/>
        </w:rPr>
      </w:pPr>
    </w:p>
    <w:p w14:paraId="4261695F" w14:textId="736314F5" w:rsidR="00B77D15" w:rsidRDefault="00B77D15" w:rsidP="0085640E">
      <w:pPr>
        <w:spacing w:after="0"/>
      </w:pPr>
      <w:r>
        <w:rPr>
          <w:b/>
          <w:bCs/>
        </w:rPr>
        <w:t>Pain</w:t>
      </w:r>
      <w:r>
        <w:t>: Fellows spend 1 afternoon per week for 2 months with the inpatient chronic pain consult service.  Addiction fellows work with Chronic Pain attending</w:t>
      </w:r>
      <w:r w:rsidR="00111BAE">
        <w:t>s learning about treating pain in patients with co-occurring substance use disorders.</w:t>
      </w:r>
    </w:p>
    <w:p w14:paraId="09AB05B1" w14:textId="01060E3A" w:rsidR="00111BAE" w:rsidRDefault="00111BAE" w:rsidP="0085640E">
      <w:pPr>
        <w:spacing w:after="0"/>
      </w:pPr>
    </w:p>
    <w:p w14:paraId="605C8004" w14:textId="0120B1ED" w:rsidR="00111BAE" w:rsidRDefault="00111BAE" w:rsidP="0085640E">
      <w:pPr>
        <w:spacing w:after="0"/>
      </w:pPr>
      <w:r>
        <w:rPr>
          <w:b/>
          <w:bCs/>
        </w:rPr>
        <w:lastRenderedPageBreak/>
        <w:t>Scholarly Activity</w:t>
      </w:r>
      <w:r>
        <w:t>: Fellows have 1 afternoon a week for 4 months dedicated to scholarly activity.  Fellows have the opportunity to participate in research initiatives in addiction medicine.</w:t>
      </w:r>
    </w:p>
    <w:p w14:paraId="5E5680E6" w14:textId="379BF36A" w:rsidR="00111BAE" w:rsidRDefault="00111BAE" w:rsidP="0085640E">
      <w:pPr>
        <w:spacing w:after="0"/>
      </w:pPr>
    </w:p>
    <w:p w14:paraId="74D5F21C" w14:textId="19FA97DC" w:rsidR="00111BAE" w:rsidRDefault="00111BAE" w:rsidP="0085640E">
      <w:pPr>
        <w:spacing w:after="0"/>
      </w:pPr>
      <w:r>
        <w:rPr>
          <w:b/>
          <w:bCs/>
        </w:rPr>
        <w:t>STAR (Substance Treatment And Recovery)</w:t>
      </w:r>
      <w:r w:rsidR="00F77CAB">
        <w:t xml:space="preserve">: Fellows spend 2 afternoons a week for 12 months at STAR clinic, an addiction psychiatry clinic that focuses on providing care to patients </w:t>
      </w:r>
      <w:r w:rsidR="003674EA">
        <w:t>with the highest severity and need for addiction treatment.</w:t>
      </w:r>
    </w:p>
    <w:p w14:paraId="3DA09B14" w14:textId="0FA8038F" w:rsidR="00336626" w:rsidRDefault="00336626" w:rsidP="0085640E">
      <w:pPr>
        <w:spacing w:after="0"/>
      </w:pPr>
    </w:p>
    <w:p w14:paraId="1DA51505" w14:textId="1F23C0AF" w:rsidR="0085640E" w:rsidRDefault="003674EA" w:rsidP="0085640E">
      <w:pPr>
        <w:spacing w:after="0"/>
        <w:rPr>
          <w:b/>
        </w:rPr>
      </w:pPr>
      <w:r w:rsidRPr="003674EA">
        <w:rPr>
          <w:b/>
          <w:bCs/>
        </w:rPr>
        <w:t>Community Telehealth</w:t>
      </w:r>
      <w:r>
        <w:t>:  Fellows spend 1 day a week for 12 months in a telehealth experience with a Federally Qualified Health Center (FQHC).  The FQHC training sites are located strategically throughout North Carolina in areas of the state with the highest need for addiction treatment.  Fellows learn about providing addiction treatment in a primary care setting.</w:t>
      </w:r>
    </w:p>
    <w:p w14:paraId="447281A5" w14:textId="2A1330A0" w:rsidR="0085640E" w:rsidRDefault="0085640E" w:rsidP="0085640E">
      <w:pPr>
        <w:spacing w:after="0"/>
        <w:rPr>
          <w:b/>
        </w:rPr>
      </w:pPr>
    </w:p>
    <w:p w14:paraId="3D3D3009" w14:textId="10C23191" w:rsidR="00E53AEC" w:rsidRDefault="00E53AEC" w:rsidP="0085640E">
      <w:pPr>
        <w:spacing w:after="0"/>
        <w:rPr>
          <w:b/>
        </w:rPr>
      </w:pPr>
    </w:p>
    <w:p w14:paraId="04F44412" w14:textId="2BE87A8B" w:rsidR="00E53AEC" w:rsidRDefault="00E53AEC" w:rsidP="0085640E">
      <w:pPr>
        <w:spacing w:after="0"/>
        <w:rPr>
          <w:b/>
        </w:rPr>
      </w:pPr>
    </w:p>
    <w:p w14:paraId="0C1B7B56" w14:textId="15574413" w:rsidR="00FC4676" w:rsidRDefault="00FC4676" w:rsidP="0085640E">
      <w:pPr>
        <w:spacing w:after="0"/>
        <w:rPr>
          <w:b/>
        </w:rPr>
      </w:pPr>
    </w:p>
    <w:p w14:paraId="4FDB385C" w14:textId="280E08C0" w:rsidR="00FC4676" w:rsidRDefault="00FC4676" w:rsidP="0085640E">
      <w:pPr>
        <w:spacing w:after="0"/>
        <w:rPr>
          <w:b/>
        </w:rPr>
      </w:pPr>
    </w:p>
    <w:p w14:paraId="3D7273BC" w14:textId="77777777" w:rsidR="00FC4676" w:rsidRDefault="00FC4676" w:rsidP="0085640E">
      <w:pPr>
        <w:spacing w:after="0"/>
        <w:rPr>
          <w:b/>
        </w:rPr>
      </w:pPr>
    </w:p>
    <w:p w14:paraId="24A96773" w14:textId="1C88B948" w:rsidR="00E53AEC" w:rsidRDefault="00FC4676" w:rsidP="0085640E">
      <w:pPr>
        <w:spacing w:after="0"/>
        <w:rPr>
          <w:b/>
        </w:rPr>
      </w:pPr>
      <w:r>
        <w:rPr>
          <w:b/>
        </w:rPr>
        <w:br w:type="textWrapping" w:clear="all"/>
      </w:r>
    </w:p>
    <w:sectPr w:rsidR="00E53AEC" w:rsidSect="00E334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F251" w14:textId="77777777" w:rsidR="00F128B4" w:rsidRDefault="00F128B4" w:rsidP="00640768">
      <w:pPr>
        <w:spacing w:after="0" w:line="240" w:lineRule="auto"/>
      </w:pPr>
      <w:r>
        <w:separator/>
      </w:r>
    </w:p>
  </w:endnote>
  <w:endnote w:type="continuationSeparator" w:id="0">
    <w:p w14:paraId="361F258C" w14:textId="77777777" w:rsidR="00F128B4" w:rsidRDefault="00F128B4" w:rsidP="0064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1A97" w14:textId="77777777" w:rsidR="00F128B4" w:rsidRDefault="00F128B4" w:rsidP="00640768">
      <w:pPr>
        <w:spacing w:after="0" w:line="240" w:lineRule="auto"/>
      </w:pPr>
      <w:r>
        <w:separator/>
      </w:r>
    </w:p>
  </w:footnote>
  <w:footnote w:type="continuationSeparator" w:id="0">
    <w:p w14:paraId="3ED47455" w14:textId="77777777" w:rsidR="00F128B4" w:rsidRDefault="00F128B4" w:rsidP="0064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C6B87"/>
    <w:multiLevelType w:val="hybridMultilevel"/>
    <w:tmpl w:val="35403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D1"/>
    <w:rsid w:val="00010CD7"/>
    <w:rsid w:val="0001101C"/>
    <w:rsid w:val="000159B3"/>
    <w:rsid w:val="00025DC1"/>
    <w:rsid w:val="0004189D"/>
    <w:rsid w:val="0006446F"/>
    <w:rsid w:val="0007742C"/>
    <w:rsid w:val="0009275B"/>
    <w:rsid w:val="000A1CAB"/>
    <w:rsid w:val="000B5562"/>
    <w:rsid w:val="000B5DC2"/>
    <w:rsid w:val="000D774E"/>
    <w:rsid w:val="001018DB"/>
    <w:rsid w:val="00111BAE"/>
    <w:rsid w:val="00133341"/>
    <w:rsid w:val="00137917"/>
    <w:rsid w:val="0014010E"/>
    <w:rsid w:val="001E1FF1"/>
    <w:rsid w:val="001E67B5"/>
    <w:rsid w:val="0020031D"/>
    <w:rsid w:val="00212982"/>
    <w:rsid w:val="00214932"/>
    <w:rsid w:val="00223DA7"/>
    <w:rsid w:val="00236EE1"/>
    <w:rsid w:val="0025200D"/>
    <w:rsid w:val="002748B4"/>
    <w:rsid w:val="002A3419"/>
    <w:rsid w:val="002A4175"/>
    <w:rsid w:val="002A4C62"/>
    <w:rsid w:val="002A581E"/>
    <w:rsid w:val="002C0E5A"/>
    <w:rsid w:val="002E39D8"/>
    <w:rsid w:val="002F1317"/>
    <w:rsid w:val="00301FFA"/>
    <w:rsid w:val="00336626"/>
    <w:rsid w:val="0034025D"/>
    <w:rsid w:val="003674EA"/>
    <w:rsid w:val="00393DC0"/>
    <w:rsid w:val="003C199C"/>
    <w:rsid w:val="003C7C96"/>
    <w:rsid w:val="003D4585"/>
    <w:rsid w:val="003D4A6A"/>
    <w:rsid w:val="003D5654"/>
    <w:rsid w:val="003E4D98"/>
    <w:rsid w:val="00400553"/>
    <w:rsid w:val="00415CC0"/>
    <w:rsid w:val="00416A91"/>
    <w:rsid w:val="00423E96"/>
    <w:rsid w:val="00444438"/>
    <w:rsid w:val="004A4436"/>
    <w:rsid w:val="004C66E4"/>
    <w:rsid w:val="004D1CDF"/>
    <w:rsid w:val="004F59A4"/>
    <w:rsid w:val="00512342"/>
    <w:rsid w:val="00512AE4"/>
    <w:rsid w:val="005164FA"/>
    <w:rsid w:val="00521E9C"/>
    <w:rsid w:val="00535B7C"/>
    <w:rsid w:val="00537B31"/>
    <w:rsid w:val="00560502"/>
    <w:rsid w:val="00564174"/>
    <w:rsid w:val="00581E3C"/>
    <w:rsid w:val="00585EB4"/>
    <w:rsid w:val="00587F69"/>
    <w:rsid w:val="00590A83"/>
    <w:rsid w:val="00592214"/>
    <w:rsid w:val="00593F42"/>
    <w:rsid w:val="005C12D1"/>
    <w:rsid w:val="005C29A1"/>
    <w:rsid w:val="005C5EE6"/>
    <w:rsid w:val="005C7465"/>
    <w:rsid w:val="005E6F68"/>
    <w:rsid w:val="00606B17"/>
    <w:rsid w:val="00635A77"/>
    <w:rsid w:val="00640768"/>
    <w:rsid w:val="00642A52"/>
    <w:rsid w:val="00697E19"/>
    <w:rsid w:val="006A094C"/>
    <w:rsid w:val="006A616D"/>
    <w:rsid w:val="006B22AF"/>
    <w:rsid w:val="006B2E8F"/>
    <w:rsid w:val="006B3084"/>
    <w:rsid w:val="006B5EC5"/>
    <w:rsid w:val="006C612A"/>
    <w:rsid w:val="006F422E"/>
    <w:rsid w:val="00700AF5"/>
    <w:rsid w:val="00702048"/>
    <w:rsid w:val="00703A5E"/>
    <w:rsid w:val="00703F0F"/>
    <w:rsid w:val="00710904"/>
    <w:rsid w:val="007276CF"/>
    <w:rsid w:val="00747DAC"/>
    <w:rsid w:val="00786825"/>
    <w:rsid w:val="00791FAE"/>
    <w:rsid w:val="00792524"/>
    <w:rsid w:val="00796AD6"/>
    <w:rsid w:val="007B653E"/>
    <w:rsid w:val="007C1FB6"/>
    <w:rsid w:val="007F438D"/>
    <w:rsid w:val="007F67D6"/>
    <w:rsid w:val="007F6C29"/>
    <w:rsid w:val="007F718F"/>
    <w:rsid w:val="00802EDE"/>
    <w:rsid w:val="0081155E"/>
    <w:rsid w:val="00816B6E"/>
    <w:rsid w:val="0083079D"/>
    <w:rsid w:val="0083334E"/>
    <w:rsid w:val="0085640E"/>
    <w:rsid w:val="00882364"/>
    <w:rsid w:val="0089456E"/>
    <w:rsid w:val="008A3778"/>
    <w:rsid w:val="008A469E"/>
    <w:rsid w:val="008D1B8A"/>
    <w:rsid w:val="008D6F6A"/>
    <w:rsid w:val="008E154E"/>
    <w:rsid w:val="008F28FC"/>
    <w:rsid w:val="00967DD4"/>
    <w:rsid w:val="00974D79"/>
    <w:rsid w:val="009A5FD1"/>
    <w:rsid w:val="009E3080"/>
    <w:rsid w:val="009F4729"/>
    <w:rsid w:val="00A22DF7"/>
    <w:rsid w:val="00A2318F"/>
    <w:rsid w:val="00A36560"/>
    <w:rsid w:val="00A464E2"/>
    <w:rsid w:val="00A46C5E"/>
    <w:rsid w:val="00A61308"/>
    <w:rsid w:val="00A65111"/>
    <w:rsid w:val="00A654A5"/>
    <w:rsid w:val="00A841EC"/>
    <w:rsid w:val="00A97882"/>
    <w:rsid w:val="00AA2DFF"/>
    <w:rsid w:val="00AA5AAC"/>
    <w:rsid w:val="00AB3F1A"/>
    <w:rsid w:val="00AC5353"/>
    <w:rsid w:val="00AD60EE"/>
    <w:rsid w:val="00AE0592"/>
    <w:rsid w:val="00AF0F63"/>
    <w:rsid w:val="00AF34E7"/>
    <w:rsid w:val="00B07D3A"/>
    <w:rsid w:val="00B42761"/>
    <w:rsid w:val="00B5066E"/>
    <w:rsid w:val="00B66008"/>
    <w:rsid w:val="00B7491F"/>
    <w:rsid w:val="00B77BE4"/>
    <w:rsid w:val="00B77D15"/>
    <w:rsid w:val="00B813BF"/>
    <w:rsid w:val="00B9708A"/>
    <w:rsid w:val="00BB78DF"/>
    <w:rsid w:val="00BD315F"/>
    <w:rsid w:val="00BE778B"/>
    <w:rsid w:val="00BF534B"/>
    <w:rsid w:val="00BF63F9"/>
    <w:rsid w:val="00C0346A"/>
    <w:rsid w:val="00C10BC9"/>
    <w:rsid w:val="00C17C5C"/>
    <w:rsid w:val="00C34957"/>
    <w:rsid w:val="00C43E77"/>
    <w:rsid w:val="00CB52E1"/>
    <w:rsid w:val="00CF5826"/>
    <w:rsid w:val="00D0364E"/>
    <w:rsid w:val="00D26BDB"/>
    <w:rsid w:val="00D27DC8"/>
    <w:rsid w:val="00D60072"/>
    <w:rsid w:val="00DA2DF2"/>
    <w:rsid w:val="00DB4835"/>
    <w:rsid w:val="00DD54D1"/>
    <w:rsid w:val="00DE1236"/>
    <w:rsid w:val="00E10B41"/>
    <w:rsid w:val="00E11AFB"/>
    <w:rsid w:val="00E1387F"/>
    <w:rsid w:val="00E247D6"/>
    <w:rsid w:val="00E33446"/>
    <w:rsid w:val="00E477AB"/>
    <w:rsid w:val="00E53AEC"/>
    <w:rsid w:val="00E57ED7"/>
    <w:rsid w:val="00E8050C"/>
    <w:rsid w:val="00EA1EBA"/>
    <w:rsid w:val="00EA3FEA"/>
    <w:rsid w:val="00EA7859"/>
    <w:rsid w:val="00EB1133"/>
    <w:rsid w:val="00F128B4"/>
    <w:rsid w:val="00F32F6A"/>
    <w:rsid w:val="00F77CAB"/>
    <w:rsid w:val="00FC4676"/>
    <w:rsid w:val="00FC5459"/>
    <w:rsid w:val="00FD00A9"/>
    <w:rsid w:val="00FD377D"/>
    <w:rsid w:val="00FF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1791"/>
  <w15:docId w15:val="{09A99AFD-86C9-44A7-888D-8F060E0C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68"/>
  </w:style>
  <w:style w:type="paragraph" w:styleId="Footer">
    <w:name w:val="footer"/>
    <w:basedOn w:val="Normal"/>
    <w:link w:val="FooterChar"/>
    <w:uiPriority w:val="99"/>
    <w:unhideWhenUsed/>
    <w:rsid w:val="0064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68"/>
  </w:style>
  <w:style w:type="paragraph" w:styleId="ListParagraph">
    <w:name w:val="List Paragraph"/>
    <w:basedOn w:val="Normal"/>
    <w:uiPriority w:val="34"/>
    <w:qFormat/>
    <w:rsid w:val="006A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87015">
      <w:bodyDiv w:val="1"/>
      <w:marLeft w:val="0"/>
      <w:marRight w:val="0"/>
      <w:marTop w:val="0"/>
      <w:marBottom w:val="0"/>
      <w:divBdr>
        <w:top w:val="none" w:sz="0" w:space="0" w:color="auto"/>
        <w:left w:val="none" w:sz="0" w:space="0" w:color="auto"/>
        <w:bottom w:val="none" w:sz="0" w:space="0" w:color="auto"/>
        <w:right w:val="none" w:sz="0" w:space="0" w:color="auto"/>
      </w:divBdr>
    </w:div>
    <w:div w:id="15819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3" ma:contentTypeDescription="Create a new document." ma:contentTypeScope="" ma:versionID="136434e3524d4317961a6728a5cb4461">
  <xsd:schema xmlns:xsd="http://www.w3.org/2001/XMLSchema" xmlns:xs="http://www.w3.org/2001/XMLSchema" xmlns:p="http://schemas.microsoft.com/office/2006/metadata/properties" xmlns:ns3="0860b4dc-46b6-4edc-abce-44931b8d717c" xmlns:ns4="a90d648d-4026-4489-a39d-980676c113d4" targetNamespace="http://schemas.microsoft.com/office/2006/metadata/properties" ma:root="true" ma:fieldsID="a93c9cd6e1e72408d1816445e48d029b" ns3:_="" ns4:_="">
    <xsd:import namespace="0860b4dc-46b6-4edc-abce-44931b8d717c"/>
    <xsd:import namespace="a90d648d-4026-4489-a39d-980676c113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6C0BC-2F7C-4959-8A89-DA59FF3A0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59914-FFA3-47E0-9E9C-BF2BB4F8A7E2}">
  <ds:schemaRefs>
    <ds:schemaRef ds:uri="http://schemas.microsoft.com/sharepoint/v3/contenttype/forms"/>
  </ds:schemaRefs>
</ds:datastoreItem>
</file>

<file path=customXml/itemProps3.xml><?xml version="1.0" encoding="utf-8"?>
<ds:datastoreItem xmlns:ds="http://schemas.openxmlformats.org/officeDocument/2006/customXml" ds:itemID="{A6B42928-836D-4E55-AE48-12D29B44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b4dc-46b6-4edc-abce-44931b8d717c"/>
    <ds:schemaRef ds:uri="a90d648d-4026-4489-a39d-980676c1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Robyn</dc:creator>
  <cp:lastModifiedBy>Jordan, Robyn</cp:lastModifiedBy>
  <cp:revision>25</cp:revision>
  <dcterms:created xsi:type="dcterms:W3CDTF">2020-06-03T19:49:00Z</dcterms:created>
  <dcterms:modified xsi:type="dcterms:W3CDTF">2021-07-27T01:52:00Z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