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65E45E" w14:textId="1E092704" w:rsidR="00377F13" w:rsidRDefault="00377F13" w:rsidP="002E3A22">
      <w:pPr>
        <w:rPr>
          <w:b/>
          <w:color w:val="0070C0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206EC" wp14:editId="3DC6361A">
                <wp:simplePos x="0" y="0"/>
                <wp:positionH relativeFrom="column">
                  <wp:posOffset>4807585</wp:posOffset>
                </wp:positionH>
                <wp:positionV relativeFrom="paragraph">
                  <wp:posOffset>-214100</wp:posOffset>
                </wp:positionV>
                <wp:extent cx="1845630" cy="45719"/>
                <wp:effectExtent l="0" t="0" r="21590" b="120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63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4C4F4F5" id="Rectangle 18" o:spid="_x0000_s1026" style="position:absolute;margin-left:378.55pt;margin-top:-16.85pt;width:145.35pt;height:3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m3kAIAAK0FAAAOAAAAZHJzL2Uyb0RvYy54bWysVFFPGzEMfp+0/xDlfVyvKwwqrqgCMU1C&#10;gICJ5zSX9CLl4ixJe+1+/Zzk7goM7QGtD2l8tj/bX2yfX+xaTbbCeQWmouXRhBJhONTKrCv68+n6&#10;yyklPjBTMw1GVHQvPL1YfP503tm5mEIDuhaOIIjx885WtAnBzovC80a0zB+BFQaVElzLAopuXdSO&#10;dYje6mI6mZwUHbjaOuDCe/x6lZV0kfClFDzcSelFILqimFtIp0vnKp7F4pzN147ZRvE+DfaBLFqm&#10;DAYdoa5YYGTj1F9QreIOPMhwxKEtQErFRaoBqyknb6p5bJgVqRYkx9uRJv//YPnt9t4RVePb4UsZ&#10;1uIbPSBrzKy1IPgNCeqsn6Pdo713veTxGqvdSdfGf6yD7BKp+5FUsQuE48fydHZ88hW556ibHX8r&#10;zyJmcXC2zofvAloSLxV1GD1RybY3PmTTwSTG8qBVfa20TkLsE3GpHdkyfOHVuuzBX1lp8yFHzDF6&#10;FrH+XHG6hb0WEU+bByGROqxxmhJOTXtIhnEuTCizqmG1yDkeT/A3ZDmknwhJgBFZYnUjdg8wWGaQ&#10;ATvT09tHV5F6fnSe/Cux7Dx6pMhgwujcKgPuPQCNVfWRs/1AUqYmsrSCeo+N5SBPnLf8WuHz3jAf&#10;7pnDEcOGwLUR7vCQGrqKQn+jpAH3+73v0R47H7WUdDiyFfW/NswJSvQPgzNxVs5mccaTgJ02RcG9&#10;1KxeasymvQTsmRIXlOXpGu2DHq7SQfuM22UZo6KKGY6xK8qDG4TLkFcJ7iculstkhnNtWbgxj5ZH&#10;8MhqbN+n3TNztu/xgMNxC8N4s/mbVs+20dPAchNAqjQHB157vnEnpMbp91dcOi/lZHXYsos/AAAA&#10;//8DAFBLAwQUAAYACAAAACEAOgdFZOIAAAAMAQAADwAAAGRycy9kb3ducmV2LnhtbEyPwU7DMAyG&#10;70i8Q2Qkblu6ji2jNJ0QAiGkHWBDGsescdqKxqmatCtvT3aCo+1Pv78/3062ZSP2vnEkYTFPgCGV&#10;TjdUSfg8vMw2wHxQpFXrCCX8oIdtcX2Vq0y7M33guA8ViyHkMyWhDqHLOPdljVb5ueuQ4s243qoQ&#10;x77iulfnGG5bnibJmlvVUPxQqw6faiy/94OV8GXU6+H5ze+4SUdz37wPRyMGKW9vpscHYAGn8AfD&#10;RT+qQxGdTm4g7VkrQazEIqISZsulAHYhkjsR25ziKl2vgBc5/1+i+AUAAP//AwBQSwECLQAUAAYA&#10;CAAAACEAtoM4kv4AAADhAQAAEwAAAAAAAAAAAAAAAAAAAAAAW0NvbnRlbnRfVHlwZXNdLnhtbFBL&#10;AQItABQABgAIAAAAIQA4/SH/1gAAAJQBAAALAAAAAAAAAAAAAAAAAC8BAABfcmVscy8ucmVsc1BL&#10;AQItABQABgAIAAAAIQDqium3kAIAAK0FAAAOAAAAAAAAAAAAAAAAAC4CAABkcnMvZTJvRG9jLnht&#10;bFBLAQItABQABgAIAAAAIQA6B0Vk4gAAAAwBAAAPAAAAAAAAAAAAAAAAAOoEAABkcnMvZG93bnJl&#10;di54bWxQSwUGAAAAAAQABADzAAAA+QUA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6A57BDA" wp14:editId="378E05AD">
            <wp:simplePos x="0" y="0"/>
            <wp:positionH relativeFrom="page">
              <wp:posOffset>5711825</wp:posOffset>
            </wp:positionH>
            <wp:positionV relativeFrom="paragraph">
              <wp:posOffset>-213995</wp:posOffset>
            </wp:positionV>
            <wp:extent cx="1863725" cy="986790"/>
            <wp:effectExtent l="0" t="0" r="3175" b="38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113" t="-5055" r="2000"/>
                    <a:stretch/>
                  </pic:blipFill>
                  <pic:spPr bwMode="auto">
                    <a:xfrm>
                      <a:off x="0" y="0"/>
                      <a:ext cx="1863725" cy="98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4AD96" wp14:editId="2854A0A4">
                <wp:simplePos x="0" y="0"/>
                <wp:positionH relativeFrom="column">
                  <wp:posOffset>4809490</wp:posOffset>
                </wp:positionH>
                <wp:positionV relativeFrom="paragraph">
                  <wp:posOffset>-162591</wp:posOffset>
                </wp:positionV>
                <wp:extent cx="120913" cy="324953"/>
                <wp:effectExtent l="0" t="0" r="12700" b="184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13" cy="3249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9ABEF8D" id="Rectangle 17" o:spid="_x0000_s1026" style="position:absolute;margin-left:378.7pt;margin-top:-12.8pt;width:9.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cwkgIAAK0FAAAOAAAAZHJzL2Uyb0RvYy54bWysVN9PGzEMfp+0/yHK+7i7tgyouKKqiGkS&#10;AgRMPKe5pBcpF2dJ2mv318/J/ShjaA9ofUjj2P5sf2f78mrfaLITziswJS1OckqE4VApsynpj+eb&#10;L+eU+MBMxTQYUdKD8PRq8fnTZWvnYgI16Eo4giDGz1tb0joEO88yz2vRMH8CVhhUSnANCyi6TVY5&#10;1iJ6o7NJnn/NWnCVdcCF9/h63SnpIuFLKXi4l9KLQHRJMbeQTpfOdTyzxSWbbxyzteJ9GuwDWTRM&#10;GQw6Ql2zwMjWqb+gGsUdeJDhhEOTgZSKi1QDVlPkb6p5qpkVqRYkx9uRJv//YPnd7sERVeG3O6PE&#10;sAa/0SOyxsxGC4JvSFBr/RztnuyD6yWP11jtXrom/mMdZJ9IPYykin0gHB+LSX5RTCnhqJpOZhen&#10;04iZHZ2t8+GbgIbES0kdRk9Ust2tD53pYBJjedCqulFaJyH2iVhpR3YMv/B6U/Tgf1hp8yFHzDF6&#10;ZrH+ruJ0CwctIp42j0IidVjjJCWcmvaYDONcmFB0qppVosvxNMffkOWQfiIkAUZkidWN2D3AYNmB&#10;DNgdPb19dBWp50fn/F+Jdc6jR4oMJozOjTLg3gPQWFUfubMfSOqoiSytoTpgYznoJs5bfqPw894y&#10;Hx6YwxHDYcS1Ee7xkBrakkJ/o6QG9+u992iPnY9aSloc2ZL6n1vmBCX6u8GZuChmszjjSZidnk1Q&#10;cK8169cas21WgD1T4IKyPF2jfdDDVTpoXnC7LGNUVDHDMXZJeXCDsArdKsH9xMVymcxwri0Lt+bJ&#10;8ggeWY3t+7x/Yc72PR5wOO5gGG82f9PqnW30NLDcBpAqzcGR155v3Ampcfr9FZfOazlZHbfs4jcA&#10;AAD//wMAUEsDBBQABgAIAAAAIQC4wPl+3wAAAAoBAAAPAAAAZHJzL2Rvd25yZXYueG1sTI/BSsQw&#10;EIbvgu8QRvC2m1rcVmvTRUQRwYPuCnqcbSZtsUlKk3br2zt70uP88/HPN+V2sb2YaQyddwqu1gkI&#10;crXXnWsUfOyfVjcgQkSnsfeOFPxQgG11flZiof3RvdO8i43gEhcKVNDGOBRShroli2HtB3K8M360&#10;GHkcG6lHPHK57WWaJJm02Dm+0OJADy3V37vJKvgy+Lx/fAmv0qSzue3epk+TT0pdXiz3dyAiLfEP&#10;hpM+q0PFTgc/OR1EryDf5NeMKlilmwwEE3mecXJQcApkVcr/L1S/AAAA//8DAFBLAQItABQABgAI&#10;AAAAIQC2gziS/gAAAOEBAAATAAAAAAAAAAAAAAAAAAAAAABbQ29udGVudF9UeXBlc10ueG1sUEsB&#10;Ai0AFAAGAAgAAAAhADj9If/WAAAAlAEAAAsAAAAAAAAAAAAAAAAALwEAAF9yZWxzLy5yZWxzUEsB&#10;Ai0AFAAGAAgAAAAhADJw5zCSAgAArQUAAA4AAAAAAAAAAAAAAAAALgIAAGRycy9lMm9Eb2MueG1s&#10;UEsBAi0AFAAGAAgAAAAhALjA+X7fAAAACgEAAA8AAAAAAAAAAAAAAAAA7AQAAGRycy9kb3ducmV2&#10;LnhtbFBLBQYAAAAABAAEAPMAAAD4BQAAAAA=&#10;" fillcolor="white [3212]" strokecolor="white [3212]" strokeweight="1pt"/>
            </w:pict>
          </mc:Fallback>
        </mc:AlternateContent>
      </w:r>
      <w:r w:rsidRPr="00674280">
        <w:rPr>
          <w:noProof/>
        </w:rPr>
        <w:drawing>
          <wp:anchor distT="0" distB="0" distL="114300" distR="114300" simplePos="0" relativeHeight="251656190" behindDoc="1" locked="0" layoutInCell="1" allowOverlap="1" wp14:anchorId="2817C9CF" wp14:editId="7C553125">
            <wp:simplePos x="0" y="0"/>
            <wp:positionH relativeFrom="page">
              <wp:posOffset>11430</wp:posOffset>
            </wp:positionH>
            <wp:positionV relativeFrom="paragraph">
              <wp:posOffset>-900240</wp:posOffset>
            </wp:positionV>
            <wp:extent cx="7743825" cy="105386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43825" cy="1053861"/>
                    </a:xfrm>
                    <a:prstGeom prst="rect">
                      <a:avLst/>
                    </a:prstGeom>
                    <a:solidFill>
                      <a:srgbClr val="5B9BD5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D2687" w14:textId="15143CEB" w:rsidR="002E3A22" w:rsidRPr="00C04E70" w:rsidRDefault="00CF758F" w:rsidP="002E3A22">
      <w:pPr>
        <w:rPr>
          <w:b/>
          <w:color w:val="0070C0"/>
          <w:sz w:val="44"/>
        </w:rPr>
      </w:pPr>
      <w:r w:rsidRPr="00C04E70">
        <w:rPr>
          <w:b/>
          <w:color w:val="0070C0"/>
          <w:sz w:val="48"/>
        </w:rPr>
        <w:t>Are You A</w:t>
      </w:r>
      <w:r w:rsidR="00F2337F" w:rsidRPr="00C04E70">
        <w:rPr>
          <w:b/>
          <w:color w:val="0070C0"/>
          <w:sz w:val="48"/>
        </w:rPr>
        <w:t>llergic to Penicillin?</w:t>
      </w:r>
    </w:p>
    <w:p w14:paraId="4DBBDDDC" w14:textId="19F1EAFA" w:rsidR="00822BED" w:rsidRPr="00822BED" w:rsidRDefault="00822BED" w:rsidP="00822BED">
      <w:pPr>
        <w:spacing w:after="160" w:line="259" w:lineRule="auto"/>
        <w:rPr>
          <w:sz w:val="28"/>
          <w:szCs w:val="28"/>
        </w:rPr>
      </w:pPr>
      <w:r w:rsidRPr="00822BED">
        <w:rPr>
          <w:sz w:val="28"/>
          <w:szCs w:val="28"/>
        </w:rPr>
        <w:t>Did you know that</w:t>
      </w:r>
      <w:r w:rsidRPr="00822BED">
        <w:rPr>
          <w:b/>
          <w:sz w:val="28"/>
          <w:szCs w:val="28"/>
        </w:rPr>
        <w:t xml:space="preserve"> </w:t>
      </w:r>
      <w:r w:rsidR="008F6735">
        <w:rPr>
          <w:b/>
          <w:sz w:val="28"/>
          <w:szCs w:val="28"/>
          <w:u w:val="single"/>
        </w:rPr>
        <w:t xml:space="preserve">9 </w:t>
      </w:r>
      <w:r w:rsidRPr="00822BED">
        <w:rPr>
          <w:b/>
          <w:sz w:val="28"/>
          <w:szCs w:val="28"/>
          <w:u w:val="single"/>
        </w:rPr>
        <w:t>out of 10 patients</w:t>
      </w:r>
      <w:r w:rsidRPr="00822BED">
        <w:rPr>
          <w:b/>
          <w:sz w:val="28"/>
          <w:szCs w:val="28"/>
        </w:rPr>
        <w:t xml:space="preserve"> </w:t>
      </w:r>
      <w:r w:rsidRPr="00822BED">
        <w:rPr>
          <w:sz w:val="28"/>
          <w:szCs w:val="28"/>
        </w:rPr>
        <w:t>reporting a penicillin allergy are not truly allergic</w:t>
      </w:r>
      <w:r>
        <w:rPr>
          <w:sz w:val="28"/>
          <w:szCs w:val="28"/>
        </w:rPr>
        <w:t>?</w:t>
      </w:r>
    </w:p>
    <w:p w14:paraId="3B3B3270" w14:textId="03C41C4B" w:rsidR="002E3A22" w:rsidRPr="00C04E70" w:rsidRDefault="00C04E70" w:rsidP="002E3A22">
      <w:pPr>
        <w:rPr>
          <w:b/>
          <w:sz w:val="28"/>
        </w:rPr>
      </w:pPr>
      <w:r w:rsidRPr="00822BE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AB5216" wp14:editId="2379A75D">
            <wp:simplePos x="0" y="0"/>
            <wp:positionH relativeFrom="margin">
              <wp:posOffset>3439795</wp:posOffset>
            </wp:positionH>
            <wp:positionV relativeFrom="paragraph">
              <wp:posOffset>-1905</wp:posOffset>
            </wp:positionV>
            <wp:extent cx="3150870" cy="1704975"/>
            <wp:effectExtent l="0" t="0" r="0" b="952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BED" w:rsidRPr="00C04E70">
        <w:rPr>
          <w:b/>
          <w:sz w:val="32"/>
        </w:rPr>
        <w:t>Why?</w:t>
      </w:r>
    </w:p>
    <w:p w14:paraId="57927AD0" w14:textId="6D00DEBD" w:rsidR="00E24A05" w:rsidRPr="00E24A05" w:rsidRDefault="00822BED" w:rsidP="00C04E70">
      <w:pPr>
        <w:rPr>
          <w:noProof/>
        </w:rPr>
      </w:pPr>
      <w:r w:rsidRPr="00C04E70">
        <w:rPr>
          <w:sz w:val="28"/>
        </w:rPr>
        <w:t xml:space="preserve">Many penicillin allergies are diagnosed in childhood, often from a rash that may have been caused from a virus, not a true penicillin allergy. </w:t>
      </w:r>
      <w:r w:rsidR="00C04E70" w:rsidRPr="00C04E70">
        <w:rPr>
          <w:sz w:val="28"/>
        </w:rPr>
        <w:t>Among patients with a true penicillin allergy, 8 in 10 are no longer allergic 10 years after the initial reaction</w:t>
      </w:r>
      <w:r w:rsidR="00C04E70">
        <w:rPr>
          <w:sz w:val="28"/>
        </w:rPr>
        <w:t>.</w:t>
      </w:r>
      <w:r w:rsidR="00377F13" w:rsidRPr="00377F13">
        <w:rPr>
          <w:noProof/>
        </w:rPr>
        <w:t xml:space="preserve"> </w:t>
      </w:r>
    </w:p>
    <w:p w14:paraId="7029197B" w14:textId="134AB7A2" w:rsidR="00571B41" w:rsidRPr="00C04E70" w:rsidRDefault="00CF758F" w:rsidP="00C04E70">
      <w:pPr>
        <w:rPr>
          <w:sz w:val="28"/>
        </w:rPr>
      </w:pPr>
      <w:r w:rsidRPr="00CF758F">
        <w:rPr>
          <w:b/>
          <w:sz w:val="28"/>
        </w:rPr>
        <w:t xml:space="preserve">Why is it important to have an accurate allergy history? </w:t>
      </w:r>
    </w:p>
    <w:p w14:paraId="73C3757F" w14:textId="4B8A7DA1" w:rsidR="00C04E70" w:rsidRPr="00080DFE" w:rsidRDefault="00571B41" w:rsidP="00C04E70">
      <w:pPr>
        <w:spacing w:after="160" w:line="259" w:lineRule="auto"/>
        <w:rPr>
          <w:b/>
          <w:sz w:val="36"/>
        </w:rPr>
      </w:pPr>
      <w:r w:rsidRPr="00C04E70">
        <w:rPr>
          <w:sz w:val="28"/>
        </w:rPr>
        <w:t xml:space="preserve">Penicillin </w:t>
      </w:r>
      <w:r w:rsidR="00080DFE">
        <w:rPr>
          <w:sz w:val="28"/>
        </w:rPr>
        <w:t>and similar antibiotics in its class</w:t>
      </w:r>
      <w:r w:rsidR="002E3A22" w:rsidRPr="00C04E70">
        <w:rPr>
          <w:sz w:val="28"/>
        </w:rPr>
        <w:t xml:space="preserve"> are the treatment</w:t>
      </w:r>
      <w:r w:rsidR="00080DFE">
        <w:rPr>
          <w:sz w:val="28"/>
        </w:rPr>
        <w:t xml:space="preserve"> of choice for many infections. </w:t>
      </w:r>
      <w:r w:rsidRPr="00C04E70">
        <w:rPr>
          <w:sz w:val="28"/>
        </w:rPr>
        <w:t xml:space="preserve">Having an unverified penicillin </w:t>
      </w:r>
      <w:r w:rsidR="00C04E70" w:rsidRPr="00C04E70">
        <w:rPr>
          <w:sz w:val="28"/>
        </w:rPr>
        <w:t xml:space="preserve">allergy can make it </w:t>
      </w:r>
      <w:r w:rsidR="00C14283">
        <w:rPr>
          <w:sz w:val="28"/>
        </w:rPr>
        <w:t>difficult</w:t>
      </w:r>
      <w:r w:rsidR="00C04E70" w:rsidRPr="00C04E70">
        <w:rPr>
          <w:sz w:val="28"/>
        </w:rPr>
        <w:t xml:space="preserve"> for your physician to prescribe an appropriate</w:t>
      </w:r>
      <w:r w:rsidR="00C04E70">
        <w:rPr>
          <w:sz w:val="28"/>
        </w:rPr>
        <w:t xml:space="preserve"> antibiotic which could lead to the following: </w:t>
      </w:r>
    </w:p>
    <w:p w14:paraId="2C7F860B" w14:textId="7E7EE2EB" w:rsidR="00C04E70" w:rsidRDefault="00362103" w:rsidP="00C04E70">
      <w:pPr>
        <w:pStyle w:val="ListParagraph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Increased risk of </w:t>
      </w:r>
      <w:r w:rsidR="008F6735">
        <w:rPr>
          <w:sz w:val="28"/>
        </w:rPr>
        <w:t xml:space="preserve">side effects from alternative antibiotics </w:t>
      </w:r>
    </w:p>
    <w:p w14:paraId="3346260B" w14:textId="79D6E0CC" w:rsidR="008F6735" w:rsidRDefault="008F6735" w:rsidP="00C04E70">
      <w:pPr>
        <w:pStyle w:val="ListParagraph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 xml:space="preserve">Treatment failures for certain infections where penicillin is preferred </w:t>
      </w:r>
    </w:p>
    <w:p w14:paraId="7BD48344" w14:textId="297E6BA2" w:rsidR="004C4F5B" w:rsidRDefault="008F6735" w:rsidP="002E3A22">
      <w:pPr>
        <w:pStyle w:val="ListParagraph"/>
        <w:numPr>
          <w:ilvl w:val="0"/>
          <w:numId w:val="5"/>
        </w:numPr>
        <w:spacing w:after="160" w:line="259" w:lineRule="auto"/>
        <w:rPr>
          <w:sz w:val="28"/>
        </w:rPr>
      </w:pPr>
      <w:r>
        <w:rPr>
          <w:sz w:val="28"/>
        </w:rPr>
        <w:t>Development of antibiotic resistance</w:t>
      </w:r>
    </w:p>
    <w:p w14:paraId="71F3F92B" w14:textId="77777777" w:rsidR="00E24A05" w:rsidRPr="00377F13" w:rsidRDefault="00E24A05" w:rsidP="005849B1">
      <w:pPr>
        <w:pStyle w:val="ListParagraph"/>
        <w:spacing w:after="160" w:line="259" w:lineRule="auto"/>
        <w:rPr>
          <w:sz w:val="28"/>
        </w:rPr>
      </w:pPr>
    </w:p>
    <w:p w14:paraId="22BCBBB2" w14:textId="5FA14DA0" w:rsidR="002E3A22" w:rsidRPr="00571B41" w:rsidRDefault="00571B41" w:rsidP="002E3A22">
      <w:pPr>
        <w:rPr>
          <w:b/>
          <w:sz w:val="28"/>
        </w:rPr>
      </w:pPr>
      <w:r w:rsidRPr="00571B41">
        <w:rPr>
          <w:b/>
          <w:sz w:val="28"/>
        </w:rPr>
        <w:t xml:space="preserve">How can your penicillin allergy be evaluated? </w:t>
      </w:r>
    </w:p>
    <w:p w14:paraId="3B5B539C" w14:textId="4C3F1170" w:rsidR="00E24A05" w:rsidRDefault="00362103" w:rsidP="00E24A05">
      <w:pPr>
        <w:spacing w:after="0" w:line="259" w:lineRule="auto"/>
        <w:rPr>
          <w:sz w:val="28"/>
        </w:rPr>
      </w:pPr>
      <w:r w:rsidRPr="008F6735">
        <w:rPr>
          <w:sz w:val="28"/>
        </w:rPr>
        <w:t>Penicillin allergies should first be evaluated</w:t>
      </w:r>
      <w:r w:rsidR="008F6735" w:rsidRPr="008F6735">
        <w:rPr>
          <w:sz w:val="28"/>
        </w:rPr>
        <w:t xml:space="preserve"> by obtaining an accurate history of the allergic </w:t>
      </w:r>
      <w:r w:rsidR="008F6735">
        <w:rPr>
          <w:sz w:val="28"/>
        </w:rPr>
        <w:t>reaction. If you qualify, you could be referred to an allergis</w:t>
      </w:r>
      <w:r w:rsidR="00080DFE">
        <w:rPr>
          <w:sz w:val="28"/>
        </w:rPr>
        <w:t>t for a penicillin skin test which is a safe and effective procedure for identifying true allergic reactions to penicillin</w:t>
      </w:r>
      <w:r w:rsidR="00E24A05">
        <w:rPr>
          <w:sz w:val="28"/>
        </w:rPr>
        <w:t>.</w:t>
      </w:r>
      <w:r w:rsidR="00080DFE">
        <w:rPr>
          <w:sz w:val="28"/>
        </w:rPr>
        <w:t xml:space="preserve"> </w:t>
      </w:r>
    </w:p>
    <w:p w14:paraId="75B1F64F" w14:textId="77777777" w:rsidR="00E24A05" w:rsidRDefault="00E24A05" w:rsidP="00E24A05">
      <w:pPr>
        <w:spacing w:after="160" w:line="259" w:lineRule="auto"/>
        <w:rPr>
          <w:sz w:val="28"/>
        </w:rPr>
      </w:pPr>
    </w:p>
    <w:p w14:paraId="5731353F" w14:textId="1ECCF364" w:rsidR="00E24A05" w:rsidRDefault="00E24A05" w:rsidP="00E24A05">
      <w:pPr>
        <w:pStyle w:val="Footer"/>
        <w:rPr>
          <w:sz w:val="18"/>
        </w:rPr>
      </w:pPr>
      <w:r w:rsidRPr="00CF758F">
        <w:rPr>
          <w:sz w:val="18"/>
        </w:rPr>
        <w:t>References</w:t>
      </w:r>
    </w:p>
    <w:p w14:paraId="15D4850F" w14:textId="6BB1AC21" w:rsidR="00E24A05" w:rsidRDefault="00E24A05" w:rsidP="00E24A05">
      <w:pPr>
        <w:pStyle w:val="Footer"/>
        <w:numPr>
          <w:ilvl w:val="0"/>
          <w:numId w:val="8"/>
        </w:numPr>
        <w:rPr>
          <w:sz w:val="18"/>
        </w:rPr>
      </w:pPr>
      <w:r>
        <w:rPr>
          <w:sz w:val="18"/>
        </w:rPr>
        <w:t>American Academy of Allergy, Asthma, and Immunology</w:t>
      </w:r>
    </w:p>
    <w:p w14:paraId="21C48FBB" w14:textId="1F6926E6" w:rsidR="00E24A05" w:rsidRPr="00E24A05" w:rsidRDefault="00E24A05" w:rsidP="00E24A05">
      <w:pPr>
        <w:pStyle w:val="Footer"/>
        <w:numPr>
          <w:ilvl w:val="0"/>
          <w:numId w:val="8"/>
        </w:numPr>
        <w:rPr>
          <w:sz w:val="18"/>
        </w:rPr>
      </w:pPr>
      <w:r w:rsidRPr="00674280">
        <w:rPr>
          <w:noProof/>
        </w:rPr>
        <w:drawing>
          <wp:anchor distT="0" distB="0" distL="114300" distR="114300" simplePos="0" relativeHeight="251664384" behindDoc="1" locked="0" layoutInCell="1" allowOverlap="1" wp14:anchorId="3E9A24B7" wp14:editId="6C361E8D">
            <wp:simplePos x="0" y="0"/>
            <wp:positionH relativeFrom="page">
              <wp:posOffset>11430</wp:posOffset>
            </wp:positionH>
            <wp:positionV relativeFrom="paragraph">
              <wp:posOffset>169990</wp:posOffset>
            </wp:positionV>
            <wp:extent cx="7743825" cy="1053465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53465"/>
                    </a:xfrm>
                    <a:prstGeom prst="rect">
                      <a:avLst/>
                    </a:prstGeom>
                    <a:solidFill>
                      <a:srgbClr val="5B9BD5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</w:rPr>
        <w:t>“Am I Allergic to Penicillin</w:t>
      </w:r>
      <w:r w:rsidR="005434DF">
        <w:rPr>
          <w:sz w:val="18"/>
        </w:rPr>
        <w:t>”</w:t>
      </w:r>
      <w:r>
        <w:rPr>
          <w:sz w:val="18"/>
        </w:rPr>
        <w:t>, JAMA Patient Page, January 15, 2019</w:t>
      </w:r>
    </w:p>
    <w:sectPr w:rsidR="00E24A05" w:rsidRPr="00E24A05" w:rsidSect="006D2191">
      <w:footerReference w:type="default" r:id="rId10"/>
      <w:pgSz w:w="12240" w:h="15840" w:code="1"/>
      <w:pgMar w:top="1440" w:right="1440" w:bottom="144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B0073" w14:textId="77777777" w:rsidR="00352F16" w:rsidRDefault="00352F16" w:rsidP="002E3A22">
      <w:pPr>
        <w:spacing w:after="0" w:line="240" w:lineRule="auto"/>
      </w:pPr>
      <w:r>
        <w:separator/>
      </w:r>
    </w:p>
  </w:endnote>
  <w:endnote w:type="continuationSeparator" w:id="0">
    <w:p w14:paraId="037635DC" w14:textId="77777777" w:rsidR="00352F16" w:rsidRDefault="00352F16" w:rsidP="002E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F016" w14:textId="77777777" w:rsidR="002E3A22" w:rsidRDefault="002E3A22" w:rsidP="002E3A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B7B9E" w14:textId="77777777" w:rsidR="00352F16" w:rsidRDefault="00352F16" w:rsidP="002E3A22">
      <w:pPr>
        <w:spacing w:after="0" w:line="240" w:lineRule="auto"/>
      </w:pPr>
      <w:r>
        <w:separator/>
      </w:r>
    </w:p>
  </w:footnote>
  <w:footnote w:type="continuationSeparator" w:id="0">
    <w:p w14:paraId="65F5728E" w14:textId="77777777" w:rsidR="00352F16" w:rsidRDefault="00352F16" w:rsidP="002E3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352EE"/>
    <w:multiLevelType w:val="hybridMultilevel"/>
    <w:tmpl w:val="5758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170F"/>
    <w:multiLevelType w:val="hybridMultilevel"/>
    <w:tmpl w:val="BF6A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10B"/>
    <w:multiLevelType w:val="hybridMultilevel"/>
    <w:tmpl w:val="CB948A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595AFC"/>
    <w:multiLevelType w:val="hybridMultilevel"/>
    <w:tmpl w:val="8CBC7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24032"/>
    <w:multiLevelType w:val="hybridMultilevel"/>
    <w:tmpl w:val="91224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073FD"/>
    <w:multiLevelType w:val="hybridMultilevel"/>
    <w:tmpl w:val="E510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A6D21"/>
    <w:multiLevelType w:val="hybridMultilevel"/>
    <w:tmpl w:val="B9EE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E793A"/>
    <w:multiLevelType w:val="hybridMultilevel"/>
    <w:tmpl w:val="D556D910"/>
    <w:lvl w:ilvl="0" w:tplc="8FA40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22"/>
    <w:rsid w:val="00080DFE"/>
    <w:rsid w:val="00150897"/>
    <w:rsid w:val="002E3A22"/>
    <w:rsid w:val="00352F16"/>
    <w:rsid w:val="00362103"/>
    <w:rsid w:val="00377F13"/>
    <w:rsid w:val="003E2B5B"/>
    <w:rsid w:val="004C4F5B"/>
    <w:rsid w:val="005434DF"/>
    <w:rsid w:val="00571B41"/>
    <w:rsid w:val="005849B1"/>
    <w:rsid w:val="00622048"/>
    <w:rsid w:val="00665CAD"/>
    <w:rsid w:val="00674280"/>
    <w:rsid w:val="006D2191"/>
    <w:rsid w:val="006F1333"/>
    <w:rsid w:val="00822BED"/>
    <w:rsid w:val="008D4847"/>
    <w:rsid w:val="008F6735"/>
    <w:rsid w:val="009665C7"/>
    <w:rsid w:val="009801BF"/>
    <w:rsid w:val="00C04E70"/>
    <w:rsid w:val="00C14283"/>
    <w:rsid w:val="00CF758F"/>
    <w:rsid w:val="00E24A05"/>
    <w:rsid w:val="00F2337F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1BF7CF"/>
  <w15:chartTrackingRefBased/>
  <w15:docId w15:val="{03212656-F6D0-4AC6-BE11-C52A2B1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A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A22"/>
  </w:style>
  <w:style w:type="paragraph" w:styleId="Footer">
    <w:name w:val="footer"/>
    <w:basedOn w:val="Normal"/>
    <w:link w:val="FooterChar"/>
    <w:uiPriority w:val="99"/>
    <w:unhideWhenUsed/>
    <w:rsid w:val="002E3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 Care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Boerneke, Renae</dc:creator>
  <cp:keywords/>
  <dc:description/>
  <cp:lastModifiedBy>Pavur, Bradd</cp:lastModifiedBy>
  <cp:revision>2</cp:revision>
  <cp:lastPrinted>2020-09-16T19:37:00Z</cp:lastPrinted>
  <dcterms:created xsi:type="dcterms:W3CDTF">2020-09-28T14:21:00Z</dcterms:created>
  <dcterms:modified xsi:type="dcterms:W3CDTF">2020-09-28T14:21:00Z</dcterms:modified>
</cp:coreProperties>
</file>